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39e2269cda92cb6400ba8c6d0f9b40fd6c0ecf4"/>
    <w:p>
      <w:pPr>
        <w:pStyle w:val="Heading1"/>
      </w:pPr>
      <w:r>
        <w:t xml:space="preserve">Case Study Analysis of the Marine Engineer Role in Russia, Saint Petersburg</w:t>
      </w:r>
    </w:p>
    <w:p>
      <w:pPr>
        <w:pStyle w:val="FirstParagraph"/>
      </w:pPr>
      <w:r>
        <w:rPr>
          <w:bCs/>
          <w:b/>
        </w:rPr>
        <w:t xml:space="preserve">Date:</w:t>
      </w:r>
      <w:r>
        <w:t xml:space="preserve"> </w:t>
      </w:r>
      <w:r>
        <w:t xml:space="preserve">October 24, 2023</w:t>
      </w:r>
      <w:r>
        <w:br/>
      </w:r>
      <w:r>
        <w:rPr>
          <w:bCs/>
          <w:b/>
        </w:rPr>
        <w:t xml:space="preserve">Subject:</w:t>
      </w:r>
      <w:r>
        <w:br/>
      </w:r>
      <w:r>
        <w:t xml:space="preserve">Operational Challenges and Strategic Opportunities for a Senior</w:t>
      </w:r>
      <w:r>
        <w:t xml:space="preserve"> </w:t>
      </w:r>
      <w:hyperlink w:anchor="Xa39a3ee5e6b4b0d3255bfef95601890afd80709">
        <w:r>
          <w:rPr>
            <w:rStyle w:val="Hyperlink"/>
          </w:rPr>
          <w:t xml:space="preserve">Marine Engineer</w:t>
        </w:r>
      </w:hyperlink>
      <w:r>
        <w:br/>
      </w:r>
      <w:r>
        <w:rPr>
          <w:bCs/>
          <w:b/>
        </w:rPr>
        <w:t xml:space="preserve">Location Focus:</w:t>
      </w:r>
      <w:r>
        <w:t xml:space="preserve"> </w:t>
      </w:r>
      <w:hyperlink w:anchor="Xa39a3ee5e6b4b0d3255bfef95601890afd80709">
        <w:r>
          <w:rPr>
            <w:rStyle w:val="Hyperlink"/>
          </w:rPr>
          <w:t xml:space="preserve">Russia Saint Petersburg</w:t>
        </w:r>
      </w:hyperlink>
    </w:p>
    <w:bookmarkStart w:id="20" w:name="executive-summary"/>
    <w:p>
      <w:pPr>
        <w:pStyle w:val="Heading2"/>
      </w:pPr>
      <w:r>
        <w:t xml:space="preserve">1. Executive Summary</w:t>
      </w:r>
    </w:p>
    <w:p>
      <w:pPr>
        <w:pStyle w:val="FirstParagraph"/>
      </w:pPr>
      <w:r>
        <w:t xml:space="preserve">This comprehensive case study examines the critical role of the</w:t>
      </w:r>
      <w:r>
        <w:t xml:space="preserve"> </w:t>
      </w:r>
      <w:hyperlink w:anchor="Xa39a3ee5e6b4b0d3255bfef95601890afd80709">
        <w:r>
          <w:rPr>
            <w:rStyle w:val="Hyperlink"/>
          </w:rPr>
          <w:t xml:space="preserve">Marine Engineer</w:t>
        </w:r>
      </w:hyperlink>
      <w:r>
        <w:t xml:space="preserve"> </w:t>
      </w:r>
      <w:r>
        <w:t xml:space="preserve">within the unique industrial and geographical context of</w:t>
      </w:r>
      <w:r>
        <w:t xml:space="preserve"> </w:t>
      </w:r>
      <w:hyperlink w:anchor="Xa39a3ee5e6b4b0d3255bfef95601890afd80709">
        <w:r>
          <w:rPr>
            <w:rStyle w:val="Hyperlink"/>
          </w:rPr>
          <w:t xml:space="preserve">Russia Saint Petersburg</w:t>
        </w:r>
      </w:hyperlink>
      <w:r>
        <w:t xml:space="preserve">. As one of Russia's primary maritime gateways and a historical hub for naval architecture, this city presents a distinct set of operational parameters. The document outlines how a skilled marine engineer must adapt to the harsh climatic conditions, the complex regulatory environment governing Russian waters, and the specific technical requirements of vessels operating in the Baltic Sea region. Through an analysis of infrastructure maintenance, cold-weather operations, and international compliance standards, this report illustrates why expertise in marine engineering is paramount for sustaining maritime commerce and naval defense capabilities in this strategic location.</w:t>
      </w:r>
    </w:p>
    <w:bookmarkEnd w:id="20"/>
    <w:bookmarkStart w:id="21" w:name="Xc4c808fb0a1cd4f8644936358cbbb89e0815ca1"/>
    <w:p>
      <w:pPr>
        <w:pStyle w:val="Heading2"/>
      </w:pPr>
      <w:r>
        <w:t xml:space="preserve">2. Geographic and Environmental Context: The Challenge of</w:t>
      </w:r>
      <w:r>
        <w:t xml:space="preserve"> </w:t>
      </w:r>
      <w:hyperlink w:anchor="Xa39a3ee5e6b4b0d3255bfef95601890afd80709">
        <w:r>
          <w:rPr>
            <w:rStyle w:val="Hyperlink"/>
          </w:rPr>
          <w:t xml:space="preserve">Russia Saint Petersburg</w:t>
        </w:r>
      </w:hyperlink>
    </w:p>
    <w:p>
      <w:pPr>
        <w:pStyle w:val="FirstParagraph"/>
      </w:pPr>
      <w:r>
        <w:t xml:space="preserve">The city of</w:t>
      </w:r>
      <w:r>
        <w:t xml:space="preserve"> </w:t>
      </w:r>
      <w:hyperlink w:anchor="Xa39a3ee5e6b4b0d3255bfef95601890afd80709">
        <w:r>
          <w:rPr>
            <w:rStyle w:val="Hyperlink"/>
          </w:rPr>
          <w:t xml:space="preserve">Russia Saint Petersburg</w:t>
        </w:r>
      </w:hyperlink>
      <w:r>
        <w:t xml:space="preserve">, situated on the Neva River delta where it meets the Baltic Sea, serves as a vital economic artery for Northwestern Russia. However, its geographical position introduces severe environmental challenges that directly impact marine engineering practices. The primary concern is the extended winter season, during which ice formation can paralyze port operations if not managed correctly.</w:t>
      </w:r>
    </w:p>
    <w:p>
      <w:pPr>
        <w:pStyle w:val="BodyText"/>
      </w:pPr>
      <w:r>
        <w:t xml:space="preserve">"For any</w:t>
      </w:r>
      <w:r>
        <w:t xml:space="preserve"> </w:t>
      </w:r>
      <w:hyperlink w:anchor="Xa39a3ee5e6b4b0d3255bfef95601890afd80709">
        <w:r>
          <w:rPr>
            <w:rStyle w:val="Hyperlink"/>
          </w:rPr>
          <w:t xml:space="preserve">Marine Engineer</w:t>
        </w:r>
      </w:hyperlink>
      <w:r>
        <w:t xml:space="preserve"> </w:t>
      </w:r>
      <w:r>
        <w:t xml:space="preserve">stationed in</w:t>
      </w:r>
      <w:r>
        <w:t xml:space="preserve"> </w:t>
      </w:r>
      <w:hyperlink w:anchor="Xa39a3ee5e6b4b0d3255bfef95601890afd80709">
        <w:r>
          <w:rPr>
            <w:rStyle w:val="Hyperlink"/>
          </w:rPr>
          <w:t xml:space="preserve">Russia Saint Petersburg</w:t>
        </w:r>
      </w:hyperlink>
      <w:r>
        <w:t xml:space="preserve">, the ability to predict and mitigate ice-related damage to hulls, propellers, and cooling systems is not merely a technical skill but a necessity for operational continuity."</w:t>
      </w:r>
    </w:p>
    <w:p>
      <w:pPr>
        <w:pStyle w:val="BodyText"/>
      </w:pPr>
      <w:r>
        <w:t xml:space="preserve">The low temperatures necessitate specialized heating systems for fuel lines and hydraulic fluids. Furthermore, the corrosive nature of brackish water in the Neva River requires rigorous anti-corrosion protocols. Engineers must ensure that materials used in ship construction and maintenance can withstand both freeze-thaw cycles and saltwater exposure, preventing structural fatigue and failure.</w:t>
      </w:r>
    </w:p>
    <w:bookmarkEnd w:id="21"/>
    <w:bookmarkStart w:id="25" w:name="Xbd08890ef602375d757cdb66a701f0e0eb22ee9"/>
    <w:p>
      <w:pPr>
        <w:pStyle w:val="Heading2"/>
      </w:pPr>
      <w:r>
        <w:t xml:space="preserve">3. Technical Responsibilities of a</w:t>
      </w:r>
      <w:r>
        <w:t xml:space="preserve"> </w:t>
      </w:r>
      <w:hyperlink w:anchor="Xa39a3ee5e6b4b0d3255bfef95601890afd80709">
        <w:r>
          <w:rPr>
            <w:rStyle w:val="Hyperlink"/>
          </w:rPr>
          <w:t xml:space="preserve">Marine Engineer</w:t>
        </w:r>
      </w:hyperlink>
    </w:p>
    <w:p>
      <w:pPr>
        <w:pStyle w:val="FirstParagraph"/>
      </w:pPr>
      <w:r>
        <w:t xml:space="preserve">In the context of</w:t>
      </w:r>
      <w:r>
        <w:t xml:space="preserve"> </w:t>
      </w:r>
      <w:hyperlink w:anchor="Xa39a3ee5e6b4b0d3255bfef95601890afd80709">
        <w:r>
          <w:rPr>
            <w:rStyle w:val="Hyperlink"/>
          </w:rPr>
          <w:t xml:space="preserve">Russia Saint Petersburg</w:t>
        </w:r>
      </w:hyperlink>
      <w:r>
        <w:t xml:space="preserve">, the duties of a</w:t>
      </w:r>
      <w:r>
        <w:t xml:space="preserve"> </w:t>
      </w:r>
      <w:hyperlink w:anchor="Xa39a3ee5e6b4b0d3255bfef95601890afd80709">
        <w:r>
          <w:rPr>
            <w:rStyle w:val="Hyperlink"/>
          </w:rPr>
          <w:t xml:space="preserve">Marine Engineer</w:t>
        </w:r>
      </w:hyperlink>
      <w:r>
        <w:t xml:space="preserve"> </w:t>
      </w:r>
      <w:r>
        <w:t xml:space="preserve">extend far beyond routine maintenance. The role encompasses several critical domains:</w:t>
      </w:r>
    </w:p>
    <w:bookmarkStart w:id="22" w:name="propulsion-and-power-plant-management"/>
    <w:p>
      <w:pPr>
        <w:pStyle w:val="Heading3"/>
      </w:pPr>
      <w:r>
        <w:t xml:space="preserve">3.1 Propulsion and Power Plant Management</w:t>
      </w:r>
    </w:p>
    <w:p>
      <w:pPr>
        <w:pStyle w:val="FirstParagraph"/>
      </w:pPr>
      <w:r>
        <w:t xml:space="preserve">Vessels docking in the ports of</w:t>
      </w:r>
      <w:r>
        <w:t xml:space="preserve"> </w:t>
      </w:r>
      <w:hyperlink w:anchor="Xa39a3ee5e6b4b0d3255bfef95601890afd80709">
        <w:r>
          <w:rPr>
            <w:rStyle w:val="Hyperlink"/>
          </w:rPr>
          <w:t xml:space="preserve">Russia Saint Petersburg</w:t>
        </w:r>
      </w:hyperlink>
      <w:r>
        <w:t xml:space="preserve">, including container ships, bulk carriers, and naval vessels, rely heavily on diesel-electric or gas turbine propulsion systems. A</w:t>
      </w:r>
      <w:r>
        <w:t xml:space="preserve"> </w:t>
      </w:r>
      <w:hyperlink w:anchor="Xa39a3ee5e6b4b0d3255bfef95601890afd80709">
        <w:r>
          <w:rPr>
            <w:rStyle w:val="Hyperlink"/>
          </w:rPr>
          <w:t xml:space="preserve">Marine Engineer</w:t>
        </w:r>
      </w:hyperlink>
      <w:r>
        <w:t xml:space="preserve"> </w:t>
      </w:r>
      <w:r>
        <w:t xml:space="preserve">is responsible for the continuous monitoring and optimization of these power plants. Given the high demand for efficiency in modern shipping, engineers must ensure that emissions meet international standards (such as IMO regulations) while operating in a region with strict local environmental controls.</w:t>
      </w:r>
    </w:p>
    <w:bookmarkEnd w:id="22"/>
    <w:bookmarkStart w:id="23" w:name="X48eccd3a24c447e0329d11f692028019109b483"/>
    <w:p>
      <w:pPr>
        <w:pStyle w:val="Heading3"/>
      </w:pPr>
      <w:r>
        <w:t xml:space="preserve">3.2 Ice-Class Certification and Reinforcement</w:t>
      </w:r>
    </w:p>
    <w:p>
      <w:pPr>
        <w:pStyle w:val="FirstParagraph"/>
      </w:pPr>
      <w:r>
        <w:t xml:space="preserve">A significant portion of traffic passing through</w:t>
      </w:r>
      <w:r>
        <w:t xml:space="preserve"> </w:t>
      </w:r>
      <w:hyperlink w:anchor="Xa39a3ee5e6b4b0d3255bfef95601890afd80709">
        <w:r>
          <w:rPr>
            <w:rStyle w:val="Hyperlink"/>
          </w:rPr>
          <w:t xml:space="preserve">Russia Saint Petersburg</w:t>
        </w:r>
      </w:hyperlink>
      <w:r>
        <w:t xml:space="preserve"> </w:t>
      </w:r>
      <w:r>
        <w:t xml:space="preserve">consists of vessels classified as "ice-class." These ships require specialized hull reinforcements and propulsion configurations to navigate frozen waters. The</w:t>
      </w:r>
      <w:r>
        <w:t xml:space="preserve"> </w:t>
      </w:r>
      <w:hyperlink w:anchor="Xa39a3ee5e6b4b0d3255bfef95601890afd80709">
        <w:r>
          <w:rPr>
            <w:rStyle w:val="Hyperlink"/>
          </w:rPr>
          <w:t xml:space="preserve">Marine Engineer</w:t>
        </w:r>
      </w:hyperlink>
      <w:r>
        <w:t xml:space="preserve"> </w:t>
      </w:r>
      <w:r>
        <w:t xml:space="preserve">plays a pivotal role in maintaining these ice-breaking capabilities. This involves inspecting bow thrusters, propeller blades for pitting caused by ice impact, and ensuring that the ship's heating systems remain fully operational to prevent freezing of critical sensors and valves.</w:t>
      </w:r>
    </w:p>
    <w:bookmarkEnd w:id="23"/>
    <w:bookmarkStart w:id="24" w:name="hvac-and-life-support-systems"/>
    <w:p>
      <w:pPr>
        <w:pStyle w:val="Heading3"/>
      </w:pPr>
      <w:r>
        <w:t xml:space="preserve">3.3 HVAC and Life Support Systems</w:t>
      </w:r>
    </w:p>
    <w:p>
      <w:pPr>
        <w:pStyle w:val="FirstParagraph"/>
      </w:pPr>
      <w:r>
        <w:t xml:space="preserve">In the extreme cold of</w:t>
      </w:r>
      <w:r>
        <w:t xml:space="preserve"> </w:t>
      </w:r>
      <w:hyperlink w:anchor="Xa39a3ee5e6b4b0d3255bfef95601890afd80709">
        <w:r>
          <w:rPr>
            <w:rStyle w:val="Hyperlink"/>
          </w:rPr>
          <w:t xml:space="preserve">Russia Saint Petersburg</w:t>
        </w:r>
      </w:hyperlink>
      <w:r>
        <w:t xml:space="preserve">, maintaining comfortable living conditions for crew members is essential for morale and safety. Marine engineers must manage complex heating, ventilation, and air conditioning (HVAC) systems that operate under high load during winter months. Any failure in these systems can lead to hypothermia risks or equipment malfunction due to condensation and freezing.</w:t>
      </w:r>
    </w:p>
    <w:bookmarkEnd w:id="24"/>
    <w:bookmarkEnd w:id="25"/>
    <w:bookmarkStart w:id="26" w:name="regulatory-and-strategic-considerations"/>
    <w:p>
      <w:pPr>
        <w:pStyle w:val="Heading2"/>
      </w:pPr>
      <w:r>
        <w:t xml:space="preserve">4. Regulatory and Strategic Considerations</w:t>
      </w:r>
    </w:p>
    <w:p>
      <w:pPr>
        <w:pStyle w:val="FirstParagraph"/>
      </w:pPr>
      <w:r>
        <w:t xml:space="preserve">The regulatory landscape for maritime operations in</w:t>
      </w:r>
      <w:r>
        <w:t xml:space="preserve"> </w:t>
      </w:r>
      <w:hyperlink w:anchor="Xa39a3ee5e6b4b0d3255bfef95601890afd80709">
        <w:r>
          <w:rPr>
            <w:rStyle w:val="Hyperlink"/>
          </w:rPr>
          <w:t xml:space="preserve">Russia Saint Petersburg</w:t>
        </w:r>
      </w:hyperlink>
      <w:r>
        <w:t xml:space="preserve"> </w:t>
      </w:r>
      <w:r>
        <w:t xml:space="preserve">is shaped by both national laws and international conventions. A competent</w:t>
      </w:r>
      <w:r>
        <w:t xml:space="preserve"> </w:t>
      </w:r>
      <w:hyperlink w:anchor="Xa39a3ee5e6b4b0d3255bfef95601890afd80709">
        <w:r>
          <w:rPr>
            <w:rStyle w:val="Hyperlink"/>
          </w:rPr>
          <w:t xml:space="preserve">Marine Engineer</w:t>
        </w:r>
      </w:hyperlink>
      <w:r>
        <w:t xml:space="preserve"> </w:t>
      </w:r>
      <w:r>
        <w:t xml:space="preserve">must possess a deep understanding of Russian Maritime Register of Shipping (RMRS) standards, which often exceed basic international requirements in terms of safety and structural integrity.</w:t>
      </w:r>
    </w:p>
    <w:p>
      <w:pPr>
        <w:pStyle w:val="BodyText"/>
      </w:pPr>
      <w:r>
        <w:t xml:space="preserve">Moreover, the geopolitical significance of</w:t>
      </w:r>
      <w:r>
        <w:t xml:space="preserve"> </w:t>
      </w:r>
      <w:hyperlink w:anchor="Xa39a3ee5e6b4b0d3255bfef95601890afd80709">
        <w:r>
          <w:rPr>
            <w:rStyle w:val="Hyperlink"/>
          </w:rPr>
          <w:t xml:space="preserve">Russia Saint Petersburg</w:t>
        </w:r>
      </w:hyperlink>
      <w:r>
        <w:t xml:space="preserve"> </w:t>
      </w:r>
      <w:r>
        <w:t xml:space="preserve">as a naval base adds another layer of complexity. Engineers working on defense vessels or dual-use technologies must adhere to strict security protocols and confidentiality agreements. The integration of domestic Russian technology with international components often requires innovative engineering solutions to bypass supply chain disruptions, a reality that has become increasingly common in recent years.</w:t>
      </w:r>
    </w:p>
    <w:bookmarkEnd w:id="26"/>
    <w:bookmarkStart w:id="27" w:name="Xd924a78110e72580b50f10944ded2cc4d492087"/>
    <w:p>
      <w:pPr>
        <w:pStyle w:val="Heading2"/>
      </w:pPr>
      <w:r>
        <w:t xml:space="preserve">5. Case Scenario: Winter Port Maintenance Crisis</w:t>
      </w:r>
    </w:p>
    <w:p>
      <w:pPr>
        <w:pStyle w:val="FirstParagraph"/>
      </w:pPr>
      <w:r>
        <w:t xml:space="preserve">To illustrate the practical application of these skills, consider a hypothetical scenario involving a large container vessel docked at the Western Maritime Terminal in</w:t>
      </w:r>
      <w:r>
        <w:t xml:space="preserve"> </w:t>
      </w:r>
      <w:hyperlink w:anchor="Xa39a3ee5e6b4b0d3255bfef95601890afd80709">
        <w:r>
          <w:rPr>
            <w:rStyle w:val="Hyperlink"/>
          </w:rPr>
          <w:t xml:space="preserve">Russia Saint Petersburg</w:t>
        </w:r>
      </w:hyperlink>
      <w:r>
        <w:t xml:space="preserve">. During a severe cold snap, temperatures drop to -30°C. The vessel experiences a failure in its main engine cooling system due to frozen coolant lines.</w:t>
      </w:r>
    </w:p>
    <w:p>
      <w:pPr>
        <w:pStyle w:val="BodyText"/>
      </w:pPr>
      <w:r>
        <w:t xml:space="preserve">The on-site</w:t>
      </w:r>
      <w:r>
        <w:t xml:space="preserve"> </w:t>
      </w:r>
      <w:hyperlink w:anchor="Xa39a3ee5e6b4b0d3255bfef95601890afd80709">
        <w:r>
          <w:rPr>
            <w:rStyle w:val="Hyperlink"/>
          </w:rPr>
          <w:t xml:space="preserve">Marine Engineer</w:t>
        </w:r>
      </w:hyperlink>
      <w:r>
        <w:t xml:space="preserve"> </w:t>
      </w:r>
      <w:r>
        <w:t xml:space="preserve">must immediately implement emergency procedures. This involves:</w:t>
      </w:r>
    </w:p>
    <w:p>
      <w:pPr>
        <w:numPr>
          <w:ilvl w:val="0"/>
          <w:numId w:val="1001"/>
        </w:numPr>
        <w:pStyle w:val="Compact"/>
      </w:pPr>
      <w:r>
        <w:rPr>
          <w:bCs/>
          <w:b/>
        </w:rPr>
        <w:t xml:space="preserve">Rapid Diagnosis:</w:t>
      </w:r>
      <w:r>
        <w:t xml:space="preserve"> Identifying the exact point of blockage using thermal imaging and pressure sensors.</w:t>
      </w:r>
    </w:p>
    <w:p>
      <w:pPr>
        <w:numPr>
          <w:ilvl w:val="0"/>
          <w:numId w:val="1001"/>
        </w:numPr>
        <w:pStyle w:val="Compact"/>
      </w:pPr>
      <w:r>
        <w:rPr>
          <w:bCs/>
          <w:b/>
        </w:rPr>
        <w:t xml:space="preserve">Crew Coordination:</w:t>
      </w:r>
      <w:r>
        <w:t xml:space="preserve"> Directing deck and engine room crews in safe de-icing procedures without damaging sensitive electronic components.</w:t>
      </w:r>
    </w:p>
    <w:p>
      <w:pPr>
        <w:numPr>
          <w:ilvl w:val="0"/>
          <w:numId w:val="1001"/>
        </w:numPr>
        <w:pStyle w:val="Compact"/>
      </w:pPr>
      <w:r>
        <w:rPr>
          <w:bCs/>
          <w:b/>
        </w:rPr>
        <w:t xml:space="preserve">Resource Management:</w:t>
      </w:r>
      <w:r>
        <w:t xml:space="preserve"> Coordinating with port authorities for immediate supply of heating blankets and specialized antifreeze agents suitable for extreme cold.</w:t>
      </w:r>
    </w:p>
    <w:p>
      <w:pPr>
        <w:numPr>
          <w:ilvl w:val="0"/>
          <w:numId w:val="1001"/>
        </w:numPr>
        <w:pStyle w:val="Compact"/>
      </w:pPr>
      <w:r>
        <w:rPr>
          <w:bCs/>
          <w:b/>
        </w:rPr>
        <w:t xml:space="preserve">Documentation:</w:t>
      </w:r>
      <w:r>
        <w:t xml:space="preserve"> Recording the incident and repairs in accordance with RMRS guidelines to ensure future compliance.</w:t>
      </w:r>
    </w:p>
    <w:p>
      <w:pPr>
        <w:pStyle w:val="FirstParagraph"/>
      </w:pPr>
      <w:r>
        <w:t xml:space="preserve">This scenario highlights how a</w:t>
      </w:r>
      <w:r>
        <w:t xml:space="preserve"> </w:t>
      </w:r>
      <w:hyperlink w:anchor="Xa39a3ee5e6b4b0d3255bfef95601890afd80709">
        <w:r>
          <w:rPr>
            <w:rStyle w:val="Hyperlink"/>
          </w:rPr>
          <w:t xml:space="preserve">Marine Engineer</w:t>
        </w:r>
      </w:hyperlink>
      <w:r>
        <w:t xml:space="preserve">'s quick thinking and technical expertise are crucial for minimizing downtime in the challenging environment of</w:t>
      </w:r>
      <w:r>
        <w:t xml:space="preserve"> </w:t>
      </w:r>
      <w:hyperlink w:anchor="Xa39a3ee5e6b4b0d3255bfef95601890afd80709">
        <w:r>
          <w:rPr>
            <w:rStyle w:val="Hyperlink"/>
          </w:rPr>
          <w:t xml:space="preserve">Russia Saint Petersburg</w:t>
        </w:r>
      </w:hyperlink>
      <w:r>
        <w:t xml:space="preserve">.</w:t>
      </w:r>
    </w:p>
    <w:bookmarkEnd w:id="27"/>
    <w:bookmarkStart w:id="28"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Russia Saint Petersburg</w:t>
        </w:r>
      </w:hyperlink>
      <w:r>
        <w:t xml:space="preserve"> </w:t>
      </w:r>
      <w:r>
        <w:t xml:space="preserve">is one of immense responsibility and technical complexity. It requires a blend of traditional naval architecture knowledge, modern electronic diagnostics, and an acute awareness of environmental extremes. As</w:t>
      </w:r>
      <w:r>
        <w:t xml:space="preserve"> </w:t>
      </w:r>
      <w:hyperlink w:anchor="Xa39a3ee5e6b4b0d3255bfef95601890afd80709">
        <w:r>
          <w:rPr>
            <w:rStyle w:val="Hyperlink"/>
          </w:rPr>
          <w:t xml:space="preserve">Russia Saint Petersburg</w:t>
        </w:r>
      </w:hyperlink>
      <w:r>
        <w:t xml:space="preserve"> </w:t>
      </w:r>
      <w:r>
        <w:t xml:space="preserve">continues to grow as a key hub for trade and defense in the Baltic region, the demand for highly qualified marine engineers who can navigate these unique challenges will only increase. This case study underscores that success in this field is not just about maintaining machines, but about ensuring resilience, safety, and operational continuity against all odds.</w:t>
      </w:r>
    </w:p>
    <w:p>
      <w:pPr>
        <w:pStyle w:val="BodyText"/>
      </w:pPr>
      <w:r>
        <w:t xml:space="preserve">By focusing on specialized training in cold-weather operations and adhering to rigorous local standards,</w:t>
      </w:r>
      <w:r>
        <w:t xml:space="preserve"> </w:t>
      </w:r>
      <w:hyperlink w:anchor="Xa39a3ee5e6b4b0d3255bfef95601890afd80709">
        <w:r>
          <w:rPr>
            <w:rStyle w:val="Hyperlink"/>
          </w:rPr>
          <w:t xml:space="preserve">Marine Engineers</w:t>
        </w:r>
      </w:hyperlink>
      <w:r>
        <w:t xml:space="preserve"> </w:t>
      </w:r>
      <w:r>
        <w:t xml:space="preserve">can effectively support the maritime infrastructure of</w:t>
      </w:r>
      <w:r>
        <w:t xml:space="preserve"> </w:t>
      </w:r>
      <w:hyperlink w:anchor="Xa39a3ee5e6b4b0d3255bfef95601890afd80709">
        <w:r>
          <w:rPr>
            <w:rStyle w:val="Hyperlink"/>
          </w:rPr>
          <w:t xml:space="preserve">Russia Saint Petersburg</w:t>
        </w:r>
      </w:hyperlink>
      <w:r>
        <w:t xml:space="preserve">, contributing to both economic stability and national security.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Russia, Saint Petersburg</dc:title>
  <dc:creator/>
  <dc:language>en</dc:language>
  <cp:keywords/>
  <dcterms:created xsi:type="dcterms:W3CDTF">2026-07-29T23:08:06Z</dcterms:created>
  <dcterms:modified xsi:type="dcterms:W3CDTF">2026-07-29T23:08:06Z</dcterms:modified>
</cp:coreProperties>
</file>

<file path=docProps/custom.xml><?xml version="1.0" encoding="utf-8"?>
<Properties xmlns="http://schemas.openxmlformats.org/officeDocument/2006/custom-properties" xmlns:vt="http://schemas.openxmlformats.org/officeDocument/2006/docPropsVTypes"/>
</file>