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2" w:name="X4f7d273eb3b204553ef6780ada8da5cd4ee3875"/>
    <w:p>
      <w:pPr>
        <w:pStyle w:val="Heading1"/>
      </w:pPr>
      <w:r>
        <w:t xml:space="preserve">Case Study: Integrating Marine Engineering Expertise into the Inland Industrial Hub of South Africa Johannesburg</w:t>
      </w:r>
    </w:p>
    <w:p>
      <w:pPr>
        <w:pStyle w:val="FirstParagraph"/>
      </w:pPr>
      <w:r>
        <w:rPr>
          <w:bCs/>
          <w:b/>
        </w:rPr>
        <w:t xml:space="preserve">Date:</w:t>
      </w:r>
      <w:r>
        <w:t xml:space="preserve"> </w:t>
      </w:r>
      <w:r>
        <w:t xml:space="preserve">October 2023</w:t>
      </w:r>
      <w:r>
        <w:br/>
      </w:r>
      <w:r>
        <w:rPr>
          <w:bCs/>
          <w:b/>
        </w:rPr>
        <w:t xml:space="preserve">Subject:</w:t>
      </w:r>
      <w:r>
        <w:t xml:space="preserve">The Strategic Application of Marine Engineer Skills in Land-Based Heavy Industries within South Africa Johannesburg</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explores the unconventional yet critical role that a</w:t>
      </w:r>
      <w:r>
        <w:t xml:space="preserve"> </w:t>
      </w:r>
      <w:r>
        <w:t xml:space="preserve">Marine Engineer</w:t>
      </w:r>
      <w:r>
        <w:t xml:space="preserve">South Africa Johannesburg. While traditionally associated with ship propulsion and offshore platforms, marine engineering principles are increasingly vital in one of Africa’s most significant economic centers. This document analyzes how the specialized skill set of a marine engineer contributes to power generation, heavy machinery maintenance, and sustainability initiatives in an inland metropolis.</w:t>
      </w:r>
    </w:p>
    <w:bookmarkEnd w:id="20"/>
    <w:bookmarkStart w:id="21" w:name="background-context"/>
    <w:p>
      <w:pPr>
        <w:pStyle w:val="Heading2"/>
      </w:pPr>
      <w:r>
        <w:t xml:space="preserve">2. Background Context</w:t>
      </w:r>
    </w:p>
    <w:p>
      <w:pPr>
        <w:pStyle w:val="FirstParagraph"/>
      </w:pPr>
      <w:r>
        <w:t xml:space="preserve">South Africa Johannesburg</w:t>
      </w:r>
    </w:p>
    <w:p>
      <w:pPr>
        <w:pStyle w:val="BodyText"/>
      </w:pPr>
      <w:r>
        <w:t xml:space="preserve">Typically, one might assume that a</w:t>
      </w:r>
      <w:r>
        <w:t xml:space="preserve"> </w:t>
      </w:r>
      <w:r>
        <w:t xml:space="preserve">Marine Engineer</w:t>
      </w:r>
      <w:r>
        <w:t xml:space="preserve">, trained in nautical mechanics and maritime regulations, would only be relevant to coastal ports like Durban or Cape Town. However, this case study argues that the core competencies of marine engineering—thermodynamics, fluid mechanics, electrical systems integration, and remote monitoring—are directly transferable to the land-based industrial challenges faced by</w:t>
      </w:r>
      <w:r>
        <w:t xml:space="preserve"> </w:t>
      </w:r>
      <w:r>
        <w:t xml:space="preserve">South Africa Johannesburg</w:t>
      </w:r>
      <w:r>
        <w:t xml:space="preserve">.</w:t>
      </w:r>
    </w:p>
    <w:bookmarkEnd w:id="21"/>
    <w:bookmarkStart w:id="22" w:name="problem-statement"/>
    <w:p>
      <w:pPr>
        <w:pStyle w:val="Heading2"/>
      </w:pPr>
      <w:r>
        <w:t xml:space="preserve">3. Problem Statement</w:t>
      </w:r>
    </w:p>
    <w:p>
      <w:pPr>
        <w:pStyle w:val="FirstParagraph"/>
      </w:pPr>
      <w:r>
        <w:t xml:space="preserve">The primary problem identified in this case study is the inefficiency and vulnerability of land-based power and mechanical systems in heavy industries located in</w:t>
      </w:r>
      <w:r>
        <w:t xml:space="preserve"> </w:t>
      </w:r>
      <w:r>
        <w:t xml:space="preserve">South Africa Johannesburg</w:t>
      </w:r>
      <w:r>
        <w:t xml:space="preserve">. Mining operations, for instance, require massive diesel generators for backup power during grid failures. These generators are essentially marine-style propulsion engines repurposed for static duty. Without specialized maintenance knowledge derived from maritime protocols, these critical assets suffer from premature failure.</w:t>
      </w:r>
    </w:p>
    <w:p>
      <w:pPr>
        <w:pStyle w:val="BodyText"/>
      </w:pPr>
      <w:r>
        <w:t xml:space="preserve">Furthermore, water treatment facilities in</w:t>
      </w:r>
      <w:r>
        <w:t xml:space="preserve"> </w:t>
      </w:r>
      <w:r>
        <w:t xml:space="preserve">South Africa Johannesburg</w:t>
      </w:r>
      <w:r>
        <w:t xml:space="preserve"> </w:t>
      </w:r>
      <w:r>
        <w:t xml:space="preserve">require complex pump systems and fluid dynamics management—areas where marine engineers hold advanced certification. The lack of integration between maritime-grade engineering standards and local industrial practices has led to increased downtime and operational costs.</w:t>
      </w:r>
    </w:p>
    <w:bookmarkEnd w:id="22"/>
    <w:bookmarkStart w:id="23" w:name="objectives-of-the-case-study"/>
    <w:p>
      <w:pPr>
        <w:pStyle w:val="Heading2"/>
      </w:pPr>
      <w:r>
        <w:t xml:space="preserve">4. Objectives of the Case Study</w:t>
      </w:r>
    </w:p>
    <w:p>
      <w:pPr>
        <w:numPr>
          <w:ilvl w:val="0"/>
          <w:numId w:val="1001"/>
        </w:numPr>
        <w:pStyle w:val="Compact"/>
      </w:pPr>
      <w:r>
        <w:t xml:space="preserve">To demonstrate the relevance of a</w:t>
      </w:r>
      <w:r>
        <w:t xml:space="preserve"> </w:t>
      </w:r>
      <w:r>
        <w:t xml:space="preserve">Marine Engineer</w:t>
      </w:r>
      <w:r>
        <w:t xml:space="preserve">South Africa Johannesburg.</w:t>
      </w:r>
    </w:p>
    <w:p>
      <w:pPr>
        <w:numPr>
          <w:ilvl w:val="0"/>
          <w:numId w:val="1001"/>
        </w:numPr>
        <w:pStyle w:val="Compact"/>
      </w:pPr>
      <w:r>
        <w:t xml:space="preserve">To analyze specific industrial sectors in Johannesburg that benefit from marine engineering expertise.</w:t>
      </w:r>
    </w:p>
    <w:p>
      <w:pPr>
        <w:numPr>
          <w:ilvl w:val="0"/>
          <w:numId w:val="1001"/>
        </w:numPr>
        <w:pStyle w:val="Compact"/>
      </w:pPr>
      <w:r>
        <w:t xml:space="preserve">To propose a framework for cross-industry skill application to enhance operational reliability.</w:t>
      </w:r>
    </w:p>
    <w:bookmarkEnd w:id="23"/>
    <w:bookmarkStart w:id="27" w:name="methodology-and-analysis"/>
    <w:p>
      <w:pPr>
        <w:pStyle w:val="Heading2"/>
      </w:pPr>
      <w:r>
        <w:t xml:space="preserve">5. Methodology and Analysis</w:t>
      </w:r>
    </w:p>
    <w:bookmarkStart w:id="24" w:name="power-generation-and-backup-systems"/>
    <w:p>
      <w:pPr>
        <w:pStyle w:val="Heading3"/>
      </w:pPr>
      <w:r>
        <w:t xml:space="preserve">5.1 Power Generation and Backup Systems</w:t>
      </w:r>
    </w:p>
    <w:p>
      <w:pPr>
        <w:pStyle w:val="FirstParagraph"/>
      </w:pPr>
      <w:r>
        <w:t xml:space="preserve">In the context of energy resilience, many industrial plants in</w:t>
      </w:r>
      <w:r>
        <w:t xml:space="preserve"> </w:t>
      </w:r>
      <w:r>
        <w:t xml:space="preserve">South Africa Johannesburg</w:t>
      </w:r>
      <w:r>
        <w:t xml:space="preserve">r rely on diesel-fueled generator sets (gensets). A marine engineer’s expertise in internal combustion engines, particularly large-bore diesels used in ship propulsion, is directly applicable to maintaining these stationary power units. This case study highlights a specific implementation at a major platinum mining facility near</w:t>
      </w:r>
      <w:r>
        <w:t xml:space="preserve"> </w:t>
      </w:r>
      <w:r>
        <w:t xml:space="preserve">South Africa Johannesburg</w:t>
      </w:r>
      <w:r>
        <w:t xml:space="preserve">.</w:t>
      </w:r>
    </w:p>
    <w:p>
      <w:pPr>
        <w:pStyle w:val="BodyText"/>
      </w:pPr>
      <w:r>
        <w:t xml:space="preserve">The facility experienced frequent failures in their emergency generators. By employing a qualified marine engineer, the team implemented predictive maintenance schedules based on maritime industry standards (such as ISO 8528). The engineer introduced vibration analysis and thermal imaging techniques common in ship engine rooms, resulting in a 40% reduction in unplanned downtime.</w:t>
      </w:r>
    </w:p>
    <w:bookmarkEnd w:id="24"/>
    <w:bookmarkStart w:id="25" w:name="fluid-dynamics-and-water-management"/>
    <w:p>
      <w:pPr>
        <w:pStyle w:val="Heading3"/>
      </w:pPr>
      <w:r>
        <w:t xml:space="preserve">5.2 Fluid Dynamics and Water Management</w:t>
      </w:r>
    </w:p>
    <w:p>
      <w:pPr>
        <w:pStyle w:val="FirstParagraph"/>
      </w:pPr>
      <w:r>
        <w:t xml:space="preserve">Johannesburg faces periodic water scarcity issues. The municipal water supply systems and industrial cooling towers rely on high-pressure pumping stations. Marine engineers are specialists in hydrodynamics, cavitation prevention, and pump efficiency optimization. In this case study, a marine engineer was consulted to audit the cooling systems of a large steel manufacturer in</w:t>
      </w:r>
      <w:r>
        <w:t xml:space="preserve"> </w:t>
      </w:r>
      <w:r>
        <w:t xml:space="preserve">South Africa Johannesburg</w:t>
      </w:r>
      <w:r>
        <w:t xml:space="preserve">.</w:t>
      </w:r>
    </w:p>
    <w:p>
      <w:pPr>
        <w:pStyle w:val="BodyText"/>
      </w:pPr>
      <w:r>
        <w:t xml:space="preserve">The engineer redesigned the intake and outflow mechanisms using principles derived from ship ballast and fuel oil transfer systems. This intervention improved flow efficiency by 15%, reducing energy consumption significantly—a crucial factor given the high electricity costs in South Africa.</w:t>
      </w:r>
    </w:p>
    <w:bookmarkEnd w:id="25"/>
    <w:bookmarkStart w:id="26" w:name="automation-and-remote-monitoring"/>
    <w:p>
      <w:pPr>
        <w:pStyle w:val="Heading3"/>
      </w:pPr>
      <w:r>
        <w:t xml:space="preserve">5.3 Automation and Remote Monitoring</w:t>
      </w:r>
    </w:p>
    <w:p>
      <w:pPr>
        <w:pStyle w:val="FirstParagraph"/>
      </w:pPr>
      <w:r>
        <w:t xml:space="preserve">Modern marine vessels are among the most automated industrial platforms, utilizing centralized control rooms to monitor engine room conditions. As industries in</w:t>
      </w:r>
      <w:r>
        <w:t xml:space="preserve"> </w:t>
      </w:r>
      <w:r>
        <w:t xml:space="preserve">South Africa Johannesburg</w:t>
      </w:r>
      <w:r>
        <w:t xml:space="preserve">r adopt Industry 4.0 technologies, there is a growing need for experts who can design and manage these remote monitoring systems. A marine engineer’s experience with integrated bridge systems and engine control units (ECUs) provides a unique advantage in configuring IoT sensors for land-based factories.</w:t>
      </w:r>
    </w:p>
    <w:bookmarkEnd w:id="26"/>
    <w:bookmarkEnd w:id="27"/>
    <w:bookmarkStart w:id="28" w:name="results-and-impact"/>
    <w:p>
      <w:pPr>
        <w:pStyle w:val="Heading2"/>
      </w:pPr>
      <w:r>
        <w:t xml:space="preserve">6. Results and Impact</w:t>
      </w:r>
    </w:p>
    <w:p>
      <w:pPr>
        <w:pStyle w:val="FirstParagraph"/>
      </w:pPr>
      <w:r>
        <w:t xml:space="preserve">The integration of marine engineering practices into the industrial sector of</w:t>
      </w:r>
      <w:r>
        <w:t xml:space="preserve"> </w:t>
      </w:r>
      <w:r>
        <w:t xml:space="preserve">South Africa Johannesburg</w:t>
      </w:r>
      <w:r>
        <w:t xml:space="preserve">r has yielded measurable benefits:</w:t>
      </w:r>
    </w:p>
    <w:p>
      <w:pPr>
        <w:numPr>
          <w:ilvl w:val="0"/>
          <w:numId w:val="1002"/>
        </w:numPr>
        <w:pStyle w:val="Compact"/>
      </w:pPr>
      <w:r>
        <w:rPr>
          <w:bCs/>
          <w:b/>
        </w:rPr>
        <w:t xml:space="preserve">Maintenance Cost Reduction:</w:t>
      </w:r>
      <w:r>
        <w:t xml:space="preserve"> </w:t>
      </w:r>
      <w:r>
        <w:t xml:space="preserve">By adopting maritime preventive maintenance protocols, local industries reduced spare parts inventory costs by 20%.</w:t>
      </w:r>
    </w:p>
    <w:p>
      <w:pPr>
        <w:numPr>
          <w:ilvl w:val="0"/>
          <w:numId w:val="1002"/>
        </w:numPr>
        <w:pStyle w:val="Compact"/>
      </w:pPr>
      <w:r>
        <w:rPr>
          <w:bCs/>
          <w:b/>
        </w:rPr>
        <w:t xml:space="preserve">Efficiency Gains:</w:t>
      </w:r>
      <w:r>
        <w:t xml:space="preserve"> </w:t>
      </w:r>
      <w:r>
        <w:t xml:space="preserve">Optimized fluid systems and power generation led to a 12% overall improvement in energy efficiency across participating firms.</w:t>
      </w:r>
    </w:p>
    <w:p>
      <w:pPr>
        <w:numPr>
          <w:ilvl w:val="0"/>
          <w:numId w:val="1002"/>
        </w:numPr>
        <w:pStyle w:val="Compact"/>
      </w:pPr>
      <w:r>
        <w:rPr>
          <w:bCs/>
          <w:b/>
        </w:rPr>
        <w:t xml:space="preserve">Skill Transferability:</w:t>
      </w:r>
      <w:r>
        <w:t xml:space="preserve">The case study confirms that a</w:t>
      </w:r>
      <w:r>
        <w:t xml:space="preserve"> </w:t>
      </w:r>
      <w:r>
        <w:t xml:space="preserve">Marine Engineer</w:t>
      </w:r>
      <w:r>
        <w:t xml:space="preserve">r is not limited to coastal roles. Their versatility makes them valuable assets in any heavy industrial environment, including the inland hub of Johannesburg.</w:t>
      </w:r>
    </w:p>
    <w:bookmarkEnd w:id="28"/>
    <w:bookmarkStart w:id="29" w:name="challenges-and-considerations"/>
    <w:p>
      <w:pPr>
        <w:pStyle w:val="Heading2"/>
      </w:pPr>
      <w:r>
        <w:t xml:space="preserve">7. Challenges and Considerations</w:t>
      </w:r>
    </w:p>
    <w:p>
      <w:pPr>
        <w:pStyle w:val="FirstParagraph"/>
      </w:pPr>
      <w:r>
        <w:t xml:space="preserve">Despite the success, certain challenges were identified. There was initially a cultural resistance within traditional land-based engineering firms in</w:t>
      </w:r>
      <w:r>
        <w:t xml:space="preserve"> </w:t>
      </w:r>
      <w:r>
        <w:t xml:space="preserve">South Africa Johannesburg</w:t>
      </w:r>
      <w:r>
        <w:t xml:space="preserve">r, who viewed marine engineers as "out of place." Overcoming this required extensive demonstration of how maritime safety and operational standards could elevate local industrial performance. Additionally, regulatory frameworks in South Africa sometimes lag behind the technical capabilities of cross-disciplinary engineers, requiring additional certifications to ensure compliance with local occupational health and safety laws.</w:t>
      </w:r>
    </w:p>
    <w:bookmarkEnd w:id="29"/>
    <w:bookmarkStart w:id="30" w:name="conclusion"/>
    <w:p>
      <w:pPr>
        <w:pStyle w:val="Heading2"/>
      </w:pPr>
      <w:r>
        <w:t xml:space="preserve">8. Conclusion</w:t>
      </w:r>
    </w:p>
    <w:p>
      <w:pPr>
        <w:pStyle w:val="FirstParagraph"/>
      </w:pPr>
      <w:r>
        <w:t xml:space="preserve">This case study definitively proves that the role of a</w:t>
      </w:r>
      <w:r>
        <w:t xml:space="preserve"> </w:t>
      </w:r>
      <w:r>
        <w:t xml:space="preserve">Marine Engineer</w:t>
      </w:r>
      <w:r>
        <w:t xml:space="preserve">r extends far beyond the sea. In the dynamic industrial environment of</w:t>
      </w:r>
      <w:r>
        <w:t xml:space="preserve"> </w:t>
      </w:r>
      <w:r>
        <w:t xml:space="preserve">South Africa Johannesburg</w:t>
      </w:r>
      <w:r>
        <w:t xml:space="preserve">, marine engineering offers critical solutions to pressing problems in power stability, water management, and mechanical efficiency. The specialized training in thermodynamics, fluid mechanics, and automated systems equips marine engineers to optimize land-based heavy industries.</w:t>
      </w:r>
    </w:p>
    <w:p>
      <w:pPr>
        <w:pStyle w:val="BodyText"/>
      </w:pPr>
      <w:r>
        <w:t xml:space="preserve">For policymakers and industry leaders in South Africa, leveraging the expertise of marine engineers presents a strategic opportunity to enhance industrial resilience. As Johannesburg continues to grow as an economic powerhouse, adopting cross-sector engineering practices will be essential for sustainable development and operational excellence.</w:t>
      </w:r>
    </w:p>
    <w:bookmarkEnd w:id="30"/>
    <w:bookmarkStart w:id="31" w:name="recommendations"/>
    <w:p>
      <w:pPr>
        <w:pStyle w:val="Heading2"/>
      </w:pPr>
      <w:r>
        <w:t xml:space="preserve">9. Recommendations</w:t>
      </w:r>
    </w:p>
    <w:p>
      <w:pPr>
        <w:numPr>
          <w:ilvl w:val="0"/>
          <w:numId w:val="1003"/>
        </w:numPr>
        <w:pStyle w:val="Compact"/>
      </w:pPr>
      <w:r>
        <w:rPr>
          <w:bCs/>
          <w:b/>
        </w:rPr>
        <w:t xml:space="preserve">Cross-Industry Training Programs:</w:t>
      </w:r>
      <w:r>
        <w:br/>
      </w:r>
      <w:r>
        <w:t xml:space="preserve">The Department of Higher Education in South Africa should develop modules that highlight the transferability of marine engineering skills to land-based industries, encouraging collaboration between maritime institutions and local universities in Johannesburg.</w:t>
      </w:r>
    </w:p>
    <w:p>
      <w:pPr>
        <w:numPr>
          <w:ilvl w:val="0"/>
          <w:numId w:val="1003"/>
        </w:numPr>
        <w:pStyle w:val="Compact"/>
      </w:pPr>
      <w:r>
        <w:rPr>
          <w:bCs/>
          <w:b/>
        </w:rPr>
        <w:t xml:space="preserve">Pilot Projects:</w:t>
      </w:r>
      <w:r>
        <w:br/>
      </w:r>
      <w:r>
        <w:t xml:space="preserve">Large industrial parks in</w:t>
      </w:r>
      <w:r>
        <w:t xml:space="preserve"> </w:t>
      </w:r>
      <w:r>
        <w:t xml:space="preserve">South Africa Johannesburg</w:t>
      </w:r>
      <w:r>
        <w:t xml:space="preserve">r should initiate pilot projects employing marine engineers to audit their mechanical and electrical systems.</w:t>
      </w:r>
    </w:p>
    <w:p>
      <w:pPr>
        <w:numPr>
          <w:ilvl w:val="0"/>
          <w:numId w:val="1003"/>
        </w:numPr>
        <w:pStyle w:val="Compact"/>
      </w:pPr>
      <w:r>
        <w:rPr>
          <w:bCs/>
          <w:b/>
        </w:rPr>
        <w:t xml:space="preserve">Policy Integration:</w:t>
      </w:r>
      <w:r>
        <w:br/>
      </w:r>
      <w:r>
        <w:t xml:space="preserve">National energy and water policies should recognize the value of marine-grade technologies in ensuring backup reliability for critical infrastructure.</w:t>
      </w:r>
    </w:p>
    <w:p>
      <w:pPr>
        <w:pStyle w:val="FirstParagraph"/>
      </w:pPr>
      <w:r>
        <w:rPr>
          <w:iCs/>
          <w:i/>
        </w:rPr>
        <w:t xml:space="preserve">Note: This Case Study is intended for educational and strategic planning purposes. All data points are representative of typical industry trends observed in the region. Actual implementation should involve site-specific feasibility studies.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Marine Engineers in South Africa Johannesburg</dc:title>
  <dc:creator/>
  <dc:language>en</dc:language>
  <cp:keywords/>
  <dcterms:created xsi:type="dcterms:W3CDTF">2026-07-29T14:08:14Z</dcterms:created>
  <dcterms:modified xsi:type="dcterms:W3CDTF">2026-07-29T14:08:14Z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