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Operations</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9" w:name="X86f05cdc3f54dea2f3a30b7e8ca8821b09499c6"/>
    <w:p>
      <w:pPr>
        <w:pStyle w:val="Heading1"/>
      </w:pPr>
      <w:r>
        <w:t xml:space="preserve">Case Study: The Strategic Role of a Marine Engineer in Turkey Istanbul</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operational, logistical, and strategic challenges faced by a senior Marine Engineer operating within the unique maritime ecosystem of Turkey Istanbul.</w:t>
      </w:r>
      <w:r>
        <w:br/>
      </w:r>
    </w:p>
    <w:p>
      <w:pPr>
        <w:pStyle w:val="BodyText"/>
      </w:pPr>
      <w:r>
        <w:t xml:space="preserve">Status:: Confidential/Professional Review</w:t>
      </w:r>
    </w:p>
    <w:bookmarkStart w:id="20" w:name="executive-summary"/>
    <w:p>
      <w:pPr>
        <w:pStyle w:val="Heading2"/>
      </w:pPr>
      <w:r>
        <w:t xml:space="preserve">1. Executive Summary</w:t>
      </w:r>
    </w:p>
    <w:p>
      <w:pPr>
        <w:pStyle w:val="FirstParagraph"/>
      </w:pPr>
      <w:r>
        <w:t xml:space="preserve">This Case Study examines the critical functions, environmental constraints, and strategic importance of a Marine Engineer based in Turkey Istanbul. As one of the world's most significant maritime hubs, Turkey Istanbul serves as a vital chokepoint for global trade routes connecting the Black Sea to the Mediterranean via the Bosphorus Strait. For any professional serving as a Marine Engineer in this region, understanding local regulations, geographical complexities, and international standards is paramount.</w:t>
      </w:r>
    </w:p>
    <w:p>
      <w:pPr>
        <w:pStyle w:val="BodyText"/>
      </w:pPr>
      <w:r>
        <w:t xml:space="preserve">The objective of this document is to illustrate how a competent Marine Engineer navigates the intricate balance between technical ship maintenance, regulatory compliance with Turkish authorities (such as the General Directorate of Coastal Security), and international conventions like SOLAS (Safety of Life at Sea) and MARPOL. This case study highlights that being a Marine Engineer in Turkey Istanbul is not merely a technical role but a strategic logistical position that impacts global supply chains.</w:t>
      </w:r>
    </w:p>
    <w:bookmarkEnd w:id="20"/>
    <w:bookmarkStart w:id="21" w:name="Xaf4d3cffacb1f8f909bcfec8ccb74ddfeadd256"/>
    <w:p>
      <w:pPr>
        <w:pStyle w:val="Heading2"/>
      </w:pPr>
      <w:r>
        <w:t xml:space="preserve">2. Background: The Unique Context of Turkey Istanbul</w:t>
      </w:r>
    </w:p>
    <w:p>
      <w:pPr>
        <w:pStyle w:val="FirstParagraph"/>
      </w:pPr>
      <w:r>
        <w:t xml:space="preserve">Turkey Istanbul occupies a unique geopolitical and geographic position. It is the only city in the world situated on two continents, Europe and Asia, separated by the Bosphorus. For maritime operations, this location is both an asset and a challenge. The Bosphorus Strait is one of the busiest waterways globally, handling over 60 million tons of oil annually.</w:t>
      </w:r>
    </w:p>
    <w:p>
      <w:pPr>
        <w:pStyle w:val="BodyText"/>
      </w:pPr>
      <w:r>
        <w:t xml:space="preserve">For a Marine Engineer operating in this jurisdiction, the context differs significantly from other maritime ports like Rotterdam or Singapore. The narrowness of the waterways requires precise engine management and immediate responsiveness to navigation commands. Furthermore, Turkey Istanbul is a major ship repair and building center in Europe/Mediterranean region. Consequently, Marine Engineers here often deal with a mix of transit traffic needing urgent repairs and domestic vessels undergoing extensive refits.</w:t>
      </w:r>
    </w:p>
    <w:bookmarkEnd w:id="21"/>
    <w:bookmarkStart w:id="25" w:name="Xc928ce5ec1da21167309df66fe0c63921b19fc2"/>
    <w:p>
      <w:pPr>
        <w:pStyle w:val="Heading2"/>
      </w:pPr>
      <w:r>
        <w:t xml:space="preserve">3. Key Responsibilities of the Marine Engineer in this Context</w:t>
      </w:r>
    </w:p>
    <w:bookmarkStart w:id="22" w:name="X3cfbc227d453afec5af3e2820cb89ec43077edc"/>
    <w:p>
      <w:pPr>
        <w:pStyle w:val="Heading3"/>
      </w:pPr>
      <w:r>
        <w:t xml:space="preserve">3.1 Technical Maintenance and Propulsion Systems</w:t>
      </w:r>
    </w:p>
    <w:p>
      <w:pPr>
        <w:pStyle w:val="FirstParagraph"/>
      </w:pPr>
      <w:r>
        <w:t xml:space="preserve">The primary duty of a Marine Engineer is ensuring the seaworthiness of the vessel through the maintenance of propulsion systems, auxiliary machinery, and electrical installations. In Turkey Istanbul, where vessels often face heavy traffic congestion near terminals such as Ambarli or Haydarpasa (historically), engines may run at low speeds for extended periods ("slow steaming" due to traffic). This operational mode can lead to carbon buildup and specific wear patterns in marine diesel engines that differ from open-sea operations. A proactive Marine Engineer must adjust maintenance schedules accordingly, focusing on exhaust valves, turbochargers, and fuel injection systems.</w:t>
      </w:r>
    </w:p>
    <w:bookmarkEnd w:id="22"/>
    <w:bookmarkStart w:id="23" w:name="Xc3b1e0f184c378e92b3dd443c2d251b5a2d580f"/>
    <w:p>
      <w:pPr>
        <w:pStyle w:val="Heading3"/>
      </w:pPr>
      <w:r>
        <w:t xml:space="preserve">3.2 Regulatory Compliance with Turkish Authorities</w:t>
      </w:r>
    </w:p>
    <w:p>
      <w:pPr>
        <w:pStyle w:val="FirstParagraph"/>
      </w:pPr>
      <w:r>
        <w:t xml:space="preserve">Navigating the legal framework in Turkey Istanbul requires strict adherence to local laws alongside international standards. The Marine Engineer must coordinate with:</w:t>
      </w:r>
    </w:p>
    <w:p>
      <w:pPr>
        <w:numPr>
          <w:ilvl w:val="0"/>
          <w:numId w:val="1001"/>
        </w:numPr>
        <w:pStyle w:val="Compact"/>
      </w:pPr>
      <w:r>
        <w:rPr>
          <w:bCs/>
          <w:b/>
        </w:rPr>
        <w:t xml:space="preserve">The General Directorate of Coastal Security (Kıyı Güvenlik Genel Müdürlüğü):</w:t>
      </w:r>
      <w:r>
        <w:t xml:space="preserve"> </w:t>
      </w:r>
      <w:r>
        <w:t xml:space="preserve">They oversee safety at sea and pollution control.</w:t>
      </w:r>
    </w:p>
    <w:p>
      <w:pPr>
        <w:numPr>
          <w:ilvl w:val="0"/>
          <w:numId w:val="1001"/>
        </w:numPr>
        <w:pStyle w:val="Compact"/>
      </w:pPr>
      <w:r>
        <w:rPr>
          <w:bCs/>
          <w:b/>
        </w:rPr>
        <w:t xml:space="preserve">Turkish Lloyd (Türk Loydu):</w:t>
      </w:r>
      <w:r>
        <w:t xml:space="preserve"> </w:t>
      </w:r>
      <w:r>
        <w:t xml:space="preserve">The flag state surveyor body responsible for classing and inspection of vessels under the Turkish flag or visiting ports.</w:t>
      </w:r>
    </w:p>
    <w:p>
      <w:pPr>
        <w:numPr>
          <w:ilvl w:val="0"/>
          <w:numId w:val="1001"/>
        </w:numPr>
        <w:pStyle w:val="Compact"/>
      </w:pPr>
      <w:r>
        <w:rPr>
          <w:bCs/>
          <w:b/>
        </w:rPr>
        <w:t xml:space="preserve">The Ministry of Transport and Infrastructure:</w:t>
      </w:r>
      <w:r>
        <w:t xml:space="preserve"> </w:t>
      </w:r>
      <w:r>
        <w:t xml:space="preserve">Which sets broader operational guidelines.</w:t>
      </w:r>
    </w:p>
    <w:p>
      <w:pPr>
        <w:pStyle w:val="FirstParagraph"/>
      </w:pPr>
      <w:r>
        <w:t xml:space="preserve">A case in point involves environmental compliance. Turkey Istanbul has strict regulations regarding bunkering (fueling) operations and waste disposal due to the ecological sensitivity of the Bosphorus. The Marine Engineer is responsible for ensuring that all paperwork, such as the Oil Record Book, is meticulously maintained to avoid heavy fines or detention by port state control.</w:t>
      </w:r>
    </w:p>
    <w:bookmarkEnd w:id="23"/>
    <w:bookmarkStart w:id="24" w:name="port-state-control-psc-inspections"/>
    <w:p>
      <w:pPr>
        <w:pStyle w:val="Heading3"/>
      </w:pPr>
      <w:r>
        <w:t xml:space="preserve">3.3 Port State Control (PSC) Inspections</w:t>
      </w:r>
    </w:p>
    <w:p>
      <w:pPr>
        <w:pStyle w:val="FirstParagraph"/>
      </w:pPr>
      <w:r>
        <w:t xml:space="preserve">Turkey Istanbul is a frequent target for Port State Control inspections. When a vessel arrives in Turkey Istanbul, it may be subjected to detailed scrutiny by inspectors checking for deficiencies in machinery safety, fire protection systems, and engine room hygiene. A skilled Marine Engineer must ensure that all critical equipment—such as emergency generators, fire pumps, and bilge alarm systems—are fully operational prior to arrival. This proactive approach minimizes detention risks and ensures smooth commercial operations.</w:t>
      </w:r>
    </w:p>
    <w:bookmarkEnd w:id="24"/>
    <w:bookmarkEnd w:id="25"/>
    <w:bookmarkStart w:id="26" w:name="challenges-specific-to-the-region"/>
    <w:p>
      <w:pPr>
        <w:pStyle w:val="Heading2"/>
      </w:pPr>
      <w:r>
        <w:t xml:space="preserve">4. Challenges Specific to the Region</w:t>
      </w:r>
    </w:p>
    <w:p>
      <w:pPr>
        <w:pStyle w:val="FirstParagraph"/>
      </w:pPr>
      <w:r>
        <w:rPr>
          <w:bCs/>
          <w:b/>
        </w:rPr>
        <w:t xml:space="preserve">Ageing Fleet Dynamics:</w:t>
      </w:r>
      <w:r>
        <w:t xml:space="preserve"> </w:t>
      </w:r>
      <w:r>
        <w:t xml:space="preserve">While Turkey Istanbul has modern shipyards, many vessels calling at its ports are older bulk carriers or tankers from diverse global fleets. These vessels often have varied engineering standards and legacy systems. The Marine Engineer must be adaptable, capable of troubleshooting machinery that may not have readily available spare parts in the local market.</w:t>
      </w:r>
    </w:p>
    <w:p>
      <w:pPr>
        <w:pStyle w:val="BodyText"/>
      </w:pPr>
      <w:r>
        <w:rPr>
          <w:bCs/>
          <w:b/>
        </w:rPr>
        <w:t xml:space="preserve">Logistical Constraints:</w:t>
      </w:r>
      <w:r>
        <w:t xml:space="preserve"> </w:t>
      </w:r>
      <w:r>
        <w:t xml:space="preserve">The geography of Turkey Istanbul can complicate logistics. Traffic jams on the Bosphorus can delay the arrival of critical spare parts or technical support specialists from outside Istanbul. Therefore, a Marine Engineer must maintain robust inventory management systems for essential spares to prevent operational downtime.</w:t>
      </w:r>
    </w:p>
    <w:p>
      <w:pPr>
        <w:pStyle w:val="BodyText"/>
      </w:pPr>
      <w:r>
        <w:rPr>
          <w:bCs/>
          <w:b/>
        </w:rPr>
        <w:t xml:space="preserve">Cultural and Language Barriers:</w:t>
      </w:r>
      <w:r>
        <w:t xml:space="preserve"> </w:t>
      </w:r>
      <w:r>
        <w:t xml:space="preserve">While English is the maritime language, working with local Turkish suppliers, dockworkers, and officials requires cultural sensitivity. Effective communication is key to resolving technical issues quickly when a breakdown occurs in a congested anchorage area.</w:t>
      </w:r>
    </w:p>
    <w:bookmarkEnd w:id="26"/>
    <w:bookmarkStart w:id="27" w:name="strategic-impact-and-value-addition"/>
    <w:p>
      <w:pPr>
        <w:pStyle w:val="Heading2"/>
      </w:pPr>
      <w:r>
        <w:t xml:space="preserve">5. Strategic Impact and Value Addition</w:t>
      </w:r>
    </w:p>
    <w:p>
      <w:pPr>
        <w:pStyle w:val="FirstParagraph"/>
      </w:pPr>
      <w:r>
        <w:t xml:space="preserve">The role of the Marine Engineer in Turkey Istanbul extends beyond fixing broken parts; it involves strategic cost management. By optimizing fuel consumption through precise engine tuning, the Marine Engineer directly impacts the vessel's profitability, which is crucial given fluctuating bunker prices.</w:t>
      </w:r>
    </w:p>
    <w:p>
      <w:pPr>
        <w:pStyle w:val="BodyText"/>
      </w:pPr>
      <w:r>
        <w:t xml:space="preserve">Furthermore, safety culture plays a vital role. In a high-traffic zone like Turkey Istanbul, any machinery failure that leads to loss of propulsion poses a severe collision risk. Therefore, the reliability ensured by the Marine Engineer is not just an economic factor but a critical safety requirement for all maritime traffic in the straits.</w:t>
      </w:r>
    </w:p>
    <w:bookmarkEnd w:id="27"/>
    <w:bookmarkStart w:id="28" w:name="conclusion"/>
    <w:p>
      <w:pPr>
        <w:pStyle w:val="Heading2"/>
      </w:pPr>
      <w:r>
        <w:t xml:space="preserve">6. Conclusion</w:t>
      </w:r>
    </w:p>
    <w:p>
      <w:pPr>
        <w:pStyle w:val="FirstParagraph"/>
      </w:pPr>
      <w:r>
        <w:t xml:space="preserve">In conclusion, this Case Study demonstrates that being a Marine Engineer in Turkey Istanbul is a highly specialized and demanding profession. It requires a blend of advanced technical expertise, rigorous regulatory knowledge, and strategic logistical planning. The unique geographical position of Turkey Istanbul as a global maritime chokepoint elevates the importance of every maintenance decision made by the engineer on board.</w:t>
      </w:r>
    </w:p>
    <w:p>
      <w:pPr>
        <w:pStyle w:val="BodyText"/>
      </w:pPr>
      <w:r>
        <w:t xml:space="preserve">Success in this role depends on anticipating challenges related to local traffic patterns, strict environmental enforcement by Turkish authorities, and the diverse nature of vessels operating in the region. For ship owners and operators managing assets in Turkey Istanbul, investing in highly competent Marine Engineers who understand these local nuances is essential for ensuring safety, compliance, and commercial efficiency. The Marine Engineer thus serves as a critical guardian of both vessel integrity and environmental protection within one of the world's most vital maritime corridors.</w:t>
      </w:r>
    </w:p>
    <w:p>
      <w:pPr>
        <w:pStyle w:val="BodyText"/>
      </w:pPr>
      <w:r>
        <w:t xml:space="preserve">© 2023 Maritime Operations Review.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Operations of a Marine Engineer in Turkey Istanbul</dc:title>
  <dc:creator/>
  <dc:language>en</dc:language>
  <cp:keywords/>
  <dcterms:created xsi:type="dcterms:W3CDTF">2026-07-29T16:39:22Z</dcterms:created>
  <dcterms:modified xsi:type="dcterms:W3CDTF">2026-07-29T16:39:22Z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