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7793bac11e23eff0988eac10ce47c5ba0b91fb9"/>
    <w:p>
      <w:pPr>
        <w:pStyle w:val="Heading1"/>
      </w:pPr>
      <w:r>
        <w:t xml:space="preserve">Case Study : The Strategic Role of a Marine Engineer in United Arab Emirates Abu Dhabi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Arab Emirates, Abu Dhabi</w:t>
      </w:r>
      <w:r>
        <w:br/>
      </w:r>
      <w:r>
        <w:rPr>
          <w:bCs/>
          <w:b/>
        </w:rPr>
        <w:t xml:space="preserve">Subject:</w:t>
      </w:r>
      <w:r>
        <w:t xml:space="preserve">The critical function and operational challenges of the Marine Engineer within the maritime and offshore sectors of Abu Dhabi.</w:t>
      </w:r>
    </w:p>
    <w:bookmarkStart w:id="20" w:name="executive-summary"/>
    <w:p>
      <w:pPr>
        <w:pStyle w:val="Heading2"/>
      </w:pPr>
      <w:r>
        <w:t xml:space="preserve">1. Executive Summary</w:t>
      </w:r>
    </w:p>
    <w:p>
      <w:pPr>
        <w:pStyle w:val="FirstParagraph"/>
      </w:pPr>
      <w:r>
        <w:t xml:space="preserve">The United Arab Emirates (UAE) represents a pivotal node in global maritime trade, with its strategic location connecting major international shipping lanes. At the heart of this logistical powerhouse lies the emirate of Abu Dhabi, which has emerged as a critical hub for offshore energy production, port logistics, and naval operations. Central to the efficient functioning of these diverse sectors is the</w:t>
      </w:r>
      <w:r>
        <w:t xml:space="preserve"> </w:t>
      </w:r>
      <w:r>
        <w:rPr>
          <w:bCs/>
          <w:b/>
        </w:rPr>
        <w:t xml:space="preserve">Marine Engineer</w:t>
      </w:r>
      <w:r>
        <w:t xml:space="preserve">. This case study explores the multifaceted role of a</w:t>
      </w:r>
      <w:r>
        <w:t xml:space="preserve"> </w:t>
      </w:r>
      <w:r>
        <w:rPr>
          <w:bCs/>
          <w:b/>
        </w:rPr>
        <w:t xml:space="preserve">Marine Engineer</w:t>
      </w:r>
      <w:r>
        <w:t xml:space="preserve">, examining their technical responsibilities, safety protocols, and contribution to economic stability within</w:t>
      </w:r>
      <w:r>
        <w:t xml:space="preserve"> </w:t>
      </w:r>
      <w:r>
        <w:rPr>
          <w:bCs/>
          <w:b/>
        </w:rPr>
        <w:t xml:space="preserve">United Arab Emirates Abu Dhabi</w:t>
      </w:r>
      <w:r>
        <w:t xml:space="preserve">.</w:t>
      </w:r>
    </w:p>
    <w:bookmarkEnd w:id="20"/>
    <w:bookmarkStart w:id="21" w:name="X9219d4c3dcaefc8a5c856e9c0a8660370a74e2a"/>
    <w:p>
      <w:pPr>
        <w:pStyle w:val="Heading2"/>
      </w:pPr>
      <w:r>
        <w:t xml:space="preserve">2. Background Context: The Maritime Landscape of Abu Dhabi</w:t>
      </w:r>
    </w:p>
    <w:p>
      <w:pPr>
        <w:pStyle w:val="FirstParagraph"/>
      </w:pPr>
      <w:r>
        <w:rPr>
          <w:bCs/>
          <w:b/>
        </w:rPr>
        <w:t xml:space="preserve">United Arab Emirates Abu Dhabi</w:t>
      </w:r>
    </w:p>
    <w:p>
      <w:pPr>
        <w:pStyle w:val="BodyText"/>
      </w:pPr>
      <w:r>
        <w:t xml:space="preserve">In this environment, a</w:t>
      </w:r>
      <w:r>
        <w:t xml:space="preserve"> </w:t>
      </w:r>
      <w:r>
        <w:rPr>
          <w:bCs/>
          <w:b/>
        </w:rPr>
        <w:t xml:space="preserve">Marine Engineer</w:t>
      </w:r>
      <w:r>
        <w:t xml:space="preserve"> </w:t>
      </w:r>
      <w:r>
        <w:t xml:space="preserve">is not merely a technician but a vital component of operational continuity. The harsh desert climate combined with the corrosive marine environment poses unique challenges to machinery and hull integrity. Consequently, the demand for highly skilled personnel who can maintain complex propulsion systems, power generation units, and hydraulic machinery in</w:t>
      </w:r>
      <w:r>
        <w:t xml:space="preserve"> </w:t>
      </w:r>
      <w:r>
        <w:rPr>
          <w:bCs/>
          <w:b/>
        </w:rPr>
        <w:t xml:space="preserve">United Arab Emirates Abu Dhabi</w:t>
      </w:r>
      <w:r>
        <w:t xml:space="preserve"> </w:t>
      </w:r>
      <w:r>
        <w:t xml:space="preserve">remains consistently high.</w:t>
      </w:r>
    </w:p>
    <w:bookmarkEnd w:id="21"/>
    <w:bookmarkStart w:id="22" w:name="X3bdceb3ea46454036e3eb722d619f4b5a6ede7b"/>
    <w:p>
      <w:pPr>
        <w:pStyle w:val="Heading2"/>
      </w:pPr>
      <w:r>
        <w:t xml:space="preserve">3. Profile of a Marine Engineer in this Context</w:t>
      </w:r>
    </w:p>
    <w:p>
      <w:pPr>
        <w:pStyle w:val="FirstParagraph"/>
      </w:pPr>
      <w:r>
        <w:t xml:space="preserve">A typical profile for a successful Marine Engineer operating in</w:t>
      </w:r>
      <w:r>
        <w:t xml:space="preserve"> </w:t>
      </w:r>
      <w:r>
        <w:rPr>
          <w:bCs/>
          <w:b/>
        </w:rPr>
        <w:t xml:space="preserve">United Arab Emirates Abu Dhabi</w:t>
      </w:r>
    </w:p>
    <w:p>
      <w:pPr>
        <w:numPr>
          <w:ilvl w:val="0"/>
          <w:numId w:val="1001"/>
        </w:numPr>
        <w:pStyle w:val="Compact"/>
      </w:pPr>
      <w:r>
        <w:rPr>
          <w:bCs/>
          <w:b/>
        </w:rPr>
        <w:t xml:space="preserve">Propulsion Systems Maintenance:</w:t>
      </w:r>
      <w:r>
        <w:t xml:space="preserve"> </w:t>
      </w:r>
      <w:r>
        <w:t xml:space="preserve">Ensuring diesel engines and gas turbines operate at peak efficiency. In Abu Dhabi’s offshore sector, reliability is paramount to prevent costly downtime.</w:t>
      </w:r>
    </w:p>
    <w:p>
      <w:pPr>
        <w:numPr>
          <w:ilvl w:val="0"/>
          <w:numId w:val="1001"/>
        </w:numPr>
        <w:pStyle w:val="Compact"/>
      </w:pPr>
      <w:r>
        <w:rPr>
          <w:bCs/>
          <w:b/>
        </w:rPr>
        <w:t xml:space="preserve">Power Generation Management:</w:t>
      </w:r>
      <w:r>
        <w:t xml:space="preserve"> </w:t>
      </w:r>
      <w:r>
        <w:t xml:space="preserve">Managing auxiliary power units that provide electricity for both residential quarters on platforms and cargo handling equipment in ports.</w:t>
      </w:r>
    </w:p>
    <w:p>
      <w:pPr>
        <w:numPr>
          <w:ilvl w:val="0"/>
          <w:numId w:val="1001"/>
        </w:numPr>
        <w:pStyle w:val="Compact"/>
      </w:pPr>
      <w:r>
        <w:rPr>
          <w:bCs/>
          <w:b/>
        </w:rPr>
        <w:t xml:space="preserve">Hydraulic and Automation Systems:</w:t>
      </w:r>
      <w:r>
        <w:t xml:space="preserve"> </w:t>
      </w:r>
      <w:r>
        <w:t xml:space="preserve">Modern vessels in Abu Dhabi’s fleet are heavily automated. A Marine Engineer must possess strong diagnostic skills to troubleshoot electronic control systems alongside mechanical components.</w:t>
      </w:r>
    </w:p>
    <w:p>
      <w:pPr>
        <w:numPr>
          <w:ilvl w:val="0"/>
          <w:numId w:val="1001"/>
        </w:numPr>
        <w:pStyle w:val="Compact"/>
      </w:pPr>
      <w:r>
        <w:rPr>
          <w:bCs/>
          <w:b/>
        </w:rPr>
        <w:t xml:space="preserve">Safety Compliance:</w:t>
      </w:r>
      <w:r>
        <w:t xml:space="preserve"> </w:t>
      </w:r>
      <w:r>
        <w:t xml:space="preserve">Adhering strictly to UAE federal maritime laws and international environmental regulations, particularly concerning oil spill prevention and emission controls.</w:t>
      </w:r>
    </w:p>
    <w:bookmarkEnd w:id="22"/>
    <w:bookmarkStart w:id="23" w:name="X763cbf4e50ce678a333151d2e248d7e0774f75a"/>
    <w:p>
      <w:pPr>
        <w:pStyle w:val="Heading2"/>
      </w:pPr>
      <w:r>
        <w:t xml:space="preserve">4. Case Scenario: Maintenance Crisis at an Offshore Platform</w:t>
      </w:r>
    </w:p>
    <w:p>
      <w:pPr>
        <w:pStyle w:val="FirstParagraph"/>
      </w:pPr>
      <w:r>
        <w:t xml:space="preserve">To illustrate the practical application of this role, we examine a hypothetical but representative scenario involving a major offshore oil platform near Abu Dhabi. On a routine Tuesday morning, the primary generator on Platform Alpha suffers an unexpected failure due to fatigue in the turbocharger assembly. Given that this platform is critical to</w:t>
      </w:r>
      <w:r>
        <w:t xml:space="preserve"> </w:t>
      </w:r>
      <w:r>
        <w:rPr>
          <w:bCs/>
          <w:b/>
        </w:rPr>
        <w:t xml:space="preserve">United Arab Emirates Abu Dhabi</w:t>
      </w:r>
      <w:r>
        <w:t xml:space="preserve">’s energy output, any prolonged outage could disrupt supply chains and incur significant financial penalties.</w:t>
      </w:r>
    </w:p>
    <w:p>
      <w:pPr>
        <w:pStyle w:val="BodyText"/>
      </w:pPr>
      <w:r>
        <w:t xml:space="preserve">The onboard</w:t>
      </w:r>
      <w:r>
        <w:t xml:space="preserve"> </w:t>
      </w:r>
      <w:r>
        <w:rPr>
          <w:bCs/>
          <w:b/>
        </w:rPr>
        <w:t xml:space="preserve">Marine Engineer</w:t>
      </w:r>
      <w:r>
        <w:t xml:space="preserve">, let us call him Engineer Ahmed, immediately initiates emergency protocols. His first step is to isolate the faulty unit and switch operations to the backup generator, ensuring uninterrupted power for safety systems such as fire suppression and communication hubs. While this mitigates immediate risk, a long-term solution is required.</w:t>
      </w:r>
    </w:p>
    <w:bookmarkEnd w:id="23"/>
    <w:bookmarkStart w:id="24" w:name="Xa7248972dba30a468d23724bb5cdee406235d1b"/>
    <w:p>
      <w:pPr>
        <w:pStyle w:val="Heading2"/>
      </w:pPr>
      <w:r>
        <w:t xml:space="preserve">5. Problem Solving and Resource Coordination</w:t>
      </w:r>
    </w:p>
    <w:p>
      <w:pPr>
        <w:pStyle w:val="FirstParagraph"/>
      </w:pPr>
      <w:r>
        <w:t xml:space="preserve">Engineer Ahmed’s role extends beyond immediate technical repair; it involves complex logistics coordination. He must determine if replacement parts are available on-site or require airlift from the mainland in</w:t>
      </w:r>
      <w:r>
        <w:t xml:space="preserve"> </w:t>
      </w:r>
      <w:r>
        <w:rPr>
          <w:bCs/>
          <w:b/>
        </w:rPr>
        <w:t xml:space="preserve">United Arab Emirates Abu Dhabi</w:t>
      </w:r>
      <w:r>
        <w:t xml:space="preserve">. Utilizing his network, he contacts the maintenance base at Khalifa Industrial Zone (KIZAD), which serves as a logistical support hub for offshore operations.</w:t>
      </w:r>
    </w:p>
    <w:p>
      <w:pPr>
        <w:pStyle w:val="BodyText"/>
      </w:pPr>
      <w:r>
        <w:t xml:space="preserve">The challenge here is twofold: speed and precision. The</w:t>
      </w:r>
      <w:r>
        <w:t xml:space="preserve"> </w:t>
      </w:r>
      <w:r>
        <w:rPr>
          <w:bCs/>
          <w:b/>
        </w:rPr>
        <w:t xml:space="preserve">Marine Engineer</w:t>
      </w:r>
      <w:r>
        <w:t xml:space="preserve"> </w:t>
      </w:r>
      <w:r>
        <w:t xml:space="preserve">must accurately diagnose the exact specifications of the damaged turbocharger to ensure compatibility with incoming spare parts. Simultaneously, he must manage his team, delegating tasks for dismantling and reassembly while maintaining strict adherence to safety standards in a potentially hazardous environment.</w:t>
      </w:r>
    </w:p>
    <w:bookmarkEnd w:id="24"/>
    <w:bookmarkStart w:id="25" w:name="Xc72248642f1c52f8973b7c1a0f68909f8578c1c"/>
    <w:p>
      <w:pPr>
        <w:pStyle w:val="Heading2"/>
      </w:pPr>
      <w:r>
        <w:t xml:space="preserve">6. The Broader Impact on United Arab Emirates Abu Dhabi</w:t>
      </w:r>
    </w:p>
    <w:p>
      <w:pPr>
        <w:pStyle w:val="FirstParagraph"/>
      </w:pPr>
      <w:r>
        <w:t xml:space="preserve">The efficiency of the Marine Engineer directly correlates with the economic stability of</w:t>
      </w:r>
      <w:r>
        <w:t xml:space="preserve"> </w:t>
      </w:r>
      <w:r>
        <w:rPr>
          <w:bCs/>
          <w:b/>
        </w:rPr>
        <w:t xml:space="preserve">United Arab Emirates Abu Dhabi</w:t>
      </w:r>
      <w:r>
        <w:t xml:space="preserve">. When marine engineers perform effectively, they ensure:</w:t>
      </w:r>
    </w:p>
    <w:p>
      <w:pPr>
        <w:numPr>
          <w:ilvl w:val="0"/>
          <w:numId w:val="1002"/>
        </w:numPr>
        <w:pStyle w:val="Compact"/>
      </w:pPr>
      <w:r>
        <w:rPr>
          <w:bCs/>
          <w:b/>
        </w:rPr>
        <w:t xml:space="preserve">Economic Continuity:</w:t>
      </w:r>
      <w:r>
        <w:t xml:space="preserve"> </w:t>
      </w:r>
      <w:r>
        <w:t xml:space="preserve">Uninterrupted energy export capabilities sustain the emirate’s GDP and global trade commitments.</w:t>
      </w:r>
    </w:p>
    <w:p>
      <w:pPr>
        <w:numPr>
          <w:ilvl w:val="0"/>
          <w:numId w:val="1002"/>
        </w:numPr>
        <w:pStyle w:val="Compact"/>
      </w:pPr>
      <w:r>
        <w:rPr>
          <w:bCs/>
          <w:b/>
        </w:rPr>
        <w:t xml:space="preserve">Environmental Protection:</w:t>
      </w:r>
      <w:r>
        <w:t xml:space="preserve"> </w:t>
      </w:r>
      <w:r>
        <w:t xml:space="preserve">Proper maintenance prevents oil leaks and excessive emissions, aligning with Abu Dhabi’s vision for sustainable development.</w:t>
      </w:r>
    </w:p>
    <w:p>
      <w:pPr>
        <w:numPr>
          <w:ilvl w:val="0"/>
          <w:numId w:val="1002"/>
        </w:numPr>
        <w:pStyle w:val="Compact"/>
      </w:pPr>
      <w:r>
        <w:rPr>
          <w:bCs/>
          <w:b/>
        </w:rPr>
        <w:t xml:space="preserve">National Security:</w:t>
      </w:r>
      <w:r>
        <w:t xml:space="preserve"> </w:t>
      </w:r>
      <w:r>
        <w:t xml:space="preserve">A well-maintained maritime fleet supports the UAE Navy and coast guard operations, ensuring secure sea lanes in the Arabian Gulf.</w:t>
      </w:r>
    </w:p>
    <w:p>
      <w:pPr>
        <w:pStyle w:val="FirstParagraph"/>
      </w:pPr>
      <w:r>
        <w:t xml:space="preserve">In this case scenario, Engineer Ahmed successfully coordinated with KIZAD to receive the turbocharger within 48 hours. His technical expertise allowed for a swift repair during a scheduled maintenance window, minimizing operational downtime. This success story highlights how individual competence in engineering roles scales up to support national infrastructure.</w:t>
      </w:r>
    </w:p>
    <w:bookmarkEnd w:id="25"/>
    <w:bookmarkStart w:id="26" w:name="challenges-and-future-outlook"/>
    <w:p>
      <w:pPr>
        <w:pStyle w:val="Heading2"/>
      </w:pPr>
      <w:r>
        <w:t xml:space="preserve">7. Challenges and Future Outlook</w:t>
      </w:r>
    </w:p>
    <w:p>
      <w:pPr>
        <w:pStyle w:val="FirstParagraph"/>
      </w:pPr>
      <w:r>
        <w:t xml:space="preserve">Despite technological advancements, Marine Engineers in</w:t>
      </w:r>
      <w:r>
        <w:t xml:space="preserve"> </w:t>
      </w:r>
      <w:r>
        <w:rPr>
          <w:bCs/>
          <w:b/>
        </w:rPr>
        <w:t xml:space="preserve">United Arab Emirates Abu Dhabi</w:t>
      </w:r>
      <w:r>
        <w:t xml:space="preserve"> </w:t>
      </w:r>
      <w:r>
        <w:t xml:space="preserve">face ongoing challenges. The extreme heat affects engine cooling systems, requiring constant vigilance and adaptation of maintenance schedules. Additionally, the industry is transitioning towards greener fuels and electric propulsion technologies.</w:t>
      </w:r>
    </w:p>
    <w:p>
      <w:pPr>
        <w:pStyle w:val="BodyText"/>
      </w:pPr>
      <w:r>
        <w:t xml:space="preserve">To meet these future demands, there is a growing emphasis on continuous professional development for</w:t>
      </w:r>
      <w:r>
        <w:t xml:space="preserve"> </w:t>
      </w:r>
      <w:r>
        <w:rPr>
          <w:bCs/>
          <w:b/>
        </w:rPr>
        <w:t xml:space="preserve">Marine Engineers</w:t>
      </w:r>
      <w:r>
        <w:t xml:space="preserve">. Training programs in Abu Dhabi are increasingly focusing on digital diagnostics, green technology integration, and advanced simulation techniques. The government’s support for STEM education and vocational training ensures that the next generation of engineers is well-prepared to handle these evolving technical landscapes.</w:t>
      </w:r>
    </w:p>
    <w:bookmarkEnd w:id="26"/>
    <w:bookmarkStart w:id="27" w:name="conclusion"/>
    <w:p>
      <w:pPr>
        <w:pStyle w:val="Heading2"/>
      </w:pPr>
      <w:r>
        <w:t xml:space="preserve">8. Conclusion</w:t>
      </w:r>
    </w:p>
    <w:p>
      <w:pPr>
        <w:pStyle w:val="FirstParagraph"/>
      </w:pPr>
      <w:r>
        <w:t xml:space="preserve">The case study of the Marine Engineer in</w:t>
      </w:r>
      <w:r>
        <w:t xml:space="preserve"> </w:t>
      </w:r>
      <w:r>
        <w:rPr>
          <w:bCs/>
          <w:b/>
        </w:rPr>
        <w:t xml:space="preserve">United Arab Emirates Abu Dhabi</w:t>
      </w:r>
      <w:r>
        <w:t xml:space="preserve"> </w:t>
      </w:r>
      <w:r>
        <w:t xml:space="preserve">underscores the critical nature of maritime engineering in supporting one of the world’s most dynamic economies. Whether maintaining commercial fleets at Khalifa Port or ensuring energy security on offshore platforms, these professionals are indispensable.</w:t>
      </w:r>
    </w:p>
    <w:p>
      <w:pPr>
        <w:pStyle w:val="BodyText"/>
      </w:pPr>
      <w:r>
        <w:t xml:space="preserve">Their ability to diagnose problems, coordinate resources under pressure, and adhere to strict safety standards directly impacts the operational success of entities within</w:t>
      </w:r>
      <w:r>
        <w:t xml:space="preserve"> </w:t>
      </w:r>
      <w:r>
        <w:rPr>
          <w:bCs/>
          <w:b/>
        </w:rPr>
        <w:t xml:space="preserve">United Arab Emirates Abu Dhabi</w:t>
      </w:r>
      <w:r>
        <w:t xml:space="preserve">. As the emirate continues to diversify its economy and expand its maritime footprint, the role of the Marine Engineer will only become more significant. Investment in human capital—training, retaining, and empowering these engineers—is essential for sustaining Abu Dhabi’s position as a global maritime leader.</w:t>
      </w:r>
    </w:p>
    <w:p>
      <w:pPr>
        <w:pStyle w:val="BodyText"/>
      </w:pPr>
      <w:r>
        <w:t xml:space="preserve">In summary, the synergy between advanced engineering practices and strategic logistical support defines the success of maritime operations in this region. For stakeholders in</w:t>
      </w:r>
      <w:r>
        <w:t xml:space="preserve"> </w:t>
      </w:r>
      <w:r>
        <w:rPr>
          <w:bCs/>
          <w:b/>
        </w:rPr>
        <w:t xml:space="preserve">United Arab Emirates Abu Dhabi</w:t>
      </w:r>
      <w:r>
        <w:t xml:space="preserve">, recognizing and supporting the complex role of the Marine Engineer is not just an operational necessity but a strategic imperative for future growth.</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United Arab Emirates Abu Dhabi</dc:title>
  <dc:creator/>
  <dc:language>en</dc:language>
  <cp:keywords/>
  <dcterms:created xsi:type="dcterms:W3CDTF">2026-07-30T06:31:34Z</dcterms:created>
  <dcterms:modified xsi:type="dcterms:W3CDTF">2026-07-30T06:31:34Z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