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07af47489ee7ea26ad42675fe6ca3a1feb0c844"/>
    <w:p>
      <w:pPr>
        <w:pStyle w:val="Heading1"/>
      </w:pPr>
      <w:r>
        <w:t xml:space="preserve">Case Study: The Critical Role of the Marine Engineer in United States New York City</w:t>
      </w:r>
    </w:p>
    <w:p>
      <w:pPr>
        <w:pStyle w:val="FirstParagraph"/>
      </w:pPr>
      <w:r>
        <w:rPr>
          <w:bCs/>
          <w:b/>
        </w:rPr>
        <w:t xml:space="preserve">Date:</w:t>
      </w:r>
      <w:r>
        <w:t xml:space="preserve"> </w:t>
      </w:r>
      <w:r>
        <w:t xml:space="preserve">October 26, 2023</w:t>
      </w:r>
      <w:r>
        <w:br/>
      </w:r>
      <w:r>
        <w:rPr>
          <w:bCs/>
          <w:b/>
        </w:rPr>
        <w:t xml:space="preserve">Sector:Location Focus:</w:t>
      </w:r>
    </w:p>
    <w:bookmarkStart w:id="20" w:name="executive-summary"/>
    <w:p>
      <w:pPr>
        <w:pStyle w:val="Heading2"/>
      </w:pPr>
      <w:r>
        <w:t xml:space="preserve">1. Executive Summary</w:t>
      </w:r>
    </w:p>
    <w:p>
      <w:pPr>
        <w:pStyle w:val="FirstParagraph"/>
      </w:pPr>
      <w:r>
        <w:t xml:space="preserve">This Case Study examines the multifaceted role of the Marine Engineer within the unique and complex environment of United States New York City. As one of the largest natural harbors in the world, New York Harbor serves as a critical gateway for international trade, commuter transit, and cultural exchange. Consequently, Marine Engineers operating in this region face distinct challenges that differ significantly from those encountered in open-ocean naval operations or offshore drilling. This document explores how professional Marine Engineers ensure the safety, efficiency of infrastructure and regulatory compliance across the five boroughs and surrounding waterways.</w:t>
      </w:r>
    </w:p>
    <w:bookmarkEnd w:id="20"/>
    <w:bookmarkStart w:id="21" w:name="X811b46976a85245d7e8f24b33de25196eb93da6"/>
    <w:p>
      <w:pPr>
        <w:pStyle w:val="Heading2"/>
      </w:pPr>
      <w:r>
        <w:t xml:space="preserve">2. Background: The Unique Maritime Landscape of United States New York City</w:t>
      </w:r>
    </w:p>
    <w:p>
      <w:pPr>
        <w:pStyle w:val="FirstParagraph"/>
      </w:pPr>
      <w:r>
        <w:t xml:space="preserve">New York City is not merely a coastal city; it is an archipelago defined by its waterways. The Hudson River, East River, Upper Bay, and Lower Bay create a dynamic engineering challenge. The tides in the Narrows can reach significant velocities, and the proximity of massive supertankers to dense urban infrastructure requires precise engineering oversight.</w:t>
      </w:r>
    </w:p>
    <w:p>
      <w:pPr>
        <w:pStyle w:val="BodyText"/>
      </w:pPr>
      <w:r>
        <w:t xml:space="preserve">In United States New York City, the Marine Engineer is tasked with maintaining a diverse portfolio of assets. These include:</w:t>
      </w:r>
    </w:p>
    <w:p>
      <w:pPr>
        <w:numPr>
          <w:ilvl w:val="0"/>
          <w:numId w:val="1001"/>
        </w:numPr>
        <w:pStyle w:val="Compact"/>
      </w:pPr>
      <w:r>
        <w:rPr>
          <w:bCs/>
          <w:b/>
        </w:rPr>
        <w:t xml:space="preserve">Piers and Wharves:</w:t>
      </w:r>
      <w:r>
        <w:t xml:space="preserve"> </w:t>
      </w:r>
      <w:r>
        <w:t xml:space="preserve">Historic structures along Manhattan’s West Side that require constant structural integrity assessments.</w:t>
      </w:r>
    </w:p>
    <w:p>
      <w:pPr>
        <w:numPr>
          <w:ilvl w:val="0"/>
          <w:numId w:val="1001"/>
        </w:numPr>
        <w:pStyle w:val="Compact"/>
      </w:pPr>
      <w:r>
        <w:rPr>
          <w:bCs/>
          <w:b/>
        </w:rPr>
        <w:t xml:space="preserve">Tunnel Ventilation Systems:</w:t>
      </w:r>
      <w:r>
        <w:t xml:space="preserve"> </w:t>
      </w:r>
      <w:r>
        <w:t xml:space="preserve">The ventilation towers for the Holland and Lincoln Tunnels are complex mechanical systems located at water level, requiring specialized marine-grade corrosion resistance.</w:t>
      </w:r>
    </w:p>
    <w:p>
      <w:pPr>
        <w:numPr>
          <w:ilvl w:val="0"/>
          <w:numId w:val="1001"/>
        </w:numPr>
        <w:pStyle w:val="Compact"/>
      </w:pPr>
      <w:r>
        <w:rPr>
          <w:bCs/>
          <w:b/>
        </w:rPr>
        <w:t xml:space="preserve">Pumping Stations:</w:t>
      </w:r>
      <w:r>
        <w:t xml:space="preserve"> </w:t>
      </w:r>
      <w:r>
        <w:t xml:space="preserve">Critical flood control infrastructure, such as those managed by the NYC Flood Control Project.</w:t>
      </w:r>
    </w:p>
    <w:p>
      <w:pPr>
        <w:numPr>
          <w:ilvl w:val="0"/>
          <w:numId w:val="1001"/>
        </w:numPr>
        <w:pStyle w:val="Compact"/>
      </w:pPr>
      <w:r>
        <w:rPr>
          <w:bCs/>
          <w:b/>
        </w:rPr>
        <w:t xml:space="preserve">Vessel Fleet Maintenance:</w:t>
      </w:r>
      <w:r>
        <w:t xml:space="preserve"> </w:t>
      </w:r>
      <w:r>
        <w:t xml:space="preserve">The city operates its own fleet of ferries and service vessels that traverse the busy harbor waters.</w:t>
      </w:r>
    </w:p>
    <w:bookmarkEnd w:id="21"/>
    <w:bookmarkStart w:id="22" w:name="Xccd836ea5d19976683e1155ee9e2c027329b0d2"/>
    <w:p>
      <w:pPr>
        <w:pStyle w:val="Heading2"/>
      </w:pPr>
      <w:r>
        <w:t xml:space="preserve">3. Problem Statement: Aging Infrastructure and Climate Resilience</w:t>
      </w:r>
    </w:p>
    <w:p>
      <w:pPr>
        <w:pStyle w:val="FirstParagraph"/>
      </w:pPr>
      <w:r>
        <w:t xml:space="preserve">The primary problem facing Marine Engineers in United States New York City is the intersection of aging infrastructure and increasing environmental threats. Many piers built in the early 20th century are nearing the end of their designed lifespan. Furthermore, following Superstorm Sandy, there has been an urgent mandate to upgrade maritime infrastructure to withstand higher storm surges and stronger currents.</w:t>
      </w:r>
    </w:p>
    <w:p>
      <w:pPr>
        <w:pStyle w:val="BodyText"/>
      </w:pPr>
      <w:r>
        <w:rPr>
          <w:bCs/>
          <w:b/>
        </w:rPr>
        <w:t xml:space="preserve">Core Challenge:</w:t>
      </w:r>
      <w:r>
        <w:t xml:space="preserve"> </w:t>
      </w:r>
      <w:r>
        <w:t xml:space="preserve">How can Marine Engineers retrofit legacy marine structures in a densely populated urban center like United States New York City while minimizing disruption to commercial shipping and public transit?</w:t>
      </w:r>
    </w:p>
    <w:bookmarkEnd w:id="22"/>
    <w:bookmarkStart w:id="26" w:name="role-of-the-marine-engineer"/>
    <w:p>
      <w:pPr>
        <w:pStyle w:val="Heading2"/>
      </w:pPr>
      <w:r>
        <w:t xml:space="preserve">4. Role of the Marine Engineer</w:t>
      </w:r>
    </w:p>
    <w:p>
      <w:pPr>
        <w:pStyle w:val="FirstParagraph"/>
      </w:pPr>
      <w:r>
        <w:t xml:space="preserve">The Marine Engineer in this context acts as both a technical expert and a project manager. Their responsibilities extend beyond traditional shipboard engineering duties to encompass civil-mechanical integration.</w:t>
      </w:r>
    </w:p>
    <w:bookmarkStart w:id="23" w:name="Xf947a30cce05c988a5d4ae8af35a838d5d0d318"/>
    <w:p>
      <w:pPr>
        <w:pStyle w:val="Heading3"/>
      </w:pPr>
      <w:r>
        <w:t xml:space="preserve">a. Structural Integrity and Corrosion Management</w:t>
      </w:r>
    </w:p>
    <w:p>
      <w:pPr>
        <w:pStyle w:val="FirstParagraph"/>
      </w:pPr>
      <w:r>
        <w:t xml:space="preserve">Saltwater is highly corrosive. In United States New York City, Marine Engineers utilize advanced cathodic protection systems and high-performance coatings to extend the life of steel pilings and concrete foundations. They conduct regular non-destructive testing (NDT) to detect micro-fractures in underwater structures that are invisible to the naked eye but critical for safety.</w:t>
      </w:r>
    </w:p>
    <w:bookmarkEnd w:id="23"/>
    <w:bookmarkStart w:id="24" w:name="X3d5a10959c79fed068fb9d692997ace13d5ebb8"/>
    <w:p>
      <w:pPr>
        <w:pStyle w:val="Heading3"/>
      </w:pPr>
      <w:r>
        <w:t xml:space="preserve">b. Propulsion and Mechanical Systems for Urban Vessels</w:t>
      </w:r>
    </w:p>
    <w:p>
      <w:pPr>
        <w:pStyle w:val="FirstParagraph"/>
      </w:pPr>
      <w:r>
        <w:t xml:space="preserve">The Staten Island Ferry and private cruise operators rely on reliable propulsion systems. Marine Engineers in NYC specialize in hybrid-electric conversions, reducing emissions in a region with strict air quality regulations. They ensure that vessel engines are optimized for low-speed maneuvering, which is essential for navigating the congested channels of New York Harbor.</w:t>
      </w:r>
    </w:p>
    <w:bookmarkEnd w:id="24"/>
    <w:bookmarkStart w:id="25" w:name="X185116e07bb3952917acf88d248a857e8695a84"/>
    <w:p>
      <w:pPr>
        <w:pStyle w:val="Heading3"/>
      </w:pPr>
      <w:r>
        <w:t xml:space="preserve">c. Environmental Compliance and Sustainability</w:t>
      </w:r>
    </w:p>
    <w:p>
      <w:pPr>
        <w:pStyle w:val="FirstParagraph"/>
      </w:pPr>
      <w:r>
        <w:t xml:space="preserve">New York State has some of the toughest environmental regulations in the nation. Marine Engineers must ensure that all maritime operations comply with EPA standards regarding ballast water management, bilge discharge, and noise pollution to protect marine life such as harbor seals and various fish species.</w:t>
      </w:r>
    </w:p>
    <w:bookmarkEnd w:id="25"/>
    <w:bookmarkEnd w:id="26"/>
    <w:bookmarkStart w:id="27" w:name="X389090d5d1813b1ecf2c4704aec8780b87e2c06"/>
    <w:p>
      <w:pPr>
        <w:pStyle w:val="Heading2"/>
      </w:pPr>
      <w:r>
        <w:t xml:space="preserve">5. Case Example: The revitalization of Pier 55</w:t>
      </w:r>
    </w:p>
    <w:p>
      <w:pPr>
        <w:pStyle w:val="FirstParagraph"/>
      </w:pPr>
      <w:r>
        <w:t xml:space="preserve">A pertinent example of Marine Engineering in action is the development of Pier 55 on Manhattan’s West Side. This project required extensive marine surveying to assess the load-bearing capacity of existing pilings. Engineers had to design a floating pavilion that could withstand hurricane-force winds and heavy foot traffic.</w:t>
      </w:r>
    </w:p>
    <w:p>
      <w:pPr>
        <w:pStyle w:val="BodyText"/>
      </w:pPr>
      <w:r>
        <w:t xml:space="preserve">The engineering team utilized offshore construction techniques, typically reserved for wind farms, to assemble modular steel components in dry docks before towing them into position. This approach minimized the environmental footprint on the delicate ecosystem of New York Harbor. The project highlighted how modern Marine Engineers must blend traditional naval architecture with innovative sustainable design principles.</w:t>
      </w:r>
    </w:p>
    <w:bookmarkEnd w:id="27"/>
    <w:bookmarkStart w:id="28" w:name="X2ca40e48990d273b20573634376d72dd2601892"/>
    <w:p>
      <w:pPr>
        <w:pStyle w:val="Heading2"/>
      </w:pPr>
      <w:r>
        <w:t xml:space="preserve">6. Challenges Specific to United States New York City</w:t>
      </w:r>
    </w:p>
    <w:p>
      <w:pPr>
        <w:numPr>
          <w:ilvl w:val="0"/>
          <w:numId w:val="1002"/>
        </w:numPr>
        <w:pStyle w:val="Compact"/>
      </w:pPr>
      <w:r>
        <w:rPr>
          <w:bCs/>
          <w:b/>
        </w:rPr>
        <w:t xml:space="preserve">Dense Logistics:</w:t>
      </w:r>
      <w:r>
        <w:t xml:space="preserve"> </w:t>
      </w:r>
      <w:r>
        <w:t xml:space="preserve">Unlike isolated ports, NYC requires 24/7 coordination with the Coast Guard, Port Authority of NY &amp; NJ, and local municipal agencies.</w:t>
      </w:r>
    </w:p>
    <w:p>
      <w:pPr>
        <w:numPr>
          <w:ilvl w:val="0"/>
          <w:numId w:val="1002"/>
        </w:numPr>
        <w:pStyle w:val="Compact"/>
      </w:pPr>
      <w:r>
        <w:rPr>
          <w:bCs/>
          <w:b/>
        </w:rPr>
        <w:t xml:space="preserve">Spatial Constraints:</w:t>
      </w:r>
      <w:r>
        <w:t xml:space="preserve"> </w:t>
      </w:r>
      <w:r>
        <w:t xml:space="preserve">There is little room for error or large construction yards. Engineers must plan logistics meticulously to avoid blocking shipping lanes used by global cargo vessels.</w:t>
      </w:r>
    </w:p>
    <w:p>
      <w:pPr>
        <w:numPr>
          <w:ilvl w:val="0"/>
          <w:numId w:val="1002"/>
        </w:numPr>
        <w:pStyle w:val="Compact"/>
      </w:pPr>
      <w:r>
        <w:rPr>
          <w:bCs/>
          <w:b/>
        </w:rPr>
        <w:t xml:space="preserve">Tidal Variability:</w:t>
      </w:r>
      <w:r>
        <w:t xml:space="preserve"> </w:t>
      </w:r>
      <w:r>
        <w:t xml:space="preserve">The East River, for instance, has one of the highest tidal ranges on the East Coast. Engineering designs must account for these shifting water levels to prevent structural stress during high tide events.</w:t>
      </w:r>
    </w:p>
    <w:bookmarkEnd w:id="28"/>
    <w:bookmarkStart w:id="29" w:name="outcomes-and-future-outlook"/>
    <w:p>
      <w:pPr>
        <w:pStyle w:val="Heading2"/>
      </w:pPr>
      <w:r>
        <w:t xml:space="preserve">7. Outcomes and Future Outlook</w:t>
      </w:r>
    </w:p>
    <w:p>
      <w:pPr>
        <w:pStyle w:val="FirstParagraph"/>
      </w:pPr>
      <w:r>
        <w:t xml:space="preserve">The application of advanced Marine Engineering principles in United States New York City has resulted in significant improvements in port safety and infrastructure longevity. Recent projects have seen a reduction in maintenance costs by up to 30% through the use of predictive analytics and IoT sensors embedded within pier structures.</w:t>
      </w:r>
    </w:p>
    <w:p>
      <w:pPr>
        <w:pStyle w:val="BodyText"/>
      </w:pPr>
      <w:r>
        <w:t xml:space="preserve">Looking forward, the role of the Marine Engineer will become even more critical as New York City adapts to rising sea levels. Innovations such as floating solar farms on reservoirs, submerged breakwaters for storm protection, and autonomous vessel traffic management systems are all areas where Marine Engineers will lead technological advancements.</w:t>
      </w:r>
    </w:p>
    <w:bookmarkEnd w:id="29"/>
    <w:bookmarkStart w:id="30" w:name="conclusion"/>
    <w:p>
      <w:pPr>
        <w:pStyle w:val="Heading2"/>
      </w:pPr>
      <w:r>
        <w:t xml:space="preserve">8. Conclusion</w:t>
      </w:r>
    </w:p>
    <w:p>
      <w:pPr>
        <w:pStyle w:val="FirstParagraph"/>
      </w:pPr>
      <w:r>
        <w:t xml:space="preserve">The Marine Engineer is indispensable to the functioning of United States New York City. They bridge the gap between mechanical engineering, civil infrastructure, and environmental science. By ensuring that piers remain stable, vessels operate efficiently, and waterways remain clean and safe, they contribute directly to the economic vitality and resilience of one of the world's most important urban centers. As climate challenges intensify, the expertise of Marine Engineers will be central to securing New York City’s future as a global maritime hub.</w:t>
      </w:r>
    </w:p>
    <w:p>
      <w:pPr>
        <w:pStyle w:val="BodyText"/>
      </w:pPr>
      <w:r>
        <w:rPr>
          <w:iCs/>
          <w:i/>
        </w:rPr>
        <w:t xml:space="preserve">This Case Study is intended for educational and professional reference purposes. All technical assessments are generalized for illustrative contexts within the framework of United States New York City maritime operations.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Engineering in United States New York City</dc:title>
  <dc:creator/>
  <dc:language>en</dc:language>
  <cp:keywords/>
  <dcterms:created xsi:type="dcterms:W3CDTF">2026-07-30T06:15:38Z</dcterms:created>
  <dcterms:modified xsi:type="dcterms:W3CDTF">2026-07-30T06:15:38Z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