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9f2ca3b31b0dd50c28a767a1360ffda0d31f545"/>
    <w:p>
      <w:pPr>
        <w:pStyle w:val="Heading1"/>
      </w:pPr>
      <w:r>
        <w:t xml:space="preserve">Case Study: Navigating Complexity as a Marketing Manager in New Zealand Auckland</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Impact of the Marketing Manager within the dynamic business landscape of New Zealand Auckland.</w:t>
      </w:r>
    </w:p>
    <w:p>
      <w:pPr>
        <w:pStyle w:val="BodyText"/>
      </w:pPr>
      <w:r>
        <w:rPr>
          <w:iCs/>
          <w:i/>
        </w:rPr>
        <w:t xml:space="preserve">"The role of a Marketing Manager in New Zealand Auckland is not merely about driving sales; it is about weaving a narrative that respects local culture while projecting global ambition. In this compact yet highly competitive market, the Marketing Manager acts as the bridge between international standards and hyper-local relevance."</w:t>
      </w:r>
    </w:p>
    <w:bookmarkStart w:id="20" w:name="executive-summary"/>
    <w:p>
      <w:pPr>
        <w:pStyle w:val="Heading2"/>
      </w:pPr>
      <w:r>
        <w:t xml:space="preserve">1. Executive Summary</w:t>
      </w:r>
    </w:p>
    <w:p>
      <w:pPr>
        <w:pStyle w:val="FirstParagraph"/>
      </w:pPr>
      <w:r>
        <w:t xml:space="preserve">This Case Study examines the critical functions, challenges, and strategic imperatives facing a</w:t>
      </w:r>
      <w:r>
        <w:t xml:space="preserve"> </w:t>
      </w:r>
      <w:r>
        <w:rPr>
          <w:bCs/>
          <w:b/>
        </w:rPr>
        <w:t xml:space="preserve">Marketing Manager</w:t>
      </w:r>
      <w:r>
        <w:t xml:space="preserve"> </w:t>
      </w:r>
      <w:r>
        <w:t xml:space="preserve">operating specifically within</w:t>
      </w:r>
      <w:r>
        <w:t xml:space="preserve"> </w:t>
      </w:r>
      <w:r>
        <w:rPr>
          <w:bCs/>
          <w:b/>
        </w:rPr>
        <w:t xml:space="preserve">New Zealand Auckland</w:t>
      </w:r>
      <w:r>
        <w:t xml:space="preserve">. As the economic hub of New Zealand, Auckland presents a unique paradox for marketers: it is a city that feels intimate yet operates with global connectivity. The</w:t>
      </w:r>
      <w:r>
        <w:t xml:space="preserve"> </w:t>
      </w:r>
      <w:r>
        <w:rPr>
          <w:iCs/>
          <w:i/>
        </w:rPr>
        <w:t xml:space="preserve">Case Study</w:t>
      </w:r>
      <w:r>
        <w:t xml:space="preserve"> </w:t>
      </w:r>
      <w:r>
        <w:t xml:space="preserve">below analyzes how effective marketing leadership in this region requires a delicate balance of digital innovation, cultural sensitivity (particularly regarding Māori protocols and values), and agile response to market volatility.</w:t>
      </w:r>
    </w:p>
    <w:p>
      <w:pPr>
        <w:pStyle w:val="BodyText"/>
      </w:pPr>
      <w:r>
        <w:t xml:space="preserve">The objective of this document is to provide stakeholders, HR professionals, and business leaders with a comprehensive understanding of the competencies required for success in this specific geographical context. By focusing on</w:t>
      </w:r>
      <w:r>
        <w:t xml:space="preserve"> </w:t>
      </w:r>
      <w:r>
        <w:rPr>
          <w:bCs/>
          <w:b/>
        </w:rPr>
        <w:t xml:space="preserve">New Zealand Auckland</w:t>
      </w:r>
      <w:r>
        <w:t xml:space="preserve">, we isolate the variables that make this city distinct from other major global hubs, such as London or Sydney.</w:t>
      </w:r>
    </w:p>
    <w:bookmarkEnd w:id="20"/>
    <w:bookmarkStart w:id="21" w:name="company-profile-the-context"/>
    <w:p>
      <w:pPr>
        <w:pStyle w:val="Heading2"/>
      </w:pPr>
      <w:r>
        <w:t xml:space="preserve">2. Company Profile: The Context</w:t>
      </w:r>
    </w:p>
    <w:p>
      <w:pPr>
        <w:pStyle w:val="FirstParagraph"/>
      </w:pPr>
      <w:r>
        <w:t xml:space="preserve">To illustrate the responsibilities of a</w:t>
      </w:r>
      <w:r>
        <w:t xml:space="preserve"> </w:t>
      </w:r>
      <w:r>
        <w:rPr>
          <w:bCs/>
          <w:b/>
        </w:rPr>
        <w:t xml:space="preserve">Marketing Manager</w:t>
      </w:r>
      <w:r>
        <w:t xml:space="preserve">, we consider "AeroSpace Kiwi," a mid-sized technology firm based in the Auckland CBD. The company specializes in sustainable logistics software for maritime transport, an industry pivotal to New Zealand’s economy. While headquartered in Auckland, AeroSpace Kiwi serves clients globally. The local market is saturated with competitors offering similar digital solutions, necessitating a highly differentiated marketing approach.</w:t>
      </w:r>
    </w:p>
    <w:p>
      <w:pPr>
        <w:pStyle w:val="BodyText"/>
      </w:pPr>
      <w:r>
        <w:t xml:space="preserve">The decision to base the core team in Auckland provides access to a highly educated talent pool and proximity to key government bodies and industry stakeholders. However, it also places the</w:t>
      </w:r>
      <w:r>
        <w:t xml:space="preserve"> </w:t>
      </w:r>
      <w:r>
        <w:rPr>
          <w:bCs/>
          <w:b/>
        </w:rPr>
        <w:t xml:space="preserve">Marketing Manager</w:t>
      </w:r>
      <w:r>
        <w:t xml:space="preserve"> </w:t>
      </w:r>
      <w:r>
        <w:t xml:space="preserve">in direct competition for attention in one of New Zealand’s most media-saturated environments.</w:t>
      </w:r>
    </w:p>
    <w:bookmarkEnd w:id="21"/>
    <w:bookmarkStart w:id="25" w:name="X53308e872ab4b68ad2b08fc1bccf70b0bdf9815"/>
    <w:p>
      <w:pPr>
        <w:pStyle w:val="Heading2"/>
      </w:pPr>
      <w:r>
        <w:t xml:space="preserve">3. The Role of the Marketing Manager: Strategic Imperatives</w:t>
      </w:r>
    </w:p>
    <w:p>
      <w:pPr>
        <w:pStyle w:val="FirstParagraph"/>
      </w:pPr>
      <w:r>
        <w:t xml:space="preserve">In the context of this Case Study, the</w:t>
      </w:r>
      <w:r>
        <w:t xml:space="preserve"> </w:t>
      </w:r>
      <w:r>
        <w:rPr>
          <w:bCs/>
          <w:b/>
        </w:rPr>
        <w:t xml:space="preserve">Marketing Manager</w:t>
      </w:r>
      <w:r>
        <w:t xml:space="preserve"> </w:t>
      </w:r>
      <w:r>
        <w:t xml:space="preserve">is not just an executor but a strategic partner to the CEO and Sales Directors. The role encompasses several critical pillars:</w:t>
      </w:r>
    </w:p>
    <w:bookmarkStart w:id="22" w:name="a.-cultural-integration-and-te-ao-māori"/>
    <w:p>
      <w:pPr>
        <w:pStyle w:val="Heading3"/>
      </w:pPr>
      <w:r>
        <w:t xml:space="preserve">A. Cultural Integration and Te Ao Māori</w:t>
      </w:r>
    </w:p>
    <w:p>
      <w:pPr>
        <w:pStyle w:val="FirstParagraph"/>
      </w:pPr>
      <w:r>
        <w:t xml:space="preserve">A defining characteristic of any successful marketing strategy in New Zealand Auckland is the integration of Māori culture and values, known as Te Ao Māori. The</w:t>
      </w:r>
      <w:r>
        <w:t xml:space="preserve"> </w:t>
      </w:r>
      <w:r>
        <w:rPr>
          <w:bCs/>
          <w:b/>
        </w:rPr>
        <w:t xml:space="preserve">Marketing Manager</w:t>
      </w:r>
      <w:r>
        <w:t xml:space="preserve"> </w:t>
      </w:r>
      <w:r>
        <w:t xml:space="preserve">must ensure that all brand communications respect tikanga (customs) and whakapapa (genealogy/connection). For AeroSpace Kiwi, this meant moving away from aggressive Western sales tactics toward a relationship-based model that emphasized sustainability and guardianship of the environment. The Marketing Manager led workshops with local iwi (tribes) to ensure the brand narrative aligned with community values, transforming potential cultural friction into brand loyalty.</w:t>
      </w:r>
    </w:p>
    <w:bookmarkEnd w:id="22"/>
    <w:bookmarkStart w:id="23" w:name="b.-digital-dominance-in-a-small-market"/>
    <w:p>
      <w:pPr>
        <w:pStyle w:val="Heading3"/>
      </w:pPr>
      <w:r>
        <w:t xml:space="preserve">B. Digital Dominance in a Small Market</w:t>
      </w:r>
    </w:p>
    <w:p>
      <w:pPr>
        <w:pStyle w:val="FirstParagraph"/>
      </w:pPr>
      <w:r>
        <w:t xml:space="preserve">New Zealand Auckland has one of the highest broadband penetration rates in the world. Consequently, the</w:t>
      </w:r>
      <w:r>
        <w:t xml:space="preserve"> </w:t>
      </w:r>
      <w:r>
        <w:rPr>
          <w:bCs/>
          <w:b/>
        </w:rPr>
        <w:t xml:space="preserve">Marketing Manager</w:t>
      </w:r>
      <w:r>
        <w:t xml:space="preserve"> </w:t>
      </w:r>
      <w:r>
        <w:t xml:space="preserve">for AeroSpace Kiwi had to rely heavily on digital channels. However, because the local market is small (approximately 1.7 million people), traditional broad-reach advertising yields diminishing returns quickly due to ad fatigue. The strategy shifted toward Account-Based Marketing (ABM) and highly targeted content marketing.</w:t>
      </w:r>
    </w:p>
    <w:p>
      <w:pPr>
        <w:pStyle w:val="BodyText"/>
      </w:pPr>
      <w:r>
        <w:t xml:space="preserve">The Marketing Manager implemented a data-driven approach using local CRM tools integrated with global platforms like HubSpot but customized for NZ consumer behavior. This involved creating hyper-localized content that addressed specific Auckland logistical challenges, such as port congestion and last-mile delivery in hilly terrain.</w:t>
      </w:r>
    </w:p>
    <w:bookmarkEnd w:id="23"/>
    <w:bookmarkStart w:id="24" w:name="c.-b2b-relationship-building"/>
    <w:p>
      <w:pPr>
        <w:pStyle w:val="Heading3"/>
      </w:pPr>
      <w:r>
        <w:t xml:space="preserve">C. B2B Relationship Building</w:t>
      </w:r>
    </w:p>
    <w:p>
      <w:pPr>
        <w:pStyle w:val="FirstParagraph"/>
      </w:pPr>
      <w:r>
        <w:t xml:space="preserve">In New Zealand Auckland, business is often conducted on a "who you know" basis. The personal touch remains paramount despite digital advancements. The</w:t>
      </w:r>
      <w:r>
        <w:t xml:space="preserve"> </w:t>
      </w:r>
      <w:r>
        <w:rPr>
          <w:bCs/>
          <w:b/>
        </w:rPr>
        <w:t xml:space="preserve">Marketing Manager</w:t>
      </w:r>
      <w:r>
        <w:t xml:space="preserve"> </w:t>
      </w:r>
      <w:r>
        <w:t xml:space="preserve">was responsible for organizing and sponsoring high-profile industry events in the Viaduct Harbour and Ponsonby districts. These physical touchpoints were crucial for building trust with key decision-makers who often prefer face-to-face interactions over cold emails.</w:t>
      </w:r>
    </w:p>
    <w:bookmarkEnd w:id="24"/>
    <w:bookmarkEnd w:id="25"/>
    <w:bookmarkStart w:id="26" w:name="X28c68f6d688272c6e67b19e51d6317d244609f3"/>
    <w:p>
      <w:pPr>
        <w:pStyle w:val="Heading2"/>
      </w:pPr>
      <w:r>
        <w:t xml:space="preserve">4. Challenges Faced by the Marketing Manager</w:t>
      </w:r>
    </w:p>
    <w:p>
      <w:pPr>
        <w:pStyle w:val="FirstParagraph"/>
      </w:pPr>
      <w:r>
        <w:rPr>
          <w:bCs/>
          <w:b/>
        </w:rPr>
        <w:t xml:space="preserve">Key Market Challenges in New Zealand Auckland:</w:t>
      </w:r>
      <w:r>
        <w:br/>
      </w:r>
      <w:r>
        <w:t xml:space="preserve">1. High Cost of Digital Advertising (CPC is higher than many other regions due to low competition pool).</w:t>
      </w:r>
      <w:r>
        <w:br/>
      </w:r>
      <w:r>
        <w:t xml:space="preserve">2. Talent Retention: Competition for skilled digital marketers within Auckland is fierce.</w:t>
      </w:r>
      <w:r>
        <w:br/>
      </w:r>
      <w:r>
        <w:t xml:space="preserve">3. Regulatory Compliance: Navigating the Privacy Act of New Zealand alongside GDPR for international clients.</w:t>
      </w:r>
      <w:r>
        <w:br/>
      </w:r>
      <w:r>
        <w:t xml:space="preserve">4. Seasonality: Marketing campaigns must account for the Southern Hemisphere summer, which impacts consumer travel and business activity patterns differently than Northern Hemisphere counterparts.</w:t>
      </w:r>
    </w:p>
    <w:p>
      <w:pPr>
        <w:pStyle w:val="BodyText"/>
      </w:pPr>
      <w:r>
        <w:t xml:space="preserve">The primary challenge identified in this Case Study was budget constraints relative to global competitors. As a mid-sized firm, AeroSpace Kiwi could not outspend multinational giants. The</w:t>
      </w:r>
      <w:r>
        <w:t xml:space="preserve"> </w:t>
      </w:r>
      <w:r>
        <w:rPr>
          <w:bCs/>
          <w:b/>
        </w:rPr>
        <w:t xml:space="preserve">Marketing Manager</w:t>
      </w:r>
      <w:r>
        <w:t xml:space="preserve"> </w:t>
      </w:r>
      <w:r>
        <w:t xml:space="preserve">had to demonstrate "guerrilla marketing" tactics—creative, low-cost campaigns that generated high engagement. For instance, partnering with local Auckland cafes for co-branded promotions yielded a higher ROI than traditional LinkedIn ads.</w:t>
      </w:r>
    </w:p>
    <w:bookmarkEnd w:id="26"/>
    <w:bookmarkStart w:id="27" w:name="strategic-actions-taken"/>
    <w:p>
      <w:pPr>
        <w:pStyle w:val="Heading2"/>
      </w:pPr>
      <w:r>
        <w:t xml:space="preserve">5. Strategic Actions Taken</w:t>
      </w:r>
    </w:p>
    <w:p>
      <w:pPr>
        <w:pStyle w:val="FirstParagraph"/>
      </w:pPr>
      <w:r>
        <w:t xml:space="preserve">The Marketing Manager executed a three-phase strategy tailored to the New Zealand Auckland ecosystem:</w:t>
      </w:r>
    </w:p>
    <w:p>
      <w:pPr>
        <w:numPr>
          <w:ilvl w:val="0"/>
          <w:numId w:val="1001"/>
        </w:numPr>
        <w:pStyle w:val="Compact"/>
      </w:pPr>
      <w:r>
        <w:rPr>
          <w:bCs/>
          <w:b/>
        </w:rPr>
        <w:t xml:space="preserve">Audit and Align:</w:t>
      </w:r>
      <w:r>
        <w:t xml:space="preserve"> </w:t>
      </w:r>
      <w:r>
        <w:t xml:space="preserve">Conducted a full audit of existing brand messaging to ensure alignment with Kiwi values of authenticity, humility, and environmental stewardship. This involved retraining the sales team on consultative selling techniques that resonate locally.</w:t>
      </w:r>
    </w:p>
    <w:p>
      <w:pPr>
        <w:numPr>
          <w:ilvl w:val="0"/>
          <w:numId w:val="1001"/>
        </w:numPr>
        <w:pStyle w:val="Compact"/>
      </w:pPr>
      <w:r>
        <w:rPr>
          <w:bCs/>
          <w:b/>
        </w:rPr>
        <w:t xml:space="preserve">Content Localization:</w:t>
      </w:r>
      <w:r>
        <w:t xml:space="preserve"> </w:t>
      </w:r>
      <w:r>
        <w:t xml:space="preserve">Produced case studies featuring local Auckland businesses using AeroSpace Kiwi’s software. These stories were amplified through local media outlets such as Newsroom NZ and Stuff.co.nz, leveraging the pride of local businesses in supporting homegrown tech solutions.</w:t>
      </w:r>
    </w:p>
    <w:p>
      <w:pPr>
        <w:numPr>
          <w:ilvl w:val="0"/>
          <w:numId w:val="1001"/>
        </w:numPr>
        <w:pStyle w:val="Compact"/>
      </w:pPr>
      <w:r>
        <w:rPr>
          <w:bCs/>
          <w:b/>
        </w:rPr>
        <w:t xml:space="preserve">Leverage Local Talent:</w:t>
      </w:r>
      <w:r>
        <w:t xml:space="preserve"> </w:t>
      </w:r>
      <w:r>
        <w:t xml:space="preserve">To address the talent shortage, the Marketing Manager initiated an internship program with universities like AUT (Auckland University of Technology) and UoA. This created a pipeline of young, digitally native marketers who understood the local nuance, reducing recruitment costs and boosting brand engagement through student-led social media initiatives.</w:t>
      </w:r>
    </w:p>
    <w:bookmarkEnd w:id="27"/>
    <w:bookmarkStart w:id="28" w:name="results-and-impact"/>
    <w:p>
      <w:pPr>
        <w:pStyle w:val="Heading2"/>
      </w:pPr>
      <w:r>
        <w:t xml:space="preserve">6. Results and Impact</w:t>
      </w:r>
    </w:p>
    <w:p>
      <w:pPr>
        <w:pStyle w:val="FirstParagraph"/>
      </w:pPr>
      <w:r>
        <w:t xml:space="preserve">The implementation of these strategies by the</w:t>
      </w:r>
      <w:r>
        <w:t xml:space="preserve"> </w:t>
      </w:r>
      <w:r>
        <w:rPr>
          <w:bCs/>
          <w:b/>
        </w:rPr>
        <w:t xml:space="preserve">Marketing Manager</w:t>
      </w:r>
      <w:r>
        <w:t xml:space="preserve"> </w:t>
      </w:r>
      <w:r>
        <w:t xml:space="preserve">yielded significant results within twelve months:</w:t>
      </w:r>
    </w:p>
    <w:p>
      <w:pPr>
        <w:numPr>
          <w:ilvl w:val="0"/>
          <w:numId w:val="1002"/>
        </w:numPr>
        <w:pStyle w:val="Compact"/>
      </w:pPr>
      <w:r>
        <w:rPr>
          <w:bCs/>
          <w:b/>
        </w:rPr>
        <w:t xml:space="preserve">Growth in Lead Quality:</w:t>
      </w:r>
      <w:r>
        <w:t xml:space="preserve"> </w:t>
      </w:r>
      <w:r>
        <w:t xml:space="preserve">A 40% increase in qualified leads from local Auckland enterprises, measured by higher conversion rates at the sales stage.</w:t>
      </w:r>
    </w:p>
    <w:p>
      <w:pPr>
        <w:numPr>
          <w:ilvl w:val="0"/>
          <w:numId w:val="1002"/>
        </w:numPr>
        <w:pStyle w:val="Compact"/>
      </w:pPr>
      <w:r>
        <w:rPr>
          <w:bCs/>
          <w:b/>
        </w:rPr>
        <w:t xml:space="preserve">Brand Recognition:</w:t>
      </w:r>
      <w:r>
        <w:t xml:space="preserve"> </w:t>
      </w:r>
      <w:r>
        <w:t xml:space="preserve">Unaided brand recall among logistics managers in New Zealand Auckland increased by 25%, according to third-party survey data.</w:t>
      </w:r>
    </w:p>
    <w:p>
      <w:pPr>
        <w:numPr>
          <w:ilvl w:val="0"/>
          <w:numId w:val="1002"/>
        </w:numPr>
        <w:pStyle w:val="Compact"/>
      </w:pPr>
      <w:r>
        <w:rPr>
          <w:bCs/>
          <w:b/>
        </w:rPr>
        <w:t xml:space="preserve">Cultural Capital:</w:t>
      </w:r>
      <w:r>
        <w:t xml:space="preserve"> </w:t>
      </w:r>
      <w:r>
        <w:t xml:space="preserve">The company was awarded a local sustainability prize, enhancing its reputation as an ethical employer and partner, which indirectly aided recruitment efforts.</w:t>
      </w:r>
    </w:p>
    <w:p>
      <w:pPr>
        <w:numPr>
          <w:ilvl w:val="0"/>
          <w:numId w:val="1002"/>
        </w:numPr>
        <w:pStyle w:val="Compact"/>
      </w:pPr>
      <w:r>
        <w:rPr>
          <w:bCs/>
          <w:b/>
        </w:rPr>
        <w:t xml:space="preserve">Cost Efficiency:</w:t>
      </w:r>
      <w:r>
        <w:t xml:space="preserve"> </w:t>
      </w:r>
      <w:r>
        <w:t xml:space="preserve">Customer Acquisition Cost (CAC) decreased by 15% due to the shift from broad digital ads to targeted community engagement and referral programs.</w:t>
      </w:r>
    </w:p>
    <w:bookmarkEnd w:id="28"/>
    <w:bookmarkStart w:id="29" w:name="X42c47558b7a6000c732aa503018aa0c257217a9"/>
    <w:p>
      <w:pPr>
        <w:pStyle w:val="Heading2"/>
      </w:pPr>
      <w:r>
        <w:t xml:space="preserve">7. Lessons Learned for Future Marketing Managers</w:t>
      </w:r>
    </w:p>
    <w:p>
      <w:pPr>
        <w:pStyle w:val="FirstParagraph"/>
      </w:pPr>
      <w:r>
        <w:t xml:space="preserve">This Case Study highlights several critical lessons for anyone stepping into a Marketing Manager role in New Zealand Auckland:</w:t>
      </w:r>
    </w:p>
    <w:p>
      <w:pPr>
        <w:pStyle w:val="BodyText"/>
      </w:pPr>
      <w:r>
        <w:rPr>
          <w:bCs/>
          <w:b/>
        </w:rPr>
        <w:t xml:space="preserve">Cultural Competence is Non-Negotiable:</w:t>
      </w:r>
      <w:r>
        <w:t xml:space="preserve"> </w:t>
      </w:r>
      <w:r>
        <w:t xml:space="preserve">You cannot separate marketing from the social and cultural fabric of the region. Ignoring Te Ao Māori or local nuances can lead to significant brand damage.</w:t>
      </w:r>
    </w:p>
    <w:p>
      <w:pPr>
        <w:pStyle w:val="BodyText"/>
      </w:pPr>
      <w:r>
        <w:t xml:space="preserve">The smaller size of New Zealand Auckland means that word-of-mouth travels fast. Positive experiences amplify quickly, but so do negative ones. Authenticity is therefore more valuable than polish.</w:t>
      </w:r>
    </w:p>
    <w:p>
      <w:pPr>
        <w:pStyle w:val="BodyText"/>
      </w:pPr>
      <w:r>
        <w:rPr>
          <w:bCs/>
          <w:b/>
        </w:rPr>
        <w:t xml:space="preserve">Data vs. Relationships:</w:t>
      </w:r>
      <w:r>
        <w:t xml:space="preserve"> </w:t>
      </w:r>
      <w:r>
        <w:t xml:space="preserve">While data analytics are essential, they must be balanced with genuine relationship building. In Auckland, people buy from people they trust and like.</w:t>
      </w:r>
    </w:p>
    <w:bookmarkEnd w:id="29"/>
    <w:bookmarkStart w:id="30" w:name="conclusion"/>
    <w:p>
      <w:pPr>
        <w:pStyle w:val="Heading2"/>
      </w:pPr>
      <w:r>
        <w:t xml:space="preserve">8. Conclusion</w:t>
      </w:r>
    </w:p>
    <w:p>
      <w:pPr>
        <w:pStyle w:val="FirstParagraph"/>
      </w:pPr>
      <w:r>
        <w:t xml:space="preserve">The role of the Marketing Manager in New Zealand Auckland is complex, requiring a hybrid skill set that combines hard data analytics with soft cultural intelligence. This Case Study demonstrates that success in this region does not come from copying global best practices verbatim, but from adapting them to fit the unique socio-economic and cultural landscape of Auckland.</w:t>
      </w:r>
    </w:p>
    <w:p>
      <w:pPr>
        <w:pStyle w:val="BodyText"/>
      </w:pPr>
      <w:r>
        <w:t xml:space="preserve">For organizations looking to thrive in New Zealand Auckland, investing in a Marketing Manager who understands these local dynamics is not an expense but a strategic imperative. The ability to navigate the intersection of global digital trends and local Kiwi values will define the next generation of successful marketing leaders in this vibrant city.</w:t>
      </w:r>
    </w:p>
    <w:p>
      <w:pPr>
        <w:pStyle w:val="BodyText"/>
      </w:pPr>
      <w:r>
        <w:rPr>
          <w:iCs/>
          <w:i/>
        </w:rPr>
        <w:t xml:space="preserve">Note: This Case Study is a fictional representation created for educational purposes to illustrate best practices for Marketing Managers in New Zealand Auckland. All company names and specific data points are illustrative.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New Zealand Auckland</dc:title>
  <dc:creator/>
  <dc:language>en</dc:language>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