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Karachi,</w:t>
      </w:r>
      <w:r>
        <w:t xml:space="preserve"> </w:t>
      </w:r>
      <w:r>
        <w:t xml:space="preserve">Pakistan</w:t>
      </w:r>
    </w:p>
    <w:bookmarkStart w:id="31" w:name="Xeff4a9fa1bf5708907dd49fb78d1d9dde7b37f0"/>
    <w:p>
      <w:pPr>
        <w:pStyle w:val="Heading1"/>
      </w:pPr>
      <w:r>
        <w:t xml:space="preserve">Case Study: Navigating the Dynamic Landscape of the Marketing Manager Role in Pakistan Karachi</w:t>
      </w:r>
    </w:p>
    <w:p>
      <w:pPr>
        <w:pStyle w:val="FirstParagraph"/>
      </w:pPr>
      <w:r>
        <w:rPr>
          <w:bCs/>
          <w:b/>
        </w:rPr>
        <w:t xml:space="preserve">Date:</w:t>
      </w:r>
      <w:r>
        <w:t xml:space="preserve"> </w:t>
      </w:r>
      <w:r>
        <w:t xml:space="preserve">October 26, 2023</w:t>
      </w:r>
      <w:r>
        <w:br/>
      </w:r>
    </w:p>
    <w:p>
      <w:pPr>
        <w:pStyle w:val="BodyText"/>
      </w:pPr>
      <w:r>
        <w:rPr>
          <w:iCs/>
          <w:i/>
        </w:rPr>
        <w:t xml:space="preserve">Pakistan Karachi</w:t>
      </w:r>
      <w:r>
        <w:br/>
      </w:r>
    </w:p>
    <w:p>
      <w:pPr>
        <w:pStyle w:val="BodyText"/>
      </w:pPr>
      <w:r>
        <w:t xml:space="preserve">Strategic Analysis of the</w:t>
      </w:r>
    </w:p>
    <w:p>
      <w:pPr>
        <w:pStyle w:val="BodyText"/>
      </w:pPr>
      <w:r>
        <w:t xml:space="preserve">Marketing Manager</w:t>
      </w:r>
      <w:r>
        <w:t xml:space="preserve"> </w:t>
      </w:r>
      <w:r>
        <w:t xml:space="preserve">Role in a Mega-City Context</w:t>
      </w:r>
    </w:p>
    <w:bookmarkStart w:id="20" w:name="executive-summary"/>
    <w:p>
      <w:pPr>
        <w:pStyle w:val="Heading2"/>
      </w:pPr>
      <w:r>
        <w:t xml:space="preserve">1. Executive Summary</w:t>
      </w:r>
    </w:p>
    <w:p>
      <w:pPr>
        <w:pStyle w:val="FirstParagraph"/>
      </w:pPr>
      <w:r>
        <w:t xml:space="preserve">The modern business landscape in South Asia is undergoing rapid transformation, driven by digital adoption, urbanization, and shifting consumer behaviors. At the heart of this transformation lies the critical role of the</w:t>
      </w:r>
      <w:r>
        <w:t xml:space="preserve"> </w:t>
      </w:r>
      <w:r>
        <w:rPr>
          <w:bCs/>
          <w:b/>
        </w:rPr>
        <w:t xml:space="preserve">Marketing Manager</w:t>
      </w:r>
      <w:r>
        <w:t xml:space="preserve">. This case study examines how a Marketing Manager operates within</w:t>
      </w:r>
      <w:r>
        <w:t xml:space="preserve"> </w:t>
      </w:r>
      <w:r>
        <w:rPr>
          <w:bCs/>
          <w:b/>
        </w:rPr>
        <w:t xml:space="preserve">Pakistan Karachi</w:t>
      </w:r>
      <w:r>
        <w:t xml:space="preserve">, one of the most populous and economically vital cities in South Asia. By analyzing market dynamics, cultural nuances, and digital trends, we explore how strategic marketing leadership drives growth in this unique metropolitan environment.</w:t>
      </w:r>
    </w:p>
    <w:bookmarkEnd w:id="20"/>
    <w:bookmarkStart w:id="21" w:name="contextual-background-the-city-of-lights"/>
    <w:p>
      <w:pPr>
        <w:pStyle w:val="Heading2"/>
      </w:pPr>
      <w:r>
        <w:t xml:space="preserve">2. Contextual Background: The City of Lights</w:t>
      </w:r>
    </w:p>
    <w:p>
      <w:pPr>
        <w:pStyle w:val="FirstParagraph"/>
      </w:pPr>
      <w:r>
        <w:rPr>
          <w:bCs/>
          <w:b/>
        </w:rPr>
        <w:t xml:space="preserve">Pakistan Karachi</w:t>
      </w:r>
      <w:r>
        <w:t xml:space="preserve"> </w:t>
      </w:r>
      <w:r>
        <w:t xml:space="preserve">serves as the economic engine of</w:t>
      </w:r>
      <w:r>
        <w:t xml:space="preserve"> </w:t>
      </w:r>
      <w:r>
        <w:rPr>
          <w:bCs/>
          <w:b/>
        </w:rPr>
        <w:t xml:space="preserve">Pakistan Karachi</w:t>
      </w:r>
      <w:r>
        <w:t xml:space="preserve">, contributing significantly to the national GDP. It is a city of contrasts, where traditional bazaars sit adjacent to modern skyscrapers in areas like Clifton and DHA (Defence Housing Authority). For any organization aiming to succeed here, understanding this dual nature is paramount. The city boasts a diverse demographic ranging from high-net-worth individuals in gated communities to the vast working-class population in informal settlements.</w:t>
      </w:r>
    </w:p>
    <w:p>
      <w:pPr>
        <w:pStyle w:val="BodyText"/>
      </w:pPr>
      <w:r>
        <w:t xml:space="preserve">In such a heterogeneous market, the</w:t>
      </w:r>
      <w:r>
        <w:t xml:space="preserve"> </w:t>
      </w:r>
      <w:r>
        <w:rPr>
          <w:bCs/>
          <w:b/>
        </w:rPr>
        <w:t xml:space="preserve">Marketing Manager</w:t>
      </w:r>
      <w:r>
        <w:t xml:space="preserve"> </w:t>
      </w:r>
      <w:r>
        <w:t xml:space="preserve">cannot rely on a one-size-fits-all approach. The role requires deep local intelligence and agile strategy formulation. Whether operating in the FMCG (Fast-Moving Consumer Goods), fintech, or real estate sectors within</w:t>
      </w:r>
      <w:r>
        <w:t xml:space="preserve"> </w:t>
      </w:r>
      <w:r>
        <w:rPr>
          <w:bCs/>
          <w:b/>
        </w:rPr>
        <w:t xml:space="preserve">Pakistan Karachi</w:t>
      </w:r>
      <w:r>
        <w:t xml:space="preserve">, professionals must navigate infrastructure challenges, intense competition, and a price-sensitive yet aspirational consumer base.</w:t>
      </w:r>
    </w:p>
    <w:bookmarkEnd w:id="21"/>
    <w:bookmarkStart w:id="25" w:name="the-role-of-the-marketing-manager"/>
    <w:p>
      <w:pPr>
        <w:pStyle w:val="Heading2"/>
      </w:pPr>
      <w:r>
        <w:t xml:space="preserve">3. The Role of the Marketing Manager</w:t>
      </w:r>
    </w:p>
    <w:bookmarkStart w:id="22" w:name="Xcd1a9e22e6750bf7c58cd275353029260322db8"/>
    <w:p>
      <w:pPr>
        <w:pStyle w:val="Heading3"/>
      </w:pPr>
      <w:r>
        <w:t xml:space="preserve">3.1 Strategic Planning and Market Segmentation</w:t>
      </w:r>
    </w:p>
    <w:p>
      <w:pPr>
        <w:pStyle w:val="FirstParagraph"/>
      </w:pPr>
      <w:r>
        <w:t xml:space="preserve">A</w:t>
      </w:r>
      <w:r>
        <w:t xml:space="preserve"> </w:t>
      </w:r>
      <w:r>
        <w:rPr>
          <w:bCs/>
          <w:b/>
        </w:rPr>
        <w:t xml:space="preserve">Marketing Manager</w:t>
      </w:r>
      <w:r>
        <w:t xml:space="preserve"> </w:t>
      </w:r>
      <w:r>
        <w:t xml:space="preserve">in</w:t>
      </w:r>
    </w:p>
    <w:p>
      <w:pPr>
        <w:pStyle w:val="BodyText"/>
      </w:pPr>
      <w:r>
        <w:t xml:space="preserve">Pakistan Karachi is responsible for developing comprehensive go-to-market strategies that resonate with specific segments. For instance, a campaign targeting youth in the University of Karachi area differs vastly from one aimed at business executives in I.I. Chundrigar Road.</w:t>
      </w:r>
    </w:p>
    <w:p>
      <w:pPr>
        <w:pStyle w:val="BodyText"/>
      </w:pPr>
      <w:r>
        <w:t xml:space="preserve">The manager must conduct rigorous market research to understand:</w:t>
      </w:r>
    </w:p>
    <w:p>
      <w:pPr>
        <w:numPr>
          <w:ilvl w:val="0"/>
          <w:numId w:val="1001"/>
        </w:numPr>
        <w:pStyle w:val="Compact"/>
      </w:pPr>
      <w:r>
        <w:rPr>
          <w:bCs/>
          <w:b/>
        </w:rPr>
        <w:t xml:space="preserve">Purchasing Power Parity:</w:t>
      </w:r>
      <w:r>
        <w:t xml:space="preserve">Determining what price points are viable across different socio-economic layers.</w:t>
      </w:r>
    </w:p>
    <w:p>
      <w:pPr>
        <w:numPr>
          <w:ilvl w:val="0"/>
          <w:numId w:val="1001"/>
        </w:numPr>
        <w:pStyle w:val="Compact"/>
      </w:pPr>
      <w:r>
        <w:rPr>
          <w:bCs/>
          <w:b/>
        </w:rPr>
        <w:t xml:space="preserve">Cultural Sensitivity:</w:t>
      </w:r>
      <w:r>
        <w:t xml:space="preserve">Navigating religious and cultural festivals such as Ramadan, Eid, and local Sufi shrines' Urs, which present significant marketing opportunities.</w:t>
      </w:r>
    </w:p>
    <w:p>
      <w:pPr>
        <w:numPr>
          <w:ilvl w:val="0"/>
          <w:numId w:val="1001"/>
        </w:numPr>
        <w:pStyle w:val="Compact"/>
      </w:pPr>
      <w:r>
        <w:rPr>
          <w:bCs/>
          <w:b/>
        </w:rPr>
        <w:t xml:space="preserve">Digital Penetration:</w:t>
      </w:r>
      <w:r>
        <w:t xml:space="preserve">Assessing internet usage patterns across the city to allocate budget effectively between online and offline channels.</w:t>
      </w:r>
    </w:p>
    <w:bookmarkEnd w:id="22"/>
    <w:bookmarkStart w:id="23" w:name="X8753980d1d271b01491afe47592baaaf7e2d10c"/>
    <w:p>
      <w:pPr>
        <w:pStyle w:val="Heading3"/>
      </w:pPr>
      <w:r>
        <w:t xml:space="preserve">3.2 Digital Transformation and Social Media Leadership</w:t>
      </w:r>
    </w:p>
    <w:p>
      <w:pPr>
        <w:pStyle w:val="FirstParagraph"/>
      </w:pPr>
      <w:r>
        <w:t xml:space="preserve">In recent years,</w:t>
      </w:r>
    </w:p>
    <w:p>
      <w:pPr>
        <w:pStyle w:val="BodyText"/>
      </w:pPr>
      <w:r>
        <w:t xml:space="preserve">Pakistan Karachihas seen an exponential rise in social media usage. Platforms like Facebook, Instagram, TikTok, and LinkedIn have become primary touchpoints for brands. The</w:t>
      </w:r>
    </w:p>
    <w:p>
      <w:pPr>
        <w:pStyle w:val="BodyText"/>
      </w:pPr>
      <w:r>
        <w:t xml:space="preserve">Marketing Manager</w:t>
      </w:r>
      <w:r>
        <w:t xml:space="preserve"> </w:t>
      </w:r>
      <w:r>
        <w:t xml:space="preserve">plays a pivotal role in leveraging these platforms.</w:t>
      </w:r>
    </w:p>
    <w:p>
      <w:pPr>
        <w:pStyle w:val="BodyText"/>
      </w:pPr>
      <w:r>
        <w:t xml:space="preserve">They oversee content creation that reflects local dialects (such as Karachi's unique blend of Urdu and English) and humor. For example, successful campaigns often use relatable street culture references or collaborate with local influencers who hold sway over specific communities within the city. The manager must ensure brand consistency while allowing for localized creative freedom.</w:t>
      </w:r>
    </w:p>
    <w:bookmarkEnd w:id="23"/>
    <w:bookmarkStart w:id="24" w:name="integrated-marketing-communications-imc"/>
    <w:p>
      <w:pPr>
        <w:pStyle w:val="Heading3"/>
      </w:pPr>
      <w:r>
        <w:t xml:space="preserve">3.3 Integrated Marketing Communications (IMC)</w:t>
      </w:r>
    </w:p>
    <w:p>
      <w:pPr>
        <w:pStyle w:val="FirstParagraph"/>
      </w:pPr>
      <w:r>
        <w:t xml:space="preserve">In a city as visually stimulating and noisy as</w:t>
      </w:r>
    </w:p>
    <w:p>
      <w:pPr>
        <w:pStyle w:val="BodyText"/>
      </w:pPr>
      <w:r>
        <w:t xml:space="preserve">Pakistan Karachi</w:t>
      </w:r>
      <w:r>
        <w:t xml:space="preserve">, cutting through the clutter is challenging. The</w:t>
      </w:r>
    </w:p>
    <w:p>
      <w:pPr>
        <w:pStyle w:val="BodyText"/>
      </w:pPr>
      <w:r>
        <w:t xml:space="preserve">Marketing Manager</w:t>
      </w:r>
      <w:r>
        <w:t xml:space="preserve"> </w:t>
      </w:r>
      <w:r>
        <w:t xml:space="preserve">integrates various communication channels:</w:t>
      </w:r>
    </w:p>
    <w:p>
      <w:pPr>
        <w:numPr>
          <w:ilvl w:val="0"/>
          <w:numId w:val="1002"/>
        </w:numPr>
        <w:pStyle w:val="Compact"/>
      </w:pPr>
      <w:r>
        <w:t xml:space="preserve">O0utdoor Advertising (OOO):</w:t>
      </w:r>
      <w:r>
        <w:t xml:space="preserve"> </w:t>
      </w:r>
      <w:r>
        <w:t xml:space="preserve">Billboards on Shahrah-e-Faisal or Korangi Road provide massive visibility but require strategic placement based on traffic patterns.</w:t>
      </w:r>
    </w:p>
    <w:p>
      <w:pPr>
        <w:numPr>
          <w:ilvl w:val="0"/>
          <w:numId w:val="1002"/>
        </w:numPr>
        <w:pStyle w:val="Compact"/>
      </w:pPr>
      <w:r>
        <w:t xml:space="preserve">Digital Marketing:</w:t>
      </w:r>
      <w:r>
        <w:t xml:space="preserve"> </w:t>
      </w:r>
      <w:r>
        <w:t xml:space="preserve">SEO and SEM strategies tailored to local search intent, such as "best restaurants in Clifton" or "affordable housing in Lahore Canal."</w:t>
      </w:r>
    </w:p>
    <w:p>
      <w:pPr>
        <w:numPr>
          <w:ilvl w:val="0"/>
          <w:numId w:val="1002"/>
        </w:numPr>
        <w:pStyle w:val="Compact"/>
      </w:pPr>
      <w:r>
        <w:t xml:space="preserve">Events and Activations:</w:t>
      </w:r>
      <w:r>
        <w:t xml:space="preserve"> </w:t>
      </w:r>
      <w:r>
        <w:t xml:space="preserve">Pop-up stores, food festivals, and roadshows are highly effective in engaging consumers directly. The manager coordinates logistics, often dealing with complex permit processes and security considerations unique to</w:t>
      </w:r>
    </w:p>
    <w:p>
      <w:pPr>
        <w:numPr>
          <w:ilvl w:val="0"/>
          <w:numId w:val="1000"/>
        </w:numPr>
        <w:pStyle w:val="Compact"/>
      </w:pPr>
      <w:r>
        <w:t xml:space="preserve">Pakistan Karachi</w:t>
      </w:r>
      <w:r>
        <w:t xml:space="preserve">.</w:t>
      </w:r>
    </w:p>
    <w:bookmarkEnd w:id="24"/>
    <w:bookmarkEnd w:id="25"/>
    <w:bookmarkStart w:id="26" w:name="X28c68f6d688272c6e67b19e51d6317d244609f3"/>
    <w:p>
      <w:pPr>
        <w:pStyle w:val="Heading2"/>
      </w:pPr>
      <w:r>
        <w:t xml:space="preserve">4. Challenges Faced by the Marketing Manager</w:t>
      </w:r>
    </w:p>
    <w:p>
      <w:pPr>
        <w:pStyle w:val="FirstParagraph"/>
      </w:pPr>
      <w:r>
        <w:t xml:space="preserve">The role is not without its obstacles. A</w:t>
      </w:r>
    </w:p>
    <w:p>
      <w:pPr>
        <w:pStyle w:val="BodyText"/>
      </w:pPr>
      <w:r>
        <w:t xml:space="preserve">Marketing Manager</w:t>
      </w:r>
      <w:r>
        <w:t xml:space="preserve"> </w:t>
      </w:r>
      <w:r>
        <w:t xml:space="preserve">in this region must contend with several systemic challenges:</w:t>
      </w:r>
    </w:p>
    <w:p>
      <w:pPr>
        <w:numPr>
          <w:ilvl w:val="0"/>
          <w:numId w:val="1003"/>
        </w:numPr>
        <w:pStyle w:val="Compact"/>
      </w:pPr>
      <w:r>
        <w:t xml:space="preserve">Economic Volatility:</w:t>
      </w:r>
      <w:r>
        <w:t xml:space="preserve"> </w:t>
      </w:r>
      <w:r>
        <w:t xml:space="preserve">Inflation and currency fluctuation affect advertising budgets and consumer spending power. The manager must remain agile, adjusting campaign scopes rapidly to maintain ROI.</w:t>
      </w:r>
    </w:p>
    <w:p>
      <w:pPr>
        <w:numPr>
          <w:ilvl w:val="0"/>
          <w:numId w:val="1003"/>
        </w:numPr>
        <w:pStyle w:val="Compact"/>
      </w:pPr>
      <w:r>
        <w:t xml:space="preserve">Infrastructure Limitations:</w:t>
      </w:r>
      <w:r>
        <w:t xml:space="preserve"> </w:t>
      </w:r>
      <w:r>
        <w:t xml:space="preserve">Power outages or internet disruptions can impact digital campaigns. Contingency plans are essential.</w:t>
      </w:r>
    </w:p>
    <w:p>
      <w:pPr>
        <w:numPr>
          <w:ilvl w:val="0"/>
          <w:numId w:val="1003"/>
        </w:numPr>
        <w:pStyle w:val="Compact"/>
      </w:pPr>
      <w:r>
        <w:t xml:space="preserve">Competition:</w:t>
      </w:r>
    </w:p>
    <w:p>
      <w:pPr>
        <w:numPr>
          <w:ilvl w:val="0"/>
          <w:numId w:val="1000"/>
        </w:numPr>
        <w:pStyle w:val="Compact"/>
      </w:pPr>
      <w:r>
        <w:t xml:space="preserve">Pakistan Karachi</w:t>
      </w:r>
      <w:r>
        <w:t xml:space="preserve"> </w:t>
      </w:r>
      <w:r>
        <w:t xml:space="preserve">is a saturated market. Many multinational corporations and aggressive local brands compete for the same audience. Differentiation through brand storytelling becomes crucial.</w:t>
      </w:r>
    </w:p>
    <w:bookmarkEnd w:id="26"/>
    <w:bookmarkStart w:id="27" w:name="case-example-a-successful-product-launch"/>
    <w:p>
      <w:pPr>
        <w:pStyle w:val="Heading2"/>
      </w:pPr>
      <w:r>
        <w:t xml:space="preserve">5. Case Example: A Successful Product Launch</w:t>
      </w:r>
    </w:p>
    <w:p>
      <w:pPr>
        <w:pStyle w:val="FirstParagraph"/>
      </w:pPr>
      <w:r>
        <w:t xml:space="preserve">To illustrate these concepts, consider a hypothetical but representative scenario involving a new fintech application launching in</w:t>
      </w:r>
    </w:p>
    <w:p>
      <w:pPr>
        <w:pStyle w:val="BodyText"/>
      </w:pPr>
      <w:r>
        <w:t xml:space="preserve">Pakistan Karachi</w:t>
      </w:r>
      <w:r>
        <w:t xml:space="preserve"> </w:t>
      </w:r>
      <w:r>
        <w:t xml:space="preserve">The</w:t>
      </w:r>
    </w:p>
    <w:p>
      <w:pPr>
        <w:pStyle w:val="BodyText"/>
      </w:pPr>
      <w:r>
        <w:t xml:space="preserve">Marketing Manager</w:t>
      </w:r>
      <w:r>
        <w:t xml:space="preserve"> </w:t>
      </w:r>
      <w:r>
        <w:t xml:space="preserve">identified that while smartphone penetration was high, trust in digital banking remained low among older demographics and cautious millennials.</w:t>
      </w:r>
    </w:p>
    <w:p>
      <w:pPr>
        <w:pStyle w:val="BodyText"/>
      </w:pPr>
      <w:r>
        <w:t xml:space="preserve">The Strategy:</w:t>
      </w:r>
    </w:p>
    <w:p>
      <w:pPr>
        <w:numPr>
          <w:ilvl w:val="0"/>
          <w:numId w:val="1004"/>
        </w:numPr>
        <w:pStyle w:val="Compact"/>
      </w:pPr>
      <w:r>
        <w:t xml:space="preserve">Influencer Partnerships:</w:t>
      </w:r>
      <w:r>
        <w:t xml:space="preserve"> </w:t>
      </w:r>
      <w:r>
        <w:t xml:space="preserve">Collaborated with trusted local tech reviewers and lifestyle influencers to create educational content.</w:t>
      </w:r>
    </w:p>
    <w:p>
      <w:pPr>
        <w:numPr>
          <w:ilvl w:val="0"/>
          <w:numId w:val="1004"/>
        </w:numPr>
        <w:pStyle w:val="Compact"/>
      </w:pPr>
      <w:r>
        <w:t xml:space="preserve">Community Engagement:</w:t>
      </w:r>
      <w:r>
        <w:t xml:space="preserve"> </w:t>
      </w:r>
      <w:r>
        <w:t xml:space="preserve">Hosted workshops in universities across</w:t>
      </w:r>
    </w:p>
    <w:p>
      <w:pPr>
        <w:numPr>
          <w:ilvl w:val="0"/>
          <w:numId w:val="1000"/>
        </w:numPr>
        <w:pStyle w:val="Compact"/>
      </w:pPr>
      <w:r>
        <w:t xml:space="preserve">Pakistan Karachi</w:t>
      </w:r>
      <w:r>
        <w:t xml:space="preserve">, focusing on financial literacy, thereby building brand trust organically.</w:t>
      </w:r>
    </w:p>
    <w:p>
      <w:pPr>
        <w:pStyle w:val="FirstParagraph"/>
      </w:pPr>
      <w:r>
        <w:t xml:space="preserve">The Result:</w:t>
      </w:r>
    </w:p>
    <w:p>
      <w:pPr>
        <w:pStyle w:val="BodyText"/>
      </w:pPr>
      <w:r>
        <w:t xml:space="preserve">The campaign resulted in a 40% increase in user acquisition within the first three months. The</w:t>
      </w:r>
    </w:p>
    <w:p>
      <w:pPr>
        <w:pStyle w:val="BodyText"/>
      </w:pPr>
      <w:r>
        <w:t xml:space="preserve">Marketing Manager</w:t>
      </w:r>
      <w:r>
        <w:t xml:space="preserve"> </w:t>
      </w:r>
      <w:r>
        <w:t xml:space="preserve">successfully positioned the brand as both modern and trustworthy, tapping into the aspirational yet practical mindset of Karachiites.</w:t>
      </w:r>
    </w:p>
    <w:bookmarkEnd w:id="27"/>
    <w:bookmarkStart w:id="28" w:name="key-skills-and-competencies-required"/>
    <w:p>
      <w:pPr>
        <w:pStyle w:val="Heading2"/>
      </w:pPr>
      <w:r>
        <w:t xml:space="preserve">6. Key Skills and Competencies Required</w:t>
      </w:r>
    </w:p>
    <w:p>
      <w:pPr>
        <w:pStyle w:val="FirstParagraph"/>
      </w:pPr>
      <w:r>
        <w:t xml:space="preserve">To thrive as a</w:t>
      </w:r>
    </w:p>
    <w:p>
      <w:pPr>
        <w:pStyle w:val="BodyText"/>
      </w:pPr>
      <w:r>
        <w:t xml:space="preserve">Marketing Manager</w:t>
      </w:r>
      <w:r>
        <w:t xml:space="preserve"> </w:t>
      </w:r>
      <w:r>
        <w:t xml:space="preserve">in</w:t>
      </w:r>
    </w:p>
    <w:p>
      <w:pPr>
        <w:pStyle w:val="BodyText"/>
      </w:pPr>
      <w:r>
        <w:t xml:space="preserve">Pakistan Karachi</w:t>
      </w:r>
      <w:r>
        <w:t xml:space="preserve">, certain competencies are non-negotiable:</w:t>
      </w:r>
    </w:p>
    <w:p>
      <w:pPr>
        <w:numPr>
          <w:ilvl w:val="0"/>
          <w:numId w:val="1005"/>
        </w:numPr>
        <w:pStyle w:val="Compact"/>
      </w:pPr>
      <w:r>
        <w:t xml:space="preserve">Cultural Intelligence:</w:t>
      </w:r>
      <w:r>
        <w:t xml:space="preserve"> </w:t>
      </w:r>
      <w:r>
        <w:t xml:space="preserve">Deep understanding of local customs, languages, and social hierarchies.</w:t>
      </w:r>
    </w:p>
    <w:p>
      <w:pPr>
        <w:numPr>
          <w:ilvl w:val="0"/>
          <w:numId w:val="1005"/>
        </w:numPr>
        <w:pStyle w:val="Compact"/>
      </w:pPr>
      <w:r>
        <w:t xml:space="preserve">Data Analytics:</w:t>
      </w:r>
      <w:r>
        <w:t xml:space="preserve"> </w:t>
      </w:r>
      <w:r>
        <w:t xml:space="preserve">Ability to interpret data from various sources to make informed decisions in a fast-paced environment.</w:t>
      </w:r>
    </w:p>
    <w:p>
      <w:pPr>
        <w:numPr>
          <w:ilvl w:val="0"/>
          <w:numId w:val="1005"/>
        </w:numPr>
        <w:pStyle w:val="Compact"/>
      </w:pPr>
      <w:r>
        <w:t xml:space="preserve">Negotiation Skills: Essential for dealing with vendors, media outlets, and stakeholders amidst fluctuating market rates.</w:t>
      </w:r>
    </w:p>
    <w:bookmarkEnd w:id="28"/>
    <w:bookmarkStart w:id="29" w:name="future-outlook"/>
    <w:p>
      <w:pPr>
        <w:pStyle w:val="Heading2"/>
      </w:pPr>
      <w:r>
        <w:t xml:space="preserve">7. Future Outlook</w:t>
      </w:r>
    </w:p>
    <w:p>
      <w:pPr>
        <w:pStyle w:val="FirstParagraph"/>
      </w:pPr>
      <w:r>
        <w:t xml:space="preserve">The future of marketing in</w:t>
      </w:r>
    </w:p>
    <w:p>
      <w:pPr>
        <w:pStyle w:val="BodyText"/>
      </w:pPr>
      <w:r>
        <w:t xml:space="preserve">Pakistan Karachi</w:t>
      </w:r>
      <w:r>
        <w:t xml:space="preserve"> </w:t>
      </w:r>
      <w:r>
        <w:t xml:space="preserve">is digital-first but human-centric. As AI and automation become more prevalent, the</w:t>
      </w:r>
    </w:p>
    <w:p>
      <w:pPr>
        <w:pStyle w:val="BodyText"/>
      </w:pPr>
      <w:r>
        <w:t xml:space="preserve">Marketing Manager</w:t>
      </w:r>
      <w:r>
        <w:t xml:space="preserve"> </w:t>
      </w:r>
      <w:r>
        <w:t xml:space="preserve">will need to balance technological efficiency with authentic human connection. Emerging trends include hyper-localized content, voice search optimization, and sustainable marketing practices that appeal to the growing environmentally conscious segment of the population.</w:t>
      </w:r>
    </w:p>
    <w:p>
      <w:pPr>
        <w:pStyle w:val="BodyText"/>
      </w:pPr>
      <w:r>
        <w:t xml:space="preserve">government initiatives towards digitalization in</w:t>
      </w:r>
    </w:p>
    <w:p>
      <w:pPr>
        <w:pStyle w:val="BodyText"/>
      </w:pPr>
      <w:r>
        <w:t xml:space="preserve">Pakistan Karachi</w:t>
      </w:r>
      <w:r>
        <w:t xml:space="preserve"> </w:t>
      </w:r>
      <w:r>
        <w:t xml:space="preserve">may open new avenues for e-commerce integration and online services. Marketing leaders who anticipate these shifts will drive significant value for their organizations.</w:t>
      </w:r>
    </w:p>
    <w:bookmarkEnd w:id="29"/>
    <w:bookmarkStart w:id="30" w:name="conclusion"/>
    <w:p>
      <w:pPr>
        <w:pStyle w:val="Heading2"/>
      </w:pPr>
      <w:r>
        <w:t xml:space="preserve">8. Conclusion</w:t>
      </w:r>
    </w:p>
    <w:p>
      <w:pPr>
        <w:pStyle w:val="FirstParagraph"/>
      </w:pPr>
      <w:r>
        <w:t xml:space="preserve">The role of the</w:t>
      </w:r>
    </w:p>
    <w:p>
      <w:pPr>
        <w:pStyle w:val="BodyText"/>
      </w:pPr>
      <w:r>
        <w:t xml:space="preserve">Marketing Manager</w:t>
      </w:r>
      <w:r>
        <w:t xml:space="preserve"> </w:t>
      </w:r>
      <w:r>
        <w:t xml:space="preserve">in</w:t>
      </w:r>
    </w:p>
    <w:p>
      <w:pPr>
        <w:pStyle w:val="BodyText"/>
      </w:pPr>
      <w:r>
        <w:t xml:space="preserve">Pakistan Karachi</w:t>
      </w:r>
      <w:r>
        <w:t xml:space="preserve"> </w:t>
      </w:r>
      <w:r>
        <w:t xml:space="preserve">is multifaceted, demanding a blend of creative flair, analytical rigor, and cultural insight. It is a position that requires navigating complex urban dynamics while seizing opportunities in one of South Asia’s most vibrant markets.</w:t>
      </w:r>
    </w:p>
    <w:p>
      <w:pPr>
        <w:pStyle w:val="BodyText"/>
      </w:pPr>
      <w:r>
        <w:t xml:space="preserve">Success in this role depends on the ability to connect with diverse consumer segments through tailored messaging and innovative campaigns. As</w:t>
      </w:r>
    </w:p>
    <w:p>
      <w:pPr>
        <w:pStyle w:val="BodyText"/>
      </w:pPr>
      <w:r>
        <w:t xml:space="preserve">Pakistan Karachi</w:t>
      </w:r>
      <w:r>
        <w:t xml:space="preserve"> </w:t>
      </w:r>
      <w:r>
        <w:t xml:space="preserve">continues to evolve economically and socially, the</w:t>
      </w:r>
    </w:p>
    <w:p>
      <w:pPr>
        <w:pStyle w:val="BodyText"/>
      </w:pPr>
      <w:r>
        <w:t xml:space="preserve">Marketing Manager</w:t>
      </w:r>
      <w:r>
        <w:t xml:space="preserve"> </w:t>
      </w:r>
      <w:r>
        <w:t xml:space="preserve">will remain a key driver of brand growth and market expansion. Organizations that empower their marketing leaders with resources, data, and autonomy will be best positioned to thrive in this dynamic ecosystem.</w:t>
      </w:r>
    </w:p>
    <w:p>
      <w:pPr>
        <w:pStyle w:val="BodyText"/>
      </w:pPr>
      <w:r>
        <w:t xml:space="preserve">In conclusion, mastering the art of marketing in</w:t>
      </w:r>
    </w:p>
    <w:p>
      <w:pPr>
        <w:pStyle w:val="BodyText"/>
      </w:pPr>
      <w:r>
        <w:t xml:space="preserve">Pakistan Karachi</w:t>
      </w:r>
      <w:r>
        <w:t xml:space="preserve"> </w:t>
      </w:r>
      <w:r>
        <w:t xml:space="preserve">is not just about selling products; it is about building relationships, fostering trust, and creating value for a resilient and ambitious populace. The</w:t>
      </w:r>
    </w:p>
    <w:p>
      <w:pPr>
        <w:pStyle w:val="BodyText"/>
      </w:pPr>
      <w:r>
        <w:t xml:space="preserve">Marketing Manager</w:t>
      </w:r>
      <w:r>
        <w:t xml:space="preserve"> </w:t>
      </w:r>
      <w:r>
        <w:t xml:space="preserve">stands at the forefront of this journey, bridging the gap between brands and the people they 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Marketing Manager in Karachi, Pakistan</dc:title>
  <dc:creator/>
  <dc:language>en</dc:language>
  <cp:keywords/>
  <dcterms:created xsi:type="dcterms:W3CDTF">2026-07-29T17:39:03Z</dcterms:created>
  <dcterms:modified xsi:type="dcterms:W3CDTF">2026-07-29T17:39:03Z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