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Marketing</w:t>
      </w:r>
      <w:r>
        <w:t xml:space="preserve"> </w:t>
      </w:r>
      <w:r>
        <w:t xml:space="preserve">Manager</w:t>
      </w:r>
      <w:r>
        <w:t xml:space="preserve"> </w:t>
      </w:r>
      <w:r>
        <w:t xml:space="preserve">in</w:t>
      </w:r>
      <w:r>
        <w:t xml:space="preserve"> </w:t>
      </w:r>
      <w:r>
        <w:t xml:space="preserve">Spain</w:t>
      </w:r>
      <w:r>
        <w:t xml:space="preserve"> </w:t>
      </w:r>
      <w:r>
        <w:t xml:space="preserve">Valencia</w:t>
      </w:r>
    </w:p>
    <w:p>
      <w:pPr>
        <w:pStyle w:val="FirstParagraph"/>
      </w:pPr>
      <w:r>
        <w:t xml:space="preserve">```html</w:t>
      </w:r>
    </w:p>
    <w:bookmarkStart w:id="20" w:name="X8ab6daf04bf1945b6b2a79cc089adfb94fbf660"/>
    <w:p>
      <w:pPr>
        <w:pStyle w:val="Heading1"/>
      </w:pPr>
      <w:r>
        <w:t xml:space="preserve">Case Study: Strategic Leadership of a Marketing Manager in Spain Valencia</w:t>
      </w:r>
    </w:p>
    <w:p>
      <w:pPr>
        <w:pStyle w:val="FirstParagraph"/>
      </w:pPr>
      <w:r>
        <w:rPr>
          <w:iCs/>
          <w:i/>
        </w:rPr>
        <w:t xml:space="preserve">An analysis of regional market dynamics, digital transformation, and cultural integration for the role of Marketing Manager.</w:t>
      </w:r>
    </w:p>
    <w:bookmarkEnd w:id="20"/>
    <w:bookmarkStart w:id="21" w:name="executive-summary"/>
    <w:p>
      <w:pPr>
        <w:pStyle w:val="Heading2"/>
      </w:pPr>
      <w:r>
        <w:t xml:space="preserve">1. Executive Summary</w:t>
      </w:r>
    </w:p>
    <w:p>
      <w:pPr>
        <w:pStyle w:val="FirstParagraph"/>
      </w:pPr>
      <w:r>
        <w:t xml:space="preserve">This Case Study explores the pivotal role of a</w:t>
      </w:r>
      <w:r>
        <w:t xml:space="preserve"> </w:t>
      </w:r>
      <w:r>
        <w:rPr>
          <w:bCs/>
          <w:b/>
        </w:rPr>
        <w:t xml:space="preserve">Marketing Manager</w:t>
      </w:r>
      <w:r>
        <w:t xml:space="preserve">, specifically within the vibrant economic and cultural context of</w:t>
      </w:r>
      <w:r>
        <w:t xml:space="preserve"> </w:t>
      </w:r>
      <w:r>
        <w:rPr>
          <w:bCs/>
          <w:b/>
        </w:rPr>
        <w:t xml:space="preserve">Spain Valencia</w:t>
      </w:r>
      <w:r>
        <w:t xml:space="preserve">. As one of Spain’s most dynamic coastal cities, Valencia has evolved from a traditional industrial hub into a center for technology, sustainable tourism, and creative industries. The objective of this document is to analyze how a</w:t>
      </w:r>
      <w:r>
        <w:t xml:space="preserve"> </w:t>
      </w:r>
      <w:r>
        <w:rPr>
          <w:bCs/>
          <w:b/>
        </w:rPr>
        <w:t xml:space="preserve">Marketing Manager</w:t>
      </w:r>
      <w:r>
        <w:t xml:space="preserve"> </w:t>
      </w:r>
      <w:r>
        <w:t xml:space="preserve">must navigate the unique landscape of</w:t>
      </w:r>
      <w:r>
        <w:t xml:space="preserve"> </w:t>
      </w:r>
      <w:r>
        <w:rPr>
          <w:bCs/>
          <w:b/>
        </w:rPr>
        <w:t xml:space="preserve">Spain Valencia</w:t>
      </w:r>
      <w:r>
        <w:t xml:space="preserve"> </w:t>
      </w:r>
      <w:r>
        <w:t xml:space="preserve">to drive brand growth. By examining local consumer behavior, digital adoption rates in</w:t>
      </w:r>
      <w:r>
        <w:t xml:space="preserve"> </w:t>
      </w:r>
      <w:r>
        <w:rPr>
          <w:bCs/>
          <w:b/>
        </w:rPr>
        <w:t xml:space="preserve">Spain Valencia</w:t>
      </w:r>
      <w:r>
        <w:t xml:space="preserve">, and cross-cultural communication strategies, this study highlights the necessity for localized marketing approaches that respect regional identity while leveraging global trends.</w:t>
      </w:r>
    </w:p>
    <w:bookmarkEnd w:id="21"/>
    <w:bookmarkStart w:id="22" w:name="X9dc86a477be1832e87e019dc037dab0bb0cabd6"/>
    <w:p>
      <w:pPr>
        <w:pStyle w:val="Heading2"/>
      </w:pPr>
      <w:r>
        <w:t xml:space="preserve">2. Market Context: The Landscape of Spain Valencia</w:t>
      </w:r>
    </w:p>
    <w:p>
      <w:pPr>
        <w:pStyle w:val="FirstParagraph"/>
      </w:pPr>
      <w:r>
        <w:t xml:space="preserve">To understand the responsibilities of a</w:t>
      </w:r>
      <w:r>
        <w:t xml:space="preserve"> </w:t>
      </w:r>
      <w:r>
        <w:rPr>
          <w:bCs/>
          <w:b/>
        </w:rPr>
        <w:t xml:space="preserve">Marketing Manager</w:t>
      </w:r>
      <w:r>
        <w:t xml:space="preserve">, one must first appreciate the distinct characteristics of the market in</w:t>
      </w:r>
      <w:r>
        <w:t xml:space="preserve"> </w:t>
      </w:r>
      <w:r>
        <w:rPr>
          <w:bCs/>
          <w:b/>
        </w:rPr>
        <w:t xml:space="preserve">Spain Valencia</w:t>
      </w:r>
      <w:r>
        <w:t xml:space="preserve">. Unlike Madrid or Barcelona, which are heavily saturated with international corporate headquarters,</w:t>
      </w:r>
      <w:r>
        <w:t xml:space="preserve"> </w:t>
      </w:r>
      <w:r>
        <w:rPr>
          <w:bCs/>
          <w:b/>
        </w:rPr>
        <w:t xml:space="preserve">Spain Valencia</w:t>
      </w:r>
    </w:p>
    <w:p>
      <w:pPr>
        <w:pStyle w:val="BodyText"/>
      </w:pPr>
      <w:r>
        <w:t xml:space="preserve">The economy in</w:t>
      </w:r>
      <w:r>
        <w:t xml:space="preserve"> </w:t>
      </w:r>
      <w:r>
        <w:rPr>
          <w:bCs/>
          <w:b/>
        </w:rPr>
        <w:t xml:space="preserve">Spain Valencia</w:t>
      </w:r>
      <w:r>
        <w:t xml:space="preserve"> </w:t>
      </w:r>
      <w:r>
        <w:t xml:space="preserve">is diversifying. While tourism remains a cornerstone, sectors such as renewable energy technology (with projects like the Green Hydrogen Hub) and digital media are expanding. For a</w:t>
      </w:r>
      <w:r>
        <w:t xml:space="preserve"> </w:t>
      </w:r>
      <w:r>
        <w:rPr>
          <w:bCs/>
          <w:b/>
        </w:rPr>
        <w:t xml:space="preserve">Marketing Manager</w:t>
      </w:r>
      <w:r>
        <w:t xml:space="preserve">, this means that campaigns cannot rely solely on traditional tourism-focused narratives. Instead, there must be a strategic pivot toward highlighting innovation, sustainability, and quality of life to attract both B2B investors and high-value tourists.</w:t>
      </w:r>
    </w:p>
    <w:p>
      <w:pPr>
        <w:pStyle w:val="BodyText"/>
      </w:pPr>
      <w:r>
        <w:t xml:space="preserve">Cultural nuances are critical in</w:t>
      </w:r>
      <w:r>
        <w:t xml:space="preserve"> </w:t>
      </w:r>
      <w:r>
        <w:rPr>
          <w:bCs/>
          <w:b/>
        </w:rPr>
        <w:t xml:space="preserve">Spain Valencia</w:t>
      </w:r>
      <w:r>
        <w:t xml:space="preserve">. The local population is proud of their Valencian identity, distinct from the broader Spanish national identity. A successful</w:t>
      </w:r>
      <w:r>
        <w:t xml:space="preserve"> </w:t>
      </w:r>
      <w:r>
        <w:rPr>
          <w:bCs/>
          <w:b/>
        </w:rPr>
        <w:t xml:space="preserve">Marketing Manager</w:t>
      </w:r>
      <w:r>
        <w:t xml:space="preserve"> </w:t>
      </w:r>
      <w:r>
        <w:t xml:space="preserve">must demonstrate sensitivity to this dual identity, often requiring bilingual campaigns (Spanish and Valencian/Catalan) to ensure maximum resonance and inclusivity in</w:t>
      </w:r>
      <w:r>
        <w:t xml:space="preserve"> </w:t>
      </w:r>
      <w:r>
        <w:rPr>
          <w:bCs/>
          <w:b/>
        </w:rPr>
        <w:t xml:space="preserve">Spain Valencia</w:t>
      </w:r>
      <w:r>
        <w:t xml:space="preserve">.</w:t>
      </w:r>
    </w:p>
    <w:bookmarkEnd w:id="22"/>
    <w:bookmarkStart w:id="26" w:name="X94d4c7edb17aa9da91f29c19a17e1d8a1485bca"/>
    <w:p>
      <w:pPr>
        <w:pStyle w:val="Heading2"/>
      </w:pPr>
      <w:r>
        <w:t xml:space="preserve">3. Key Responsibilities of the Marketing Manager in Spain Valencia</w:t>
      </w:r>
    </w:p>
    <w:bookmarkStart w:id="23" w:name="Xd2439dd16d30c9785489e3f4a824aee66cfa8d0"/>
    <w:p>
      <w:pPr>
        <w:pStyle w:val="Heading3"/>
      </w:pPr>
      <w:r>
        <w:t xml:space="preserve">A. Localization and Cultural Intelligence</w:t>
      </w:r>
    </w:p>
    <w:p>
      <w:pPr>
        <w:pStyle w:val="FirstParagraph"/>
      </w:pPr>
      <w:r>
        <w:t xml:space="preserve">The primary challenge for a</w:t>
      </w:r>
      <w:r>
        <w:t xml:space="preserve"> </w:t>
      </w:r>
      <w:r>
        <w:rPr>
          <w:bCs/>
          <w:b/>
        </w:rPr>
        <w:t xml:space="preserve">Marketing Manager</w:t>
      </w:r>
      <w:r>
        <w:t xml:space="preserve"> </w:t>
      </w:r>
      <w:r>
        <w:t xml:space="preserve">in this region is localization. Generic national campaigns often fail to capture the specific spirit of</w:t>
      </w:r>
      <w:r>
        <w:t xml:space="preserve"> </w:t>
      </w:r>
      <w:r>
        <w:rPr>
          <w:bCs/>
          <w:b/>
        </w:rPr>
        <w:t xml:space="preserve">Spain Valencia</w:t>
      </w:r>
      <w:r>
        <w:t xml:space="preserve">. The manager must adapt messaging to reflect local values, such as family orientation, community engagement, and appreciation for heritage. For instance, during major festivals like Las Fallas or La Tomatina adjacent events in the region, a</w:t>
      </w:r>
      <w:r>
        <w:t xml:space="preserve"> </w:t>
      </w:r>
      <w:r>
        <w:rPr>
          <w:bCs/>
          <w:b/>
        </w:rPr>
        <w:t xml:space="preserve">Marketing Manager</w:t>
      </w:r>
      <w:r>
        <w:t xml:space="preserve"> </w:t>
      </w:r>
      <w:r>
        <w:t xml:space="preserve">should create real-time marketing strategies that engage locals and tourists alike. Ignoring these cultural touchpoints can lead to brand disconnects in the competitive market of</w:t>
      </w:r>
      <w:r>
        <w:t xml:space="preserve"> </w:t>
      </w:r>
      <w:r>
        <w:rPr>
          <w:bCs/>
          <w:b/>
        </w:rPr>
        <w:t xml:space="preserve">Spain Valencia</w:t>
      </w:r>
      <w:r>
        <w:t xml:space="preserve">.</w:t>
      </w:r>
    </w:p>
    <w:bookmarkEnd w:id="23"/>
    <w:bookmarkStart w:id="24" w:name="Xf68572edf0db7d2ebdeeb5fec077b48cfa30aee"/>
    <w:p>
      <w:pPr>
        <w:pStyle w:val="Heading3"/>
      </w:pPr>
      <w:r>
        <w:t xml:space="preserve">B. Digital Transformation and Omnichannel Strategy</w:t>
      </w:r>
    </w:p>
    <w:p>
      <w:pPr>
        <w:pStyle w:val="FirstParagraph"/>
      </w:pPr>
      <w:r>
        <w:t xml:space="preserve">In recent years, digital penetration in</w:t>
      </w:r>
      <w:r>
        <w:t xml:space="preserve"> </w:t>
      </w:r>
      <w:r>
        <w:rPr>
          <w:bCs/>
          <w:b/>
        </w:rPr>
        <w:t xml:space="preserve">Spain Valencia</w:t>
      </w:r>
      <w:r>
        <w:rPr>
          <w:iCs/>
          <w:i/>
        </w:rPr>
        <w:t xml:space="preserve">s has accelerated. The role of a Marketing Manager now heavily involves data analytics and digital footprint management. In</w:t>
      </w:r>
      <w:r>
        <w:t xml:space="preserve"> </w:t>
      </w:r>
      <w:r>
        <w:rPr>
          <w:bCs/>
          <w:b/>
        </w:rPr>
        <w:t xml:space="preserve">Spain Valencia</w:t>
      </w:r>
      <w:r>
        <w:t xml:space="preserve">, social media platforms like Instagram and LinkedIn are particularly effective due to the city's visual appeal for tourism and its growing professional network for B2B sectors.</w:t>
      </w:r>
    </w:p>
    <w:p>
      <w:pPr>
        <w:pStyle w:val="BodyText"/>
      </w:pPr>
      <w:r>
        <w:t xml:space="preserve">The</w:t>
      </w:r>
      <w:r>
        <w:t xml:space="preserve"> </w:t>
      </w:r>
      <w:r>
        <w:rPr>
          <w:bCs/>
          <w:b/>
        </w:rPr>
        <w:t xml:space="preserve">Marketing Manager</w:t>
      </w:r>
      <w:r>
        <w:t xml:space="preserve"> </w:t>
      </w:r>
      <w:r>
        <w:t xml:space="preserve">must oversee an omnichannel strategy that integrates online digital ads with physical presence in key areas of</w:t>
      </w:r>
      <w:r>
        <w:t xml:space="preserve"> </w:t>
      </w:r>
      <w:r>
        <w:rPr>
          <w:bCs/>
          <w:b/>
        </w:rPr>
        <w:t xml:space="preserve">Spain Valencia</w:t>
      </w:r>
      <w:r>
        <w:t xml:space="preserve">, such as the Ruzafa district, known for its hipster culture and artisanal businesses. This requires coordinating with local influencers and community leaders who hold significant sway over public opinion in</w:t>
      </w:r>
      <w:r>
        <w:t xml:space="preserve"> </w:t>
      </w:r>
      <w:r>
        <w:rPr>
          <w:bCs/>
          <w:b/>
        </w:rPr>
        <w:t xml:space="preserve">Spain Valencia</w:t>
      </w:r>
      <w:r>
        <w:t xml:space="preserve">.</w:t>
      </w:r>
    </w:p>
    <w:bookmarkEnd w:id="24"/>
    <w:bookmarkStart w:id="25" w:name="X5214b6d4dd1493b02617624fb36e20cc35439dc"/>
    <w:p>
      <w:pPr>
        <w:pStyle w:val="Heading3"/>
      </w:pPr>
      <w:r>
        <w:t xml:space="preserve">C. Stakeholder Management in a Regional Context</w:t>
      </w:r>
    </w:p>
    <w:p>
      <w:pPr>
        <w:pStyle w:val="FirstParagraph"/>
      </w:pPr>
      <w:r>
        <w:t xml:space="preserve">A</w:t>
      </w:r>
      <w:r>
        <w:t xml:space="preserve"> </w:t>
      </w:r>
      <w:r>
        <w:rPr>
          <w:bCs/>
          <w:b/>
        </w:rPr>
        <w:t xml:space="preserve">Marketing Manager</w:t>
      </w:r>
      <w:r>
        <w:t xml:space="preserve"> </w:t>
      </w:r>
      <w:r>
        <w:t xml:space="preserve">in this role does not just report to headquarters; they must engage with local government bodies, tourism boards, and business associations specific to the Valencian Community. Building relationships with entities like the Valencia City Council or regional trade chambers is essential for gaining insights into regulatory changes and community initiatives that could impact marketing strategies in</w:t>
      </w:r>
      <w:r>
        <w:t xml:space="preserve"> </w:t>
      </w:r>
      <w:r>
        <w:rPr>
          <w:bCs/>
          <w:b/>
        </w:rPr>
        <w:t xml:space="preserve">Spain Valencia</w:t>
      </w:r>
      <w:r>
        <w:t xml:space="preserve">.</w:t>
      </w:r>
    </w:p>
    <w:bookmarkEnd w:id="25"/>
    <w:bookmarkEnd w:id="26"/>
    <w:bookmarkStart w:id="27" w:name="X28c68f6d688272c6e67b19e51d6317d244609f3"/>
    <w:p>
      <w:pPr>
        <w:pStyle w:val="Heading2"/>
      </w:pPr>
      <w:r>
        <w:t xml:space="preserve">4. Challenges Faced by the Marketing Manager</w:t>
      </w:r>
    </w:p>
    <w:p>
      <w:pPr>
        <w:pStyle w:val="FirstParagraph"/>
      </w:pPr>
      <w:r>
        <w:rPr>
          <w:bCs/>
          <w:b/>
        </w:rPr>
        <w:t xml:space="preserve">A. Seasonality of Demand:</w:t>
      </w:r>
      <w:r>
        <w:br/>
      </w:r>
      <w:r>
        <w:t xml:space="preserve">The economy of many sectors in</w:t>
      </w:r>
      <w:r>
        <w:t xml:space="preserve"> </w:t>
      </w:r>
      <w:r>
        <w:rPr>
          <w:bCs/>
          <w:b/>
        </w:rPr>
        <w:t xml:space="preserve">Spain Valencia</w:t>
      </w:r>
      <w:r>
        <w:t xml:space="preserve">, particularly hospitality and retail, is heavily seasonal. A key challenge for the Marketing Manager is maintaining brand relevance and lead generation during off-peak seasons (winter months) when the city sees fewer tourists. Strategic planning must involve creating "shoulder season" campaigns that highlight cultural events, conferences, or culinary tourism to balance revenue streams.</w:t>
      </w:r>
    </w:p>
    <w:p>
      <w:pPr>
        <w:pStyle w:val="BodyText"/>
      </w:pPr>
      <w:r>
        <w:rPr>
          <w:bCs/>
          <w:b/>
        </w:rPr>
        <w:t xml:space="preserve">B. Talent Acquisition and Retention:</w:t>
      </w:r>
      <w:r>
        <w:br/>
      </w:r>
      <w:r>
        <w:t xml:space="preserve">Finding skilled marketing professionals who understand both global digital trends and the specific nuances of</w:t>
      </w:r>
      <w:r>
        <w:t xml:space="preserve"> </w:t>
      </w:r>
      <w:r>
        <w:rPr>
          <w:bCs/>
          <w:b/>
        </w:rPr>
        <w:t xml:space="preserve">Spain Valencia</w:t>
      </w:r>
      <w:r>
        <w:t xml:space="preserve"> </w:t>
      </w:r>
      <w:r>
        <w:t xml:space="preserve">can be difficult. The Marketing Manager must often act as a trainer, upskilling local teams to meet international standards while retaining the authentic local flavor that defines successful campaigns in this region.</w:t>
      </w:r>
    </w:p>
    <w:p>
      <w:pPr>
        <w:pStyle w:val="BodyText"/>
      </w:pPr>
      <w:r>
        <w:rPr>
          <w:bCs/>
          <w:b/>
        </w:rPr>
        <w:t xml:space="preserve">C. Competition from Larger Hubs:</w:t>
      </w:r>
      <w:r>
        <w:br/>
      </w:r>
      <w:r>
        <w:t xml:space="preserve">Talent and investment sometimes flow toward Madrid or Barcelona. A</w:t>
      </w:r>
      <w:r>
        <w:t xml:space="preserve"> </w:t>
      </w:r>
      <w:r>
        <w:rPr>
          <w:bCs/>
          <w:b/>
        </w:rPr>
        <w:t xml:space="preserve">Marketing Manager</w:t>
      </w:r>
      <w:r>
        <w:t xml:space="preserve"> </w:t>
      </w:r>
      <w:r>
        <w:t xml:space="preserve">must craft compelling narratives about why</w:t>
      </w:r>
      <w:r>
        <w:t xml:space="preserve"> </w:t>
      </w:r>
      <w:r>
        <w:rPr>
          <w:bCs/>
          <w:b/>
        </w:rPr>
        <w:t xml:space="preserve">Spain Valencia</w:t>
      </w:r>
      <w:r>
        <w:t xml:space="preserve"> </w:t>
      </w:r>
      <w:r>
        <w:t xml:space="preserve">is a prime location for business, emphasizing lower operational costs, high quality of life, and excellent connectivity to emphasize the region's competitive advantage.</w:t>
      </w:r>
    </w:p>
    <w:bookmarkEnd w:id="27"/>
    <w:bookmarkStart w:id="28" w:name="strategic-recommendations"/>
    <w:p>
      <w:pPr>
        <w:pStyle w:val="Heading2"/>
      </w:pPr>
      <w:r>
        <w:t xml:space="preserve">5. Strategic Recommendations</w:t>
      </w:r>
    </w:p>
    <w:p>
      <w:pPr>
        <w:numPr>
          <w:ilvl w:val="0"/>
          <w:numId w:val="1001"/>
        </w:numPr>
        <w:pStyle w:val="Compact"/>
      </w:pPr>
      <w:r>
        <w:rPr>
          <w:bCs/>
          <w:b/>
        </w:rPr>
        <w:t xml:space="preserve">Prioritize Local Partnerships:</w:t>
      </w:r>
      <w:r>
        <w:br/>
      </w:r>
      <w:r>
        <w:t xml:space="preserve">The Marketing Manager should establish strategic alliances with local universities in Valencia for internships and research, ensuring a steady pipeline of fresh talent familiar with the local culture.</w:t>
      </w:r>
    </w:p>
    <w:p>
      <w:pPr>
        <w:numPr>
          <w:ilvl w:val="0"/>
          <w:numId w:val="1001"/>
        </w:numPr>
        <w:pStyle w:val="Compact"/>
      </w:pPr>
      <w:r>
        <w:rPr>
          <w:iCs/>
          <w:i/>
        </w:rPr>
        <w:t xml:space="preserve">Embrace Sustainability Storytelling:</w:t>
      </w:r>
      <w:r>
        <w:br/>
      </w:r>
      <w:r>
        <w:t xml:space="preserve">Given Valencia's push toward green urbanism (e.g., the Smart City initiatives), campaigns should highlight sustainability efforts. This aligns with global consumer trends and resonates strongly with environmentally conscious consumers in</w:t>
      </w:r>
      <w:r>
        <w:t xml:space="preserve"> </w:t>
      </w:r>
      <w:r>
        <w:rPr>
          <w:bCs/>
          <w:b/>
        </w:rPr>
        <w:t xml:space="preserve">Spain Valencia</w:t>
      </w:r>
      <w:r>
        <w:t xml:space="preserve">.</w:t>
      </w:r>
    </w:p>
    <w:p>
      <w:pPr>
        <w:numPr>
          <w:ilvl w:val="0"/>
          <w:numId w:val="1001"/>
        </w:numPr>
        <w:pStyle w:val="Compact"/>
      </w:pPr>
      <w:r>
        <w:rPr>
          <w:bCs/>
          <w:b/>
        </w:rPr>
        <w:t xml:space="preserve">Leverage Data-Driven Personalization:</w:t>
      </w:r>
      <w:r>
        <w:br/>
      </w:r>
      <w:r>
        <w:t xml:space="preserve">Utilizing CRM tools to segment audiences based on their interaction patterns within specific districts of</w:t>
      </w:r>
      <w:r>
        <w:t xml:space="preserve"> </w:t>
      </w:r>
      <w:r>
        <w:rPr>
          <w:bCs/>
          <w:b/>
        </w:rPr>
        <w:t xml:space="preserve">Spain Valencia</w:t>
      </w:r>
      <w:r>
        <w:t xml:space="preserve">. Hyper-local targeting allows for more efficient ad spend and higher conversion rates.</w:t>
      </w:r>
    </w:p>
    <w:p>
      <w:pPr>
        <w:numPr>
          <w:ilvl w:val="0"/>
          <w:numId w:val="1001"/>
        </w:numPr>
        <w:pStyle w:val="Compact"/>
      </w:pPr>
      <w:r>
        <w:rPr>
          <w:iCs/>
          <w:i/>
        </w:rPr>
        <w:t xml:space="preserve">Celebrate Regional Identity:</w:t>
      </w:r>
      <w:r>
        <w:br/>
      </w:r>
      <w:r>
        <w:t xml:space="preserve">Incorporate Valencian language and symbols respectfully into marketing materials. This fosters trust and loyalty among the local population, proving that the brand is not an external entity but a committed participant in the community of</w:t>
      </w:r>
      <w:r>
        <w:t xml:space="preserve"> </w:t>
      </w:r>
      <w:r>
        <w:rPr>
          <w:bCs/>
          <w:b/>
        </w:rPr>
        <w:t xml:space="preserve">Spain Valencia</w:t>
      </w:r>
      <w:r>
        <w:t xml:space="preserve">.</w:t>
      </w:r>
    </w:p>
    <w:bookmarkEnd w:id="28"/>
    <w:bookmarkStart w:id="29" w:name="conclusion"/>
    <w:p>
      <w:pPr>
        <w:pStyle w:val="Heading2"/>
      </w:pPr>
      <w:r>
        <w:t xml:space="preserve">6. Conclusion</w:t>
      </w:r>
    </w:p>
    <w:p>
      <w:pPr>
        <w:pStyle w:val="FirstParagraph"/>
      </w:pPr>
      <w:r>
        <w:t xml:space="preserve">The role of a Marketing Manager in this dynamic region is complex and multifaceted. It requires a delicate balance of global marketing standards with deep local integration. Success in this position hinges on the ability to understand the unique socio-economic fabric of</w:t>
      </w:r>
      <w:r>
        <w:t xml:space="preserve"> </w:t>
      </w:r>
      <w:r>
        <w:rPr>
          <w:bCs/>
          <w:b/>
        </w:rPr>
        <w:t xml:space="preserve">Spain Valencia</w:t>
      </w:r>
      <w:r>
        <w:t xml:space="preserve">. By respecting cultural traditions, leveraging digital tools effectively, and building strong local relationships, a Marketing Manager can drive significant growth.</w:t>
      </w:r>
    </w:p>
    <w:p>
      <w:pPr>
        <w:pStyle w:val="BodyText"/>
      </w:pPr>
      <w:r>
        <w:t xml:space="preserve">This Case Study underscores that marketing in</w:t>
      </w:r>
      <w:r>
        <w:t xml:space="preserve"> </w:t>
      </w:r>
      <w:r>
        <w:rPr>
          <w:bCs/>
          <w:b/>
        </w:rPr>
        <w:t xml:space="preserve">Spain Valencia</w:t>
      </w:r>
      <w:r>
        <w:t xml:space="preserve"> </w:t>
      </w:r>
      <w:r>
        <w:t xml:space="preserve">is not merely about selling products or services; it is about building community bridges. As the city continues to modernize while holding onto its rich heritage, the Marketing Manager serves as the vital link between brand objectives and local expectations. Future strategies must remain agile, adapting to the evolving economic landscape of</w:t>
      </w:r>
      <w:r>
        <w:t xml:space="preserve"> </w:t>
      </w:r>
      <w:r>
        <w:rPr>
          <w:bCs/>
          <w:b/>
        </w:rPr>
        <w:t xml:space="preserve">Spain Valencia</w:t>
      </w:r>
      <w:r>
        <w:t xml:space="preserve"> </w:t>
      </w:r>
      <w:r>
        <w:t xml:space="preserve">while maintaining a consistent voice that honors its unique identity.</w:t>
      </w:r>
    </w:p>
    <w:bookmarkEnd w:id="29"/>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Marketing Manager in Spain Valencia</dc:title>
  <dc:creator/>
  <dc:language>en</dc:language>
  <cp:keywords/>
  <dcterms:created xsi:type="dcterms:W3CDTF">2026-07-29T06:45:43Z</dcterms:created>
  <dcterms:modified xsi:type="dcterms:W3CDTF">2026-07-29T06:45:43Z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