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Marketing</w:t>
      </w:r>
      <w:r>
        <w:t xml:space="preserve"> </w:t>
      </w:r>
      <w:r>
        <w:t xml:space="preserve">Manager</w:t>
      </w:r>
      <w:r>
        <w:t xml:space="preserve"> </w:t>
      </w:r>
      <w:r>
        <w:t xml:space="preserve">in</w:t>
      </w:r>
      <w:r>
        <w:t xml:space="preserve"> </w:t>
      </w:r>
      <w:r>
        <w:t xml:space="preserve">Zimbabwe</w:t>
      </w:r>
      <w:r>
        <w:t xml:space="preserve"> </w:t>
      </w:r>
      <w:r>
        <w:t xml:space="preserve">Harare</w:t>
      </w:r>
    </w:p>
    <w:bookmarkStart w:id="32" w:name="X6d1a9bc5c53906b6768d6ef0ee5ca36a8528876"/>
    <w:p>
      <w:pPr>
        <w:pStyle w:val="Heading1"/>
      </w:pPr>
      <w:r>
        <w:t xml:space="preserve">Navigating the Complexities of Modern Business in Zimbabwe Harare: A Case Study for the Marketing Manager</w:t>
      </w:r>
    </w:p>
    <w:p>
      <w:pPr>
        <w:pStyle w:val="FirstParagraph"/>
      </w:pPr>
      <w:r>
        <w:t xml:space="preserve">In the dynamic economic landscape of Southern Africa, few cities present a unique blend of challenges and opportunities as compelling as Harare, the capital city of Zimbabwe. For professionals aiming to lead brand strategy and growth in this region, understanding the specific context is paramount. This case study explores the multifaceted role of a</w:t>
      </w:r>
      <w:r>
        <w:t xml:space="preserve"> </w:t>
      </w:r>
      <w:r>
        <w:rPr>
          <w:bCs/>
          <w:b/>
        </w:rPr>
        <w:t xml:space="preserve">Marketing Manager</w:t>
      </w:r>
      <w:r>
        <w:t xml:space="preserve"> </w:t>
      </w:r>
      <w:r>
        <w:t xml:space="preserve">operating within</w:t>
      </w:r>
      <w:r>
        <w:t xml:space="preserve"> </w:t>
      </w:r>
      <w:r>
        <w:rPr>
          <w:bCs/>
          <w:b/>
        </w:rPr>
        <w:t xml:space="preserve">Zimbabwe Harare</w:t>
      </w:r>
      <w:r>
        <w:t xml:space="preserve">, examining how strategic adaptation, cultural intelligence, and digital innovation converge to drive business success in one of Africa’s most resilient markets.</w:t>
      </w:r>
    </w:p>
    <w:bookmarkStart w:id="20" w:name="X0c96e64786144cb6ff0da12c309bcf30e5be9dc"/>
    <w:p>
      <w:pPr>
        <w:pStyle w:val="Heading2"/>
      </w:pPr>
      <w:r>
        <w:t xml:space="preserve">The Context: Economic Volatility and Consumer Resilience</w:t>
      </w:r>
    </w:p>
    <w:p>
      <w:pPr>
        <w:pStyle w:val="FirstParagraph"/>
      </w:pPr>
      <w:r>
        <w:t xml:space="preserve">To understand the position of a</w:t>
      </w:r>
      <w:r>
        <w:t xml:space="preserve"> </w:t>
      </w:r>
      <w:r>
        <w:rPr>
          <w:bCs/>
          <w:b/>
        </w:rPr>
        <w:t xml:space="preserve">Marketing Manager</w:t>
      </w:r>
      <w:r>
        <w:t xml:space="preserve">, one must first appreciate the macro-economic environment of</w:t>
      </w:r>
      <w:r>
        <w:t xml:space="preserve"> </w:t>
      </w:r>
      <w:r>
        <w:rPr>
          <w:bCs/>
          <w:b/>
        </w:rPr>
        <w:t xml:space="preserve">Zimbabwe Harare</w:t>
      </w:r>
      <w:r>
        <w:t xml:space="preserve">. The city has experienced significant currency fluctuations, inflationary pressures, and supply chain disruptions over the past decade. However, amidst this volatility lies a vibrant consumer base that is highly adaptable and digitally savvy. The modern consumer in</w:t>
      </w:r>
      <w:r>
        <w:t xml:space="preserve"> </w:t>
      </w:r>
      <w:r>
        <w:rPr>
          <w:bCs/>
          <w:b/>
        </w:rPr>
        <w:t xml:space="preserve">Zimbabwe Harare</w:t>
      </w:r>
      <w:r>
        <w:t xml:space="preserve"> </w:t>
      </w:r>
      <w:r>
        <w:t xml:space="preserve">is price-sensitive but brand-loyal when value propositions are clearly communicated.</w:t>
      </w:r>
    </w:p>
    <w:p>
      <w:pPr>
        <w:pStyle w:val="BodyText"/>
      </w:pPr>
      <w:r>
        <w:t xml:space="preserve">The role of the</w:t>
      </w:r>
      <w:r>
        <w:t xml:space="preserve"> </w:t>
      </w:r>
      <w:r>
        <w:rPr>
          <w:bCs/>
          <w:b/>
        </w:rPr>
        <w:t xml:space="preserve">Marketing Manager</w:t>
      </w:r>
      <w:r>
        <w:t xml:space="preserve"> </w:t>
      </w:r>
      <w:r>
        <w:t xml:space="preserve">is not merely about promoting products; it is about navigating uncertainty. They must balance short-term tactical responses to currency changes with long-term brand building efforts. In</w:t>
      </w:r>
      <w:r>
        <w:t xml:space="preserve"> </w:t>
      </w:r>
      <w:r>
        <w:rPr>
          <w:bCs/>
          <w:b/>
        </w:rPr>
        <w:t xml:space="preserve">Zimbabwe Harare</w:t>
      </w:r>
      <w:r>
        <w:t xml:space="preserve">, traditional advertising methods such as billboards and radio remain relevant, but they are increasingly being supplemented by agile digital strategies that offer measurable ROI in real-time.</w:t>
      </w:r>
    </w:p>
    <w:bookmarkEnd w:id="20"/>
    <w:bookmarkStart w:id="24" w:name="X4dced44e915c37596021cf73d34ec5a30a07b2a"/>
    <w:p>
      <w:pPr>
        <w:pStyle w:val="Heading2"/>
      </w:pPr>
      <w:r>
        <w:t xml:space="preserve">Strategic Imperatives for the Marketing Manager in Zimbabwe Harare</w:t>
      </w:r>
    </w:p>
    <w:p>
      <w:pPr>
        <w:pStyle w:val="FirstParagraph"/>
      </w:pPr>
      <w:r>
        <w:t xml:space="preserve">The responsibilities of a</w:t>
      </w:r>
      <w:r>
        <w:t xml:space="preserve"> </w:t>
      </w:r>
      <w:r>
        <w:rPr>
          <w:bCs/>
          <w:b/>
        </w:rPr>
        <w:t xml:space="preserve">Marketing Manager</w:t>
      </w:r>
      <w:r>
        <w:t xml:space="preserve"> </w:t>
      </w:r>
      <w:r>
        <w:t xml:space="preserve">in this context extend far beyond standard marketing funnels. They must act as strategists, cultural interpreters, and crisis managers simultaneously. The following pillars define their strategic approach:</w:t>
      </w:r>
    </w:p>
    <w:bookmarkStart w:id="21" w:name="omnichannel-digital-dominance"/>
    <w:p>
      <w:pPr>
        <w:pStyle w:val="Heading3"/>
      </w:pPr>
      <w:r>
        <w:t xml:space="preserve">1. Omnichannel Digital Dominance</w:t>
      </w:r>
    </w:p>
    <w:p>
      <w:pPr>
        <w:pStyle w:val="FirstParagraph"/>
      </w:pPr>
      <w:r>
        <w:t xml:space="preserve">In</w:t>
      </w:r>
      <w:r>
        <w:t xml:space="preserve"> </w:t>
      </w:r>
      <w:r>
        <w:rPr>
          <w:bCs/>
          <w:b/>
        </w:rPr>
        <w:t xml:space="preserve">Zimbabwe Harare</w:t>
      </w:r>
      <w:r>
        <w:t xml:space="preserve">, mobile penetration is among the highest in the region. Data costs have decreased relative to income, leading to a surge in social media usage. The</w:t>
      </w:r>
      <w:r>
        <w:t xml:space="preserve"> </w:t>
      </w:r>
      <w:r>
        <w:rPr>
          <w:bCs/>
          <w:b/>
        </w:rPr>
        <w:t xml:space="preserve">Marketing Manager</w:t>
      </w:r>
      <w:r>
        <w:t xml:space="preserve"> </w:t>
      </w:r>
      <w:r>
        <w:t xml:space="preserve">must prioritize platforms like WhatsApp, Facebook, and TikTok. WhatsApp Business API integration has become crucial for customer service and direct sales, particularly in a city where informal commerce blends seamlessly with formal retail.</w:t>
      </w:r>
    </w:p>
    <w:bookmarkEnd w:id="21"/>
    <w:bookmarkStart w:id="22" w:name="localization-and-cultural-relevance"/>
    <w:p>
      <w:pPr>
        <w:pStyle w:val="Heading3"/>
      </w:pPr>
      <w:r>
        <w:t xml:space="preserve">2. Localization and Cultural Relevance</w:t>
      </w:r>
    </w:p>
    <w:p>
      <w:pPr>
        <w:pStyle w:val="FirstParagraph"/>
      </w:pPr>
      <w:r>
        <w:t xml:space="preserve">A generic global marketing strategy rarely succeeds in</w:t>
      </w:r>
      <w:r>
        <w:t xml:space="preserve"> </w:t>
      </w:r>
      <w:r>
        <w:rPr>
          <w:bCs/>
          <w:b/>
        </w:rPr>
        <w:t xml:space="preserve">Zimbabwe Harare</w:t>
      </w:r>
      <w:r>
        <w:t xml:space="preserve">. The successful</w:t>
      </w:r>
      <w:r>
        <w:t xml:space="preserve"> </w:t>
      </w:r>
      <w:r>
        <w:rPr>
          <w:bCs/>
          <w:b/>
        </w:rPr>
        <w:t xml:space="preserve">Marketing Manager</w:t>
      </w:r>
      <w:r>
        <w:t xml:space="preserve"> </w:t>
      </w:r>
      <w:r>
        <w:t xml:space="preserve">understands local idioms, humor, and social dynamics. Marketing campaigns must resonate with the Shona and Ndebele cultures prevalent in the city. Authenticity is valued over polish. Case studies from leading banks and telecommunications companies show that when a</w:t>
      </w:r>
      <w:r>
        <w:t xml:space="preserve"> </w:t>
      </w:r>
      <w:r>
        <w:rPr>
          <w:bCs/>
          <w:b/>
        </w:rPr>
        <w:t xml:space="preserve">Marketing Manager</w:t>
      </w:r>
      <w:r>
        <w:t xml:space="preserve"> </w:t>
      </w:r>
      <w:r>
        <w:t xml:space="preserve">leverages local influencers who speak directly to the lived experiences of Harare residents, engagement rates skyrocket.</w:t>
      </w:r>
    </w:p>
    <w:bookmarkEnd w:id="22"/>
    <w:bookmarkStart w:id="23" w:name="agility-in-pricing-and-promotions"/>
    <w:p>
      <w:pPr>
        <w:pStyle w:val="Heading3"/>
      </w:pPr>
      <w:r>
        <w:t xml:space="preserve">3. Agility in Pricing and Promotions</w:t>
      </w:r>
    </w:p>
    <w:p>
      <w:pPr>
        <w:pStyle w:val="FirstParagraph"/>
      </w:pPr>
      <w:r>
        <w:t xml:space="preserve">Economic instability requires marketing agility. The</w:t>
      </w:r>
      <w:r>
        <w:t xml:space="preserve"> </w:t>
      </w:r>
      <w:r>
        <w:rPr>
          <w:bCs/>
          <w:b/>
        </w:rPr>
        <w:t xml:space="preserve">Marketing Manager</w:t>
      </w:r>
      <w:r>
        <w:t xml:space="preserve"> </w:t>
      </w:r>
      <w:r>
        <w:t xml:space="preserve">must work closely with finance teams to design promotional strategies that account for rapid price changes. This might involve introducing smaller packaging units (sachet marketing) to make products affordable during periods of high inflation, a tactic widely observed in the FMCG sector in</w:t>
      </w:r>
      <w:r>
        <w:t xml:space="preserve"> </w:t>
      </w:r>
      <w:r>
        <w:rPr>
          <w:bCs/>
          <w:b/>
        </w:rPr>
        <w:t xml:space="preserve">Zimbabwe Harare</w:t>
      </w:r>
      <w:r>
        <w:t xml:space="preserve">.</w:t>
      </w:r>
    </w:p>
    <w:bookmarkEnd w:id="23"/>
    <w:bookmarkEnd w:id="24"/>
    <w:bookmarkStart w:id="28" w:name="X60316a8371ac9385d351406cd76faf999f7e5f0"/>
    <w:p>
      <w:pPr>
        <w:pStyle w:val="Heading2"/>
      </w:pPr>
      <w:r>
        <w:t xml:space="preserve">Case Example: The Revitalization of a Retail Brand</w:t>
      </w:r>
    </w:p>
    <w:p>
      <w:pPr>
        <w:pStyle w:val="FirstParagraph"/>
      </w:pPr>
      <w:r>
        <w:t xml:space="preserve">To illustrate these concepts, consider the hypothetical but representative case of "UrbanStyle Zimbabwe," a mid-sized retail chain operating primarily in the upscale areas of Highlands and Borrowdale in</w:t>
      </w:r>
      <w:r>
        <w:t xml:space="preserve"> </w:t>
      </w:r>
      <w:r>
        <w:rPr>
          <w:bCs/>
          <w:b/>
        </w:rPr>
        <w:t xml:space="preserve">Zimbabwe Harare</w:t>
      </w:r>
      <w:r>
        <w:t xml:space="preserve">. Facing declining foot traffic due to economic constraints, the company appointed a new</w:t>
      </w:r>
      <w:r>
        <w:t xml:space="preserve"> </w:t>
      </w:r>
      <w:r>
        <w:rPr>
          <w:bCs/>
          <w:b/>
        </w:rPr>
        <w:t xml:space="preserve">Marketing Manager</w:t>
      </w:r>
      <w:r>
        <w:t xml:space="preserve">.</w:t>
      </w:r>
    </w:p>
    <w:bookmarkStart w:id="25" w:name="the-challenge"/>
    <w:p>
      <w:pPr>
        <w:pStyle w:val="Heading3"/>
      </w:pPr>
      <w:r>
        <w:t xml:space="preserve">The Challenge</w:t>
      </w:r>
    </w:p>
    <w:p>
      <w:pPr>
        <w:pStyle w:val="FirstParagraph"/>
      </w:pPr>
      <w:r>
        <w:t xml:space="preserve">The brand was perceived as too expensive by the emerging middle class in Harare. Traditional print advertising was yielding diminishing returns. The challenge for the</w:t>
      </w:r>
      <w:r>
        <w:t xml:space="preserve"> </w:t>
      </w:r>
      <w:r>
        <w:rPr>
          <w:bCs/>
          <w:b/>
        </w:rPr>
        <w:t xml:space="preserve">Marketing Manager</w:t>
      </w:r>
      <w:r>
        <w:t xml:space="preserve"> </w:t>
      </w:r>
      <w:r>
        <w:t xml:space="preserve">was to reposition the brand as accessible without devaluing its premium image.</w:t>
      </w:r>
    </w:p>
    <w:bookmarkEnd w:id="25"/>
    <w:bookmarkStart w:id="26" w:name="the-strategy"/>
    <w:p>
      <w:pPr>
        <w:pStyle w:val="Heading3"/>
      </w:pPr>
      <w:r>
        <w:t xml:space="preserve">The Strategy</w:t>
      </w:r>
    </w:p>
    <w:p>
      <w:pPr>
        <w:pStyle w:val="FirstParagraph"/>
      </w:pPr>
      <w:r>
        <w:t xml:space="preserve">The</w:t>
      </w:r>
      <w:r>
        <w:t xml:space="preserve"> </w:t>
      </w:r>
      <w:r>
        <w:rPr>
          <w:bCs/>
          <w:b/>
        </w:rPr>
        <w:t xml:space="preserve">Marketing Manager</w:t>
      </w:r>
      <w:r>
        <w:t xml:space="preserve"> </w:t>
      </w:r>
      <w:r>
        <w:t xml:space="preserve">implemented a three-pronged approach tailored to the unique dynamics of Harare:</w:t>
      </w:r>
    </w:p>
    <w:p>
      <w:pPr>
        <w:numPr>
          <w:ilvl w:val="0"/>
          <w:numId w:val="1001"/>
        </w:numPr>
        <w:pStyle w:val="Compact"/>
      </w:pPr>
      <w:r>
        <w:rPr>
          <w:bCs/>
          <w:b/>
        </w:rPr>
        <w:t xml:space="preserve">Digital-First Engagement:</w:t>
      </w:r>
      <w:r>
        <w:t xml:space="preserve"> </w:t>
      </w:r>
      <w:r>
        <w:t xml:space="preserve">They launched a campaign on Instagram and Facebook featuring local lifestyle influencers. Instead of static product shots, they created short video content showing how UrbanStyle items could be styled for various social occasions in Harare, from business meetings in CBD to weekend events in Avondale.</w:t>
      </w:r>
    </w:p>
    <w:p>
      <w:pPr>
        <w:numPr>
          <w:ilvl w:val="0"/>
          <w:numId w:val="1001"/>
        </w:numPr>
        <w:pStyle w:val="Compact"/>
      </w:pPr>
      <w:r>
        <w:rPr>
          <w:bCs/>
          <w:b/>
        </w:rPr>
        <w:t xml:space="preserve">WhatsApp Commerce:</w:t>
      </w:r>
      <w:r>
        <w:t xml:space="preserve"> </w:t>
      </w:r>
      <w:r>
        <w:t xml:space="preserve">They set up a dedicated WhatsApp line where customers could browse catalogs and place orders. This reduced the friction of visiting physical stores and catered to the convenience-seeking behavior of urban Harare residents.</w:t>
      </w:r>
    </w:p>
    <w:p>
      <w:pPr>
        <w:numPr>
          <w:ilvl w:val="0"/>
          <w:numId w:val="1001"/>
        </w:numPr>
        <w:pStyle w:val="Compact"/>
      </w:pPr>
      <w:r>
        <w:rPr>
          <w:bCs/>
          <w:b/>
        </w:rPr>
        <w:t xml:space="preserve">Loyalty Program with Local Partnerships:</w:t>
      </w:r>
      <w:r>
        <w:t xml:space="preserve"> </w:t>
      </w:r>
      <w:r>
        <w:t xml:space="preserve">Recognizing that cash flow was tight, they introduced a loyalty points system partnered with local transport operators. Points could be redeemed for bus tokens or petrol vouchers, adding tangible utility to their purchases.</w:t>
      </w:r>
    </w:p>
    <w:bookmarkEnd w:id="26"/>
    <w:bookmarkStart w:id="27" w:name="the-outcome"/>
    <w:p>
      <w:pPr>
        <w:pStyle w:val="Heading3"/>
      </w:pPr>
      <w:r>
        <w:t xml:space="preserve">The Outcome</w:t>
      </w:r>
    </w:p>
    <w:p>
      <w:pPr>
        <w:pStyle w:val="FirstParagraph"/>
      </w:pPr>
      <w:r>
        <w:t xml:space="preserve">Within six months, the</w:t>
      </w:r>
      <w:r>
        <w:t xml:space="preserve"> </w:t>
      </w:r>
      <w:r>
        <w:rPr>
          <w:bCs/>
          <w:b/>
        </w:rPr>
        <w:t xml:space="preserve">Marketing Manager</w:t>
      </w:r>
      <w:r>
        <w:t xml:space="preserve">'s efforts resulted in a 40% increase in online sales and a significant boost in brand sentiment. The key to success was not just the digital shift, but the deep understanding of how people in</w:t>
      </w:r>
      <w:r>
        <w:t xml:space="preserve"> </w:t>
      </w:r>
      <w:r>
        <w:rPr>
          <w:bCs/>
          <w:b/>
        </w:rPr>
        <w:t xml:space="preserve">Zimbabwe Harare</w:t>
      </w:r>
      <w:r>
        <w:t xml:space="preserve"> </w:t>
      </w:r>
      <w:r>
        <w:t xml:space="preserve">lived and spent their money.</w:t>
      </w:r>
    </w:p>
    <w:bookmarkEnd w:id="27"/>
    <w:bookmarkEnd w:id="28"/>
    <w:bookmarkStart w:id="29" w:name="the-skill-set-required"/>
    <w:p>
      <w:pPr>
        <w:pStyle w:val="Heading2"/>
      </w:pPr>
      <w:r>
        <w:t xml:space="preserve">The Skill Set Required</w:t>
      </w:r>
    </w:p>
    <w:p>
      <w:pPr>
        <w:pStyle w:val="FirstParagraph"/>
      </w:pPr>
      <w:r>
        <w:t xml:space="preserve">Becoming a successful</w:t>
      </w:r>
      <w:r>
        <w:t xml:space="preserve"> </w:t>
      </w:r>
      <w:r>
        <w:rPr>
          <w:bCs/>
          <w:b/>
        </w:rPr>
        <w:t xml:space="preserve">Marketing Manager</w:t>
      </w:r>
      <w:r>
        <w:t xml:space="preserve"> </w:t>
      </w:r>
      <w:r>
        <w:t xml:space="preserve">in this environment requires a unique skill set. Technical marketing skills are baseline; contextual intelligence is the differentiator. The ideal candidate must possess:</w:t>
      </w:r>
    </w:p>
    <w:p>
      <w:pPr>
        <w:numPr>
          <w:ilvl w:val="0"/>
          <w:numId w:val="1002"/>
        </w:numPr>
        <w:pStyle w:val="Compact"/>
      </w:pPr>
      <w:r>
        <w:rPr>
          <w:bCs/>
          <w:b/>
        </w:rPr>
        <w:t xml:space="preserve">Data Analytics Proficiency:</w:t>
      </w:r>
      <w:r>
        <w:t xml:space="preserve"> </w:t>
      </w:r>
      <w:r>
        <w:t xml:space="preserve">To track campaign performance accurately amidst fluctuating market conditions.</w:t>
      </w:r>
    </w:p>
    <w:p>
      <w:pPr>
        <w:numPr>
          <w:ilvl w:val="0"/>
          <w:numId w:val="1002"/>
        </w:numPr>
        <w:pStyle w:val="Compact"/>
      </w:pPr>
      <w:r>
        <w:rPr>
          <w:bCs/>
          <w:b/>
        </w:rPr>
        <w:t xml:space="preserve">Crisis Communication Skills:</w:t>
      </w:r>
      <w:r>
        <w:t xml:space="preserve"> </w:t>
      </w:r>
      <w:r>
        <w:t xml:space="preserve">To manage brand reputation during periods of economic or social unrest in Harare.</w:t>
      </w:r>
    </w:p>
    <w:p>
      <w:pPr>
        <w:numPr>
          <w:ilvl w:val="0"/>
          <w:numId w:val="1002"/>
        </w:numPr>
        <w:pStyle w:val="Compact"/>
      </w:pPr>
      <w:r>
        <w:rPr>
          <w:bCs/>
          <w:b/>
        </w:rPr>
        <w:t xml:space="preserve">Negotiation Abilities:</w:t>
      </w:r>
      <w:r>
        <w:t xml:space="preserve"> </w:t>
      </w:r>
      <w:r>
        <w:t xml:space="preserve">To secure favorable media buys and partnerships in a competitive advertising landscape.</w:t>
      </w:r>
    </w:p>
    <w:p>
      <w:pPr>
        <w:numPr>
          <w:ilvl w:val="0"/>
          <w:numId w:val="1002"/>
        </w:numPr>
        <w:pStyle w:val="Compact"/>
      </w:pPr>
      <w:r>
        <w:rPr>
          <w:bCs/>
          <w:b/>
        </w:rPr>
        <w:t xml:space="preserve">Cultural Empathy:</w:t>
      </w:r>
      <w:r>
        <w:t xml:space="preserve"> </w:t>
      </w:r>
      <w:r>
        <w:t xml:space="preserve">To ensure all marketing materials are inclusive and respectful of Zimbabwe’s diverse heritage.</w:t>
      </w:r>
    </w:p>
    <w:bookmarkEnd w:id="29"/>
    <w:bookmarkStart w:id="30" w:name="Xe81afa1a460c9f848f7913d27c11bac780e24e4"/>
    <w:p>
      <w:pPr>
        <w:pStyle w:val="Heading2"/>
      </w:pPr>
      <w:r>
        <w:t xml:space="preserve">Future Outlook for Marketing in Zimbabwe Harare</w:t>
      </w:r>
    </w:p>
    <w:p>
      <w:pPr>
        <w:pStyle w:val="FirstParagraph"/>
      </w:pPr>
      <w:r>
        <w:t xml:space="preserve">The future for the</w:t>
      </w:r>
      <w:r>
        <w:t xml:space="preserve"> </w:t>
      </w:r>
      <w:r>
        <w:rPr>
          <w:bCs/>
          <w:b/>
        </w:rPr>
        <w:t xml:space="preserve">Marketing Manager</w:t>
      </w:r>
      <w:r>
        <w:t xml:space="preserve"> </w:t>
      </w:r>
      <w:r>
        <w:t xml:space="preserve">in</w:t>
      </w:r>
      <w:r>
        <w:t xml:space="preserve"> </w:t>
      </w:r>
      <w:r>
        <w:rPr>
          <w:bCs/>
          <w:b/>
        </w:rPr>
        <w:t xml:space="preserve">Zimbabwe Harare</w:t>
      </w:r>
      <w:r>
        <w:t xml:space="preserve"> </w:t>
      </w:r>
      <w:r>
        <w:t xml:space="preserve">is bright but demanding. As digital infrastructure improves and internet connectivity becomes even more ubiquitous, the line between online and offline marketing will continue to blur. Artificial Intelligence may soon assist in hyper-personalized marketing, allowing managers to predict consumer behavior with greater accuracy.</w:t>
      </w:r>
    </w:p>
    <w:p>
      <w:pPr>
        <w:pStyle w:val="BodyText"/>
      </w:pPr>
      <w:r>
        <w:t xml:space="preserve">However, the human element remains irreplaceable. The ability of a</w:t>
      </w:r>
      <w:r>
        <w:t xml:space="preserve"> </w:t>
      </w:r>
      <w:r>
        <w:rPr>
          <w:bCs/>
          <w:b/>
        </w:rPr>
        <w:t xml:space="preserve">Marketing Manager</w:t>
      </w:r>
      <w:r>
        <w:t xml:space="preserve"> </w:t>
      </w:r>
      <w:r>
        <w:t xml:space="preserve">to connect emotionally with consumers in Harare—understanding their aspirations, fears, and daily realities—will always be the core of effective marketing. Companies that invest in local talent who understand the pulse of</w:t>
      </w:r>
      <w:r>
        <w:t xml:space="preserve"> </w:t>
      </w:r>
      <w:r>
        <w:rPr>
          <w:bCs/>
          <w:b/>
        </w:rPr>
        <w:t xml:space="preserve">Zimbabwe Harare</w:t>
      </w:r>
      <w:r>
        <w:t xml:space="preserve"> </w:t>
      </w:r>
      <w:r>
        <w:t xml:space="preserve">will thrive, while those relying on detached, international templates risk irrelevance.</w:t>
      </w:r>
    </w:p>
    <w:bookmarkEnd w:id="30"/>
    <w:bookmarkStart w:id="31"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Zimbabwe Harare</w:t>
      </w:r>
      <w:r>
        <w:t xml:space="preserve">Marketing Manager with the right tools and autonomy is not just a business decision—it is a necessity for survival and growth.</w:t>
      </w:r>
    </w:p>
    <w:p>
      <w:pPr>
        <w:pStyle w:val="BodyText"/>
      </w:pPr>
      <w:r>
        <w:t xml:space="preserve">This case study underscores that while the challenges in</w:t>
      </w:r>
    </w:p>
    <w:p>
      <w:pPr>
        <w:pStyle w:val="BodyText"/>
      </w:pPr>
      <w:r>
        <w:t xml:space="preserve">Zimbabwe Harare are significant, they provide fertile ground for innovative marketing strategies. By embracing local culture, leveraging digital channels, and maintaining strategic agility, the</w:t>
      </w:r>
    </w:p>
    <w:p>
      <w:pPr>
        <w:pStyle w:val="BodyText"/>
      </w:pPr>
      <w:r>
        <w:t xml:space="preserve">Marketing Manager can transform market volatility into competitive advantage.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Marketing Manager in Zimbabwe Harare</dc:title>
  <dc:creator/>
  <dc:language>en</dc:language>
  <cp:keywords/>
  <dcterms:created xsi:type="dcterms:W3CDTF">2026-07-29T09:30:29Z</dcterms:created>
  <dcterms:modified xsi:type="dcterms:W3CDTF">2026-07-29T09:30:29Z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