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Post-Conflict</w:t>
      </w:r>
      <w:r>
        <w:t xml:space="preserve"> </w:t>
      </w:r>
      <w:r>
        <w:t xml:space="preserve">Afghanistan</w:t>
      </w:r>
      <w:r>
        <w:t xml:space="preserve"> </w:t>
      </w:r>
      <w:r>
        <w:t xml:space="preserve">Kabul</w:t>
      </w:r>
    </w:p>
    <w:bookmarkStart w:id="31" w:name="X012e09266e1b71f4574ff573cdb73d193603e5e"/>
    <w:p>
      <w:pPr>
        <w:pStyle w:val="Heading1"/>
      </w:pPr>
      <w:r>
        <w:t xml:space="preserve">Case Study: Revitalizing the Mathematical Ecosystem in Afghanistan Kabul</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Comprehensive Analysis</w:t>
      </w:r>
      <w:r>
        <w:br/>
      </w:r>
      <w:r>
        <w:rPr>
          <w:bCs/>
          <w:b/>
        </w:rPr>
        <w:t xml:space="preserve">Focus Region:</w:t>
      </w:r>
      <w:r>
        <w:t xml:space="preserve"> </w:t>
      </w:r>
      <w:r>
        <w:t xml:space="preserve">Afghanistan, specifically the capital city of Kabul</w:t>
      </w:r>
    </w:p>
    <w:bookmarkStart w:id="20" w:name="executive-summary"/>
    <w:p>
      <w:pPr>
        <w:pStyle w:val="Heading2"/>
      </w:pPr>
      <w:r>
        <w:t xml:space="preserve">1. Executive Summary</w:t>
      </w:r>
    </w:p>
    <w:p>
      <w:pPr>
        <w:pStyle w:val="FirstParagraph"/>
      </w:pPr>
      <w:r>
        <w:t xml:space="preserve">This Case Study examines the critical intersection between advanced mathematical education and national reconstruction efforts within the specific geopolitical context of Afghanistan Kabul. The primary objective is to analyze how empowering a skilled community of Mathematician professionals can serve as a catalyst for technological advancement, educational reform, and economic stability in one of the world's most fragile states. Despite decades of conflict, Kabul remains the intellectual heartland of the nation. This document argues that investing in mathematical literacy and higher-level research not only preserves cultural heritage but also provides essential tools for modern infrastructure development.</w:t>
      </w:r>
    </w:p>
    <w:bookmarkEnd w:id="20"/>
    <w:bookmarkStart w:id="21" w:name="X5fedf20b05a09f93b99f32c4b1f0a1c1e86f2dc"/>
    <w:p>
      <w:pPr>
        <w:pStyle w:val="Heading2"/>
      </w:pPr>
      <w:r>
        <w:t xml:space="preserve">2. Contextual Background: The Situation in Afghanistan Kabul</w:t>
      </w:r>
    </w:p>
    <w:p>
      <w:pPr>
        <w:pStyle w:val="FirstParagraph"/>
      </w:pPr>
      <w:r>
        <w:t xml:space="preserve">Afghanistan Kabul is characterized by a complex socio-political landscape. Following years of instability, the city has emerged as the central hub for remaining educational institutions and government bodies. However, the education sector faces severe challenges, including brain drain, outdated curricula, and a lack of modern scientific resources.</w:t>
      </w:r>
    </w:p>
    <w:p>
      <w:pPr>
        <w:pStyle w:val="BodyText"/>
      </w:pPr>
      <w:r>
        <w:t xml:space="preserve">In this context, the role of education extends beyond mere literacy; it is about survival and future-proofing the nation. While basic reading and writing are prioritized globally in humanitarian efforts, there is a growing recognition that STEM (Science, Technology, Engineering, and Mathematics) fields are vital for long-term development. Specifically in Afghanistan Kabul, where urbanization is slowly picking up pace due to internal migration from rural areas, the demand for robust infrastructure—power grids, water systems telecommunications—requires precise engineering and logistical planning. All of these disciplines rest fundamentally on mathematics.</w:t>
      </w:r>
    </w:p>
    <w:bookmarkEnd w:id="21"/>
    <w:bookmarkStart w:id="25" w:name="the-role-of-the-mathematician"/>
    <w:p>
      <w:pPr>
        <w:pStyle w:val="Heading2"/>
      </w:pPr>
      <w:r>
        <w:t xml:space="preserve">3. The Role of the Mathematician</w:t>
      </w:r>
    </w:p>
    <w:p>
      <w:pPr>
        <w:pStyle w:val="FirstParagraph"/>
      </w:pPr>
      <w:r>
        <w:t xml:space="preserve">The term "Mathematician" here refers not only to pure researchers but also to applied mathematicians, data analysts, educators, and statisticians who work at the intersection of theory and practical application. In Afghanistan Kabul, this professional group is currently scarce but holds immense potential.</w:t>
      </w:r>
    </w:p>
    <w:bookmarkStart w:id="22" w:name="educational-leadership"/>
    <w:p>
      <w:pPr>
        <w:pStyle w:val="Heading3"/>
      </w:pPr>
      <w:r>
        <w:t xml:space="preserve">3.1 Educational Leadership</w:t>
      </w:r>
    </w:p>
    <w:p>
      <w:pPr>
        <w:pStyle w:val="FirstParagraph"/>
      </w:pPr>
      <w:r>
        <w:t xml:space="preserve">A primary role for a Mathematician in this region is to serve as an educational leader. Many universities in Kabul, such as Kabul University and the American University of Afghanistan (prior to recent closures), have produced brilliant minds who were forced into exile or silence. Re-engaging these individuals—or training a new generation—is crucial. A dedicated Mathematician can redesign curricula to be more relevant, moving away from rote memorization toward problem-solving and critical thinking skills that are transferable across all sectors.</w:t>
      </w:r>
    </w:p>
    <w:bookmarkEnd w:id="22"/>
    <w:bookmarkStart w:id="23" w:name="data-driven-policy-making"/>
    <w:p>
      <w:pPr>
        <w:pStyle w:val="Heading3"/>
      </w:pPr>
      <w:r>
        <w:t xml:space="preserve">3.2 Data-Driven Policy Making</w:t>
      </w:r>
    </w:p>
    <w:p>
      <w:pPr>
        <w:pStyle w:val="FirstParagraph"/>
      </w:pPr>
      <w:r>
        <w:t xml:space="preserve">In Afghanistan Kabul, accurate data is often difficult to come by. A Mathematician plays a pivotal role in collecting, cleaning, and analyzing demographic and economic data. Whether it is modeling the spread of disease, calculating resource allocation for humanitarian aid distribution across different districts of Kabul, or optimizing traffic flow in the congested capital city mathematical models provide objective insights that can save lives and resources.</w:t>
      </w:r>
    </w:p>
    <w:bookmarkEnd w:id="23"/>
    <w:bookmarkStart w:id="24" w:name="infrastructure-and-technology"/>
    <w:p>
      <w:pPr>
        <w:pStyle w:val="Heading3"/>
      </w:pPr>
      <w:r>
        <w:t xml:space="preserve">3.3 Infrastructure and Technology</w:t>
      </w:r>
    </w:p>
    <w:p>
      <w:pPr>
        <w:pStyle w:val="FirstParagraph"/>
      </w:pPr>
      <w:r>
        <w:t xml:space="preserve">The physical reconstruction of Afghanistan Kabul requires engineers who are fluent in advanced calculus, linear algebra, and geometry. A Mathematician acts as the bridge between theoretical design and physical construction. From ensuring the structural integrity of bridges to optimizing renewable energy grid distributions (solar power being particularly relevant in this region), mathematical expertise is embedded in every aspect of rebuilding urban infrastructure.</w:t>
      </w:r>
    </w:p>
    <w:bookmarkEnd w:id="24"/>
    <w:bookmarkEnd w:id="25"/>
    <w:bookmarkStart w:id="28" w:name="Xa6665c86d257cfe36b2d0f1a405d109496b68f1"/>
    <w:p>
      <w:pPr>
        <w:pStyle w:val="Heading2"/>
      </w:pPr>
      <w:r>
        <w:t xml:space="preserve">4. Case Study Analysis: Challenges and Opportunities</w:t>
      </w:r>
    </w:p>
    <w:p>
      <w:pPr>
        <w:pStyle w:val="FirstParagraph"/>
      </w:pPr>
      <w:r>
        <w:rPr>
          <w:bCs/>
          <w:b/>
        </w:rPr>
        <w:t xml:space="preserve">Critical Challenge:</w:t>
      </w:r>
      <w:r>
        <w:br/>
      </w:r>
      <w:r>
        <w:t xml:space="preserve">The isolation of Afghanistan Kabul from the international academic community has led to a stagnation in research output. Many local Mathematician lack access to current journals, software, and collaborative networks. Furthermore, societal pressures often steer young talent away from "pure" sciences toward more immediately visible vocational trades or humanities.</w:t>
      </w:r>
      <w:r>
        <w:br/>
      </w:r>
      <w:r>
        <w:br/>
      </w:r>
      <w:r>
        <w:rPr>
          <w:bCs/>
          <w:b/>
        </w:rPr>
        <w:t xml:space="preserve">Strategic Opportunity:</w:t>
      </w:r>
      <w:r>
        <w:br/>
      </w:r>
      <w:r>
        <w:t xml:space="preserve">Digital connectivity offers a pathway. By leveraging online platforms, educators in Afghanistan Kabul can connect with global mathematical communities. Open-source software and remote mentorship programs can bypass traditional institutional bottlenecks.</w:t>
      </w:r>
    </w:p>
    <w:bookmarkStart w:id="26" w:name="cultural-resonance"/>
    <w:p>
      <w:pPr>
        <w:pStyle w:val="Heading3"/>
      </w:pPr>
      <w:r>
        <w:t xml:space="preserve">4.1 Cultural Resonance</w:t>
      </w:r>
    </w:p>
    <w:p>
      <w:pPr>
        <w:pStyle w:val="FirstParagraph"/>
      </w:pPr>
      <w:r>
        <w:t xml:space="preserve">A significant strength in this Case Study is the historical pride Afghans take in their heritage of mathematics and astronomy. Scholars from regions now part of Afghanistan, such as Al-Khwarizmi (whose name gives us "algorithm"), have shaped global knowledge. In Afghanistan Kabul, there is a cultural narrative that connects modern citizens to this golden age of science. A successful program must leverage this pride, framing the study of mathematics not as a foreign import but as a revival of ancestral intellectual heritage.</w:t>
      </w:r>
    </w:p>
    <w:bookmarkEnd w:id="26"/>
    <w:bookmarkStart w:id="27" w:name="gender-dynamics"/>
    <w:p>
      <w:pPr>
        <w:pStyle w:val="Heading3"/>
      </w:pPr>
      <w:r>
        <w:t xml:space="preserve">4.2 Gender Dynamics</w:t>
      </w:r>
    </w:p>
    <w:p>
      <w:pPr>
        <w:pStyle w:val="FirstParagraph"/>
      </w:pPr>
      <w:r>
        <w:t xml:space="preserve">The role of women in the mathematical community in Afghanistan Kabul is particularly sensitive yet transformative. Historically, girls' education has been restricted. However, where accessible, mathematics serves as an equalizer; it is a discipline based on logic rather than subjective opinion. Programs that support female Mathematician and students can have a ripple effect on family structures and societal norms within Kabul. Supporting women in STEM is not just an equity issue but a mathematical imperative to double the talent pool available for national reconstruction.</w:t>
      </w:r>
    </w:p>
    <w:bookmarkEnd w:id="27"/>
    <w:bookmarkEnd w:id="28"/>
    <w:bookmarkStart w:id="29" w:name="strategic-recommendations"/>
    <w:p>
      <w:pPr>
        <w:pStyle w:val="Heading2"/>
      </w:pPr>
      <w:r>
        <w:t xml:space="preserve">5. Strategic Recommendations</w:t>
      </w:r>
    </w:p>
    <w:p>
      <w:pPr>
        <w:numPr>
          <w:ilvl w:val="0"/>
          <w:numId w:val="1001"/>
        </w:numPr>
        <w:pStyle w:val="Compact"/>
      </w:pPr>
      <w:r>
        <w:rPr>
          <w:bCs/>
          <w:b/>
        </w:rPr>
        <w:t xml:space="preserve">Create Local Hubs:</w:t>
      </w:r>
    </w:p>
    <w:p>
      <w:pPr>
        <w:numPr>
          <w:ilvl w:val="0"/>
          <w:numId w:val="1001"/>
        </w:numPr>
        <w:pStyle w:val="Compact"/>
      </w:pPr>
      <w:r>
        <w:rPr>
          <w:bCs/>
          <w:b/>
        </w:rPr>
        <w:t xml:space="preserve">Digital Toolkits:</w:t>
      </w:r>
    </w:p>
    <w:p>
      <w:pPr>
        <w:numPr>
          <w:ilvl w:val="0"/>
          <w:numId w:val="1001"/>
        </w:numPr>
        <w:pStyle w:val="Compact"/>
      </w:pPr>
      <w:r>
        <w:rPr>
          <w:bCs/>
          <w:b/>
        </w:rPr>
        <w:t xml:space="preserve">Curriculum Reform:</w:t>
      </w:r>
    </w:p>
    <w:p>
      <w:pPr>
        <w:numPr>
          <w:ilvl w:val="0"/>
          <w:numId w:val="1001"/>
        </w:numPr>
        <w:pStyle w:val="Compact"/>
      </w:pPr>
      <w:r>
        <w:rPr>
          <w:bCs/>
          <w:b/>
        </w:rPr>
        <w:t xml:space="preserve">Diaspora Engagement:</w:t>
      </w:r>
    </w:p>
    <w:bookmarkEnd w:id="29"/>
    <w:bookmarkStart w:id="30" w:name="conclusion"/>
    <w:p>
      <w:pPr>
        <w:pStyle w:val="Heading2"/>
      </w:pPr>
      <w:r>
        <w:t xml:space="preserve">6. Conclusion</w:t>
      </w:r>
    </w:p>
    <w:p>
      <w:pPr>
        <w:pStyle w:val="FirstParagraph"/>
      </w:pPr>
      <w:r>
        <w:t xml:space="preserve">The trajectory of Afghanistan Kabul is not solely determined by political decrees but by the capabilities of its people to solve complex problems. The Mathematician stands at the forefront of this capability. By viewing mathematics not as an abstract luxury but as a fundamental utility for governance, engineering, and education, stakeholders can unlock new pathways for stability and growth.</w:t>
      </w:r>
    </w:p>
    <w:p>
      <w:pPr>
        <w:pStyle w:val="BodyText"/>
      </w:pPr>
      <w:r>
        <w:t xml:space="preserve">This Case Study concludes that investing in the mathematical ecosystem of Afghanistan Kabul is a high-leverage intervention. It requires patience, cultural sensitivity, and technological adaptation. However, the return on investment is measured not just in GDP but in the restored confidence of a nation to build its future from first principles. Empowering Mathematician within Afghanistan Kabul ensures that when the next chapter of history is written for this ancient land, it will be built on a foundation of logic, precision, and enduring knowledge.</w:t>
      </w:r>
    </w:p>
    <w:p>
      <w:r>
        <w:pict>
          <v:rect style="width:0;height:1.5pt" o:hralign="center" o:hrstd="t" o:hr="t"/>
        </w:pict>
      </w:r>
    </w:p>
    <w:p>
      <w:pPr>
        <w:pStyle w:val="FirstParagraph"/>
      </w:pPr>
      <w:r>
        <w:rPr>
          <w:iCs/>
          <w:i/>
        </w:rPr>
        <w:t xml:space="preserve">Note: This document is intended for policy makers, educational NGOs, and international development agencies focusing on post-conflict reconstruction in South Asia.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Mathematician in Post-Conflict Afghanistan Kabul</dc:title>
  <dc:creator/>
  <dc:language>en</dc:language>
  <cp:keywords/>
  <dcterms:created xsi:type="dcterms:W3CDTF">2026-07-29T04:57:43Z</dcterms:created>
  <dcterms:modified xsi:type="dcterms:W3CDTF">2026-07-29T04:57:43Z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