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0" w:name="X0713d640b6013ad8a46465ee4c46f90dc606ed8"/>
    <w:p>
      <w:pPr>
        <w:pStyle w:val="Heading1"/>
      </w:pPr>
      <w:r>
        <w:t xml:space="preserve">The Mathematician and the Urban Mind: A Case Study of Innovation in India New Delhi</w:t>
      </w:r>
    </w:p>
    <w:bookmarkEnd w:id="20"/>
    <w:p>
      <w:pPr>
        <w:pStyle w:val="FirstParagraph"/>
      </w:pPr>
      <w:r>
        <w:rPr>
          <w:bCs/>
          <w:b/>
        </w:rPr>
        <w:t xml:space="preserve">Date:</w:t>
      </w:r>
      <w:r>
        <w:t xml:space="preserve"> </w:t>
      </w:r>
      <w:r>
        <w:t xml:space="preserve">October 2023</w:t>
      </w:r>
      <w:r>
        <w:br/>
      </w:r>
      <w:r>
        <w:rPr>
          <w:bCs/>
          <w:b/>
        </w:rPr>
        <w:t xml:space="preserve">Subject:</w:t>
      </w:r>
      <w:r>
        <w:t xml:space="preserve">The role and evolution of the</w:t>
      </w:r>
      <w:r>
        <w:t xml:space="preserve"> </w:t>
      </w:r>
      <w:hyperlink w:anchor="Xa39a3ee5e6b4b0d3255bfef95601890afd80709">
        <w:r>
          <w:rPr>
            <w:rStyle w:val="Hyperlink"/>
          </w:rPr>
          <w:t xml:space="preserve">Mathematician</w:t>
        </w:r>
      </w:hyperlink>
      <w:r>
        <w:t xml:space="preserve">withinthe educationaland technological infrastructureof</w:t>
      </w:r>
    </w:p>
    <w:p>
      <w:pPr>
        <w:pStyle w:val="BodyText"/>
      </w:pPr>
      <w:r>
        <w:t xml:space="preserve">IndiaNewDelhi'.</w:t>
      </w:r>
    </w:p>
    <w:bookmarkStart w:id="22" w:name="X87e01ad457c1a2b7dca2d78291af206e744114e"/>
    <w:p>
      <w:pPr>
        <w:pStyle w:val="Heading1"/>
      </w:pPr>
      <w:r>
        <w:t xml:space="preserve">1. Introduction: The Intersection of Abstract Thought and Urban Reality</w:t>
      </w:r>
    </w:p>
    <w:p>
      <w:pPr>
        <w:pStyle w:val="FirstParagraph"/>
      </w:pPr>
      <w:r>
        <w:t xml:space="preserve">In the bustling metropolis known as</w:t>
      </w:r>
      <w:r>
        <w:t xml:space="preserve"> </w:t>
      </w:r>
      <w:r>
        <w:rPr>
          <w:bCs/>
          <w:b/>
        </w:rPr>
        <w:t xml:space="preserve">India New Delhi</w:t>
      </w:r>
      <w:r>
        <w:t xml:space="preserve">, the air is thick with history, politics, and rapid modernization. Amidst this chaotic vibrancy lies a quiet but crucial engine of progress: the discipline of mathematics. This case study explores how the figure of the</w:t>
      </w:r>
      <w:r>
        <w:t xml:space="preserve"> </w:t>
      </w:r>
      <w:hyperlink w:anchor="Xa39a3ee5e6b4b0d3255bfef95601890afd80709">
        <w:r>
          <w:rPr>
            <w:rStyle w:val="Hyperlink"/>
          </w:rPr>
          <w:t xml:space="preserve">Mathematicianisnotonly an academic abstract but a functional necessity in shaping one of Asia’s most complex urban centers.From traffic algorithms to cryptographic security for national databases,the workofthe mathematician is woven into the fabricof</w:t>
        </w:r>
      </w:hyperlink>
    </w:p>
    <w:p>
      <w:pPr>
        <w:pStyle w:val="BodyText"/>
      </w:pPr>
      <w:r>
        <w:t xml:space="preserve">IndiaNewDelhi's daily existence.</w:t>
      </w:r>
    </w:p>
    <w:bookmarkStart w:id="21" w:name="X0ee13aa717da138228ff215b09562a4bd98e86e"/>
    <w:p>
      <w:pPr>
        <w:pStyle w:val="Heading2"/>
      </w:pPr>
      <w:r>
        <w:t xml:space="preserve">1.1 Defining the Subject: The Modern Mathematician</w:t>
      </w:r>
    </w:p>
    <w:p>
      <w:pPr>
        <w:pStyle w:val="FirstParagraph"/>
      </w:pPr>
      <w:r>
        <w:t xml:space="preserve">Traditionally, the</w:t>
      </w:r>
    </w:p>
    <w:p>
      <w:pPr>
        <w:pStyle w:val="BodyText"/>
      </w:pPr>
      <w:r>
        <w:t xml:space="preserve">Mathematicianhasbeenviewedas an isolated scholar, lost in proofs and number theory.However,inthe contemporary era,particularlywithin a dynamic hub like</w:t>
      </w:r>
    </w:p>
    <w:p>
      <w:pPr>
        <w:pStyle w:val="BodyText"/>
      </w:pPr>
      <w:r>
        <w:t xml:space="preserve">India New Delhi,the role has shifted drastically. The modern mathematician is often a data scientist,a systems engineer,orapolicy advisor.This case study argues that the</w:t>
      </w:r>
      <w:r>
        <w:t xml:space="preserve"> </w:t>
      </w:r>
      <w:hyperlink w:anchor="Xa39a3ee5e6b4b0d3255bfef95601890afd80709">
        <w:r>
          <w:rPr>
            <w:rStyle w:val="Hyperlink"/>
          </w:rPr>
          <w:t xml:space="preserve">Mathematicianin</w:t>
        </w:r>
      </w:hyperlink>
    </w:p>
    <w:p>
      <w:pPr>
        <w:pStyle w:val="BodyText"/>
      </w:pPr>
      <w:r>
        <w:t xml:space="preserve">IndiaNewDelhi'is becoming an urban planner of sorts, using quantitative methods to solve qualitative social problems.</w:t>
      </w:r>
    </w:p>
    <w:bookmarkEnd w:id="21"/>
    <w:bookmarkEnd w:id="22"/>
    <w:bookmarkStart w:id="24" w:name="Xe3c1e986a8cf35e667b68039f61f9d1e1246c02"/>
    <w:p>
      <w:pPr>
        <w:pStyle w:val="Heading1"/>
      </w:pPr>
      <w:r>
        <w:t xml:space="preserve">2. Historical Context: From Ancient Roots to Modern Hubs</w:t>
      </w:r>
    </w:p>
    <w:p>
      <w:pPr>
        <w:pStyle w:val="FirstParagraph"/>
      </w:pPr>
      <w:r>
        <w:t xml:space="preserve">To understand the current landscape, one must look at the heritage of</w:t>
      </w:r>
      <w:r>
        <w:t xml:space="preserve"> </w:t>
      </w:r>
      <w:r>
        <w:rPr>
          <w:bCs/>
          <w:b/>
        </w:rPr>
        <w:t xml:space="preserve">India New Delhi</w:t>
      </w:r>
      <w:r>
        <w:t xml:space="preserve">. While cities like Bangalore are famous for IT,</w:t>
      </w:r>
      <w:hyperlink w:anchor="X86f2ed15c79ed805000eccd85519810b2db2a93">
        <w:r>
          <w:rPr>
            <w:rStyle w:val="Hyperlink"/>
          </w:rPr>
          <w:t xml:space="preserve">IndiaNewDelhi'has its own distinct academic pedigree. Institutions such as the Indian Institute of Technology (IIT) Delhi, located in the heart of</w:t>
        </w:r>
      </w:hyperlink>
    </w:p>
    <w:p>
      <w:pPr>
        <w:pStyle w:val="BodyText"/>
      </w:pPr>
      <w:r>
        <w:t xml:space="preserve">India New Delhi,have long been centers of excellence. The legacy of great minds who studied in or near these regions has created a culture where rigorous analytical thinking is valued.</w:t>
      </w:r>
    </w:p>
    <w:bookmarkStart w:id="23" w:name="X199180177a7fa20afda10b28d464b2eab1332da"/>
    <w:p>
      <w:pPr>
        <w:pStyle w:val="Heading2"/>
      </w:pPr>
      <w:r>
        <w:t xml:space="preserve">2.1 The Shift from Pure to Applied Mathematics</w:t>
      </w:r>
    </w:p>
    <w:p>
      <w:pPr>
        <w:pStyle w:val="FirstParagraph"/>
      </w:pPr>
      <w:r>
        <w:t xml:space="preserve">In the past decades, there was a stigma against "pure" mathematics in favor of engineering and medicine.This case study highlights how this trend is reversing in</w:t>
      </w:r>
      <w:r>
        <w:t xml:space="preserve"> </w:t>
      </w:r>
      <w:hyperlink w:anchor="X86f2ed15c79ed805000eccd85519810b2db2a93">
        <w:r>
          <w:rPr>
            <w:rStyle w:val="Hyperlink"/>
          </w:rPr>
          <w:t xml:space="preserve">IndiaNewDelhi'. With the rise of Big Data,AI,andMachine Learning,</w:t>
        </w:r>
      </w:hyperlink>
      <w:hyperlink w:anchor="Xa39a3ee5e6b4b0d3255bfef95601890afd80709">
        <w:r>
          <w:rPr>
            <w:rStyle w:val="Hyperlink"/>
          </w:rPr>
          <w:t xml:space="preserve">Mathematicians are once again at the forefront of innovation. The government initiatives, such as the National Education Policy (NEP), have placed renewed emphasis on foundational math literacy, recognizing that without strong mathematical principles,the digital transformation of</w:t>
        </w:r>
      </w:hyperlink>
    </w:p>
    <w:p>
      <w:pPr>
        <w:pStyle w:val="BodyText"/>
      </w:pPr>
      <w:r>
        <w:t xml:space="preserve">IndiaNewDelhi'cannot be sustained.</w:t>
      </w:r>
    </w:p>
    <w:bookmarkEnd w:id="23"/>
    <w:bookmarkEnd w:id="24"/>
    <w:bookmarkStart w:id="28" w:name="X62cd05ff9b33e1189da18ec4162509548a5d66e"/>
    <w:p>
      <w:pPr>
        <w:pStyle w:val="Heading1"/>
      </w:pPr>
      <w:r>
        <w:t xml:space="preserve">3. Case Scenario: Solving Urban Mobility in India New Delhi</w:t>
      </w:r>
    </w:p>
    <w:p>
      <w:pPr>
        <w:pStyle w:val="FirstParagraph"/>
      </w:pPr>
      <w:r>
        <w:t xml:space="preserve">To illustrate the practical application of this case study,we examine a specific scenario: Traffic Congestion Management in</w:t>
      </w:r>
    </w:p>
    <w:p>
      <w:pPr>
        <w:pStyle w:val="BodyText"/>
      </w:pPr>
      <w:r>
        <w:t xml:space="preserve">India New Delhi.</w:t>
      </w:r>
    </w:p>
    <w:bookmarkStart w:id="25" w:name="the-problem"/>
    <w:p>
      <w:pPr>
        <w:pStyle w:val="Heading2"/>
      </w:pPr>
      <w:r>
        <w:t xml:space="preserve">3.1 The Problem</w:t>
      </w:r>
    </w:p>
    <w:p>
      <w:pPr>
        <w:pStyle w:val="FirstParagraph"/>
      </w:pPr>
      <w:r>
        <w:t xml:space="preserve">IndiaNewDelhi'suffers from some of the highest traffic congestion levels globally.The traditional solution involved building more roads,which often induces more demand,a phenomenon known as Braess's Paradox.This paradox is a fundamental concept in graph theory and mathematics.</w:t>
      </w:r>
    </w:p>
    <w:bookmarkEnd w:id="25"/>
    <w:bookmarkStart w:id="26" w:name="the-mathematical-intervention"/>
    <w:p>
      <w:pPr>
        <w:pStyle w:val="Heading2"/>
      </w:pPr>
      <w:r>
        <w:t xml:space="preserve">3.2 The Mathematical Intervention</w:t>
      </w:r>
    </w:p>
    <w:p>
      <w:pPr>
        <w:pStyle w:val="FirstParagraph"/>
      </w:pPr>
      <w:r>
        <w:t xml:space="preserve">A team of</w:t>
      </w:r>
      <w:r>
        <w:t xml:space="preserve"> </w:t>
      </w:r>
      <w:hyperlink w:anchor="Xa39a3ee5e6b4b0d3255bfef95601890afd80709">
        <w:r>
          <w:rPr>
            <w:rStyle w:val="Hyperlink"/>
          </w:rPr>
          <w:t xml:space="preserve">Mathematicians from local universities collaborated with the Delhi Traffic Police to implement adaptive traffic signal control systems. Instead of fixed timers, these signals are governed by algorithms that optimize flow based on real-time data inputs. The</w:t>
        </w:r>
      </w:hyperlink>
    </w:p>
    <w:p>
      <w:pPr>
        <w:pStyle w:val="BodyText"/>
      </w:pPr>
      <w:r>
        <w:t xml:space="preserve">Mathematicianin this context designed stochastic models to predict peak hours and vehicle density.</w:t>
      </w:r>
    </w:p>
    <w:bookmarkEnd w:id="26"/>
    <w:bookmarkStart w:id="27" w:name="outcomes-in-india-new-delhi"/>
    <w:p>
      <w:pPr>
        <w:pStyle w:val="Heading2"/>
      </w:pPr>
      <w:r>
        <w:t xml:space="preserve">3.3 Outcomes in India New Delhi</w:t>
      </w:r>
    </w:p>
    <w:p>
      <w:pPr>
        <w:pStyle w:val="FirstParagraph"/>
      </w:pPr>
      <w:r>
        <w:t xml:space="preserve">The deployment of these mathematical models resulted in a 15% reduction in average commute times along key arterial roads leading into the central districts of</w:t>
      </w:r>
      <w:r>
        <w:t xml:space="preserve"> </w:t>
      </w:r>
      <w:hyperlink w:anchor="X86f2ed15c79ed805000eccd85519810b2db2a93">
        <w:r>
          <w:rPr>
            <w:rStyle w:val="Hyperlink"/>
          </w:rPr>
          <w:t xml:space="preserve">IndiaNewDelhi'. This case demonstrates that the</w:t>
        </w:r>
      </w:hyperlink>
    </w:p>
    <w:p>
      <w:pPr>
        <w:pStyle w:val="BodyText"/>
      </w:pPr>
      <w:r>
        <w:t xml:space="preserve">Mathematicianis not merely solving equations on paper but is actively managing the pulse of the city.</w:t>
      </w:r>
    </w:p>
    <w:bookmarkEnd w:id="27"/>
    <w:bookmarkEnd w:id="28"/>
    <w:bookmarkStart w:id="31" w:name="Xadba430ba8e2dc8fe241aad228c889e5cb6ca05"/>
    <w:p>
      <w:pPr>
        <w:pStyle w:val="Heading1"/>
      </w:pPr>
      <w:r>
        <w:t xml:space="preserve">4. Economic Impact: The Mathematician in FinTech and Startups</w:t>
      </w:r>
    </w:p>
    <w:p>
      <w:pPr>
        <w:pStyle w:val="FirstParagraph"/>
      </w:pPr>
      <w:r>
        <w:t xml:space="preserve">The second pillar of this case study focuses on the economic sector.</w:t>
      </w:r>
    </w:p>
    <w:p>
      <w:pPr>
        <w:pStyle w:val="BodyText"/>
      </w:pPr>
      <w:r>
        <w:t xml:space="preserve">India New Delhihas emerged as a significant startup hub, competing with other Indian metros. A crucial driver of this growth is the presence of skilled analysts and quantitative experts.</w:t>
      </w:r>
    </w:p>
    <w:bookmarkStart w:id="29" w:name="financial-modeling-and-security"/>
    <w:p>
      <w:pPr>
        <w:pStyle w:val="Heading2"/>
      </w:pPr>
      <w:r>
        <w:t xml:space="preserve">4.1 Financial Modeling and Security</w:t>
      </w:r>
    </w:p>
    <w:p>
      <w:pPr>
        <w:pStyle w:val="FirstParagraph"/>
      </w:pPr>
      <w:r>
        <w:t xml:space="preserve">In the financial district areas surrounding Connaught Place in</w:t>
      </w:r>
      <w:r>
        <w:t xml:space="preserve"> </w:t>
      </w:r>
      <w:hyperlink w:anchor="X86f2ed15c79ed805000eccd85519810b2db2a93">
        <w:r>
          <w:rPr>
            <w:rStyle w:val="Hyperlink"/>
          </w:rPr>
          <w:t xml:space="preserve">IndiaNewDelhi',</w:t>
        </w:r>
      </w:hyperlink>
      <w:hyperlink w:anchor="Xa39a3ee5e6b4b0d3255bfef95601890afd80709">
        <w:r>
          <w:rPr>
            <w:rStyle w:val="Hyperlink"/>
          </w:rPr>
          <w:t xml:space="preserve">Mathematicians play a pivotal role in algorithmic trading and risk assessment. The complexity of the Indian stock market requires sophisticated modeling that only rigorous mathematical training can provide. Furthermore, the security of digital transactions relies on number theory, specifically prime factorization and elliptic curve cryptography—fields studied deeply by</w:t>
        </w:r>
      </w:hyperlink>
    </w:p>
    <w:p>
      <w:pPr>
        <w:pStyle w:val="BodyText"/>
      </w:pPr>
      <w:r>
        <w:t xml:space="preserve">Mathematicians.</w:t>
      </w:r>
    </w:p>
    <w:bookmarkEnd w:id="29"/>
    <w:bookmarkStart w:id="30" w:name="the-startup-ecosystem"/>
    <w:p>
      <w:pPr>
        <w:pStyle w:val="Heading2"/>
      </w:pPr>
      <w:r>
        <w:t xml:space="preserve">4.2 The Startup Ecosystem</w:t>
      </w:r>
    </w:p>
    <w:p>
      <w:pPr>
        <w:pStyle w:val="FirstParagraph"/>
      </w:pPr>
      <w:r>
        <w:t xml:space="preserve">Incubators in South Delhi are home to dozens of fintech startups. These companies rely heavily on the expertise of</w:t>
      </w:r>
      <w:r>
        <w:t xml:space="preserve"> </w:t>
      </w:r>
      <w:hyperlink w:anchor="Xa39a3ee5e6b4b0d3255bfef95601890afd80709">
        <w:r>
          <w:rPr>
            <w:rStyle w:val="Hyperlink"/>
          </w:rPr>
          <w:t xml:space="preserve">Mathematicians to validate their business models through statistical significance testing and predictive analytics. This creates a feedback loop where academic research in universities translates directly into commercial viability within</w:t>
        </w:r>
      </w:hyperlink>
    </w:p>
    <w:p>
      <w:pPr>
        <w:pStyle w:val="BodyText"/>
      </w:pPr>
      <w:r>
        <w:t xml:space="preserve">IndiaNewDelhi'.</w:t>
      </w:r>
    </w:p>
    <w:bookmarkEnd w:id="30"/>
    <w:bookmarkEnd w:id="31"/>
    <w:bookmarkStart w:id="32" w:name="challenges-and-barriers"/>
    <w:p>
      <w:pPr>
        <w:pStyle w:val="Heading1"/>
      </w:pPr>
      <w:r>
        <w:t xml:space="preserve">5. Challenges and Barriers</w:t>
      </w:r>
    </w:p>
    <w:p>
      <w:pPr>
        <w:pStyle w:val="FirstParagraph"/>
      </w:pPr>
      <w:r>
        <w:t xml:space="preserve">Despite the progress, this case study identifies significant challenges facing the</w:t>
      </w:r>
      <w:r>
        <w:t xml:space="preserve"> </w:t>
      </w:r>
      <w:hyperlink w:anchor="Xa39a3ee5e6b4b0d3255bfef95601890afd80709">
        <w:r>
          <w:rPr>
            <w:rStyle w:val="Hyperlink"/>
          </w:rPr>
          <w:t xml:space="preserve">Mathematicianin</w:t>
        </w:r>
      </w:hyperlink>
    </w:p>
    <w:p>
      <w:pPr>
        <w:pStyle w:val="BodyText"/>
      </w:pPr>
      <w:r>
        <w:t xml:space="preserve">IndiaNewDelhi'.</w:t>
      </w:r>
    </w:p>
    <w:p>
      <w:pPr>
        <w:numPr>
          <w:ilvl w:val="0"/>
          <w:numId w:val="1001"/>
        </w:numPr>
        <w:pStyle w:val="Compact"/>
      </w:pPr>
      <w:r>
        <w:t xml:space="preserve">Brain Drain: Many talented</w:t>
      </w:r>
    </w:p>
    <w:p>
      <w:pPr>
        <w:numPr>
          <w:ilvl w:val="0"/>
          <w:numId w:val="1000"/>
        </w:numPr>
        <w:pStyle w:val="Compact"/>
      </w:pPr>
      <w:r>
        <w:t xml:space="preserve">Mathematicians leave</w:t>
      </w:r>
    </w:p>
    <w:p>
      <w:pPr>
        <w:numPr>
          <w:ilvl w:val="0"/>
          <w:numId w:val="1000"/>
        </w:numPr>
        <w:pStyle w:val="Compact"/>
      </w:pPr>
      <w:r>
        <w:t xml:space="preserve">India New Delhifor opportunities in the US or Europe, creating a talent gap locally.</w:t>
      </w:r>
    </w:p>
    <w:p>
      <w:pPr>
        <w:numPr>
          <w:ilvl w:val="0"/>
          <w:numId w:val="1001"/>
        </w:numPr>
        <w:pStyle w:val="Compact"/>
      </w:pPr>
      <w:r>
        <w:t xml:space="preserve">Funding Gaps: Research funding for pure mathematics often lags behind applied sciences like computer science.</w:t>
      </w:r>
    </w:p>
    <w:p>
      <w:pPr>
        <w:numPr>
          <w:ilvl w:val="0"/>
          <w:numId w:val="1001"/>
        </w:numPr>
        <w:pStyle w:val="Compact"/>
      </w:pPr>
      <w:r>
        <w:t xml:space="preserve">Societal Perception: There remains a cultural preference in many families within</w:t>
      </w:r>
    </w:p>
    <w:p>
      <w:pPr>
        <w:numPr>
          <w:ilvl w:val="0"/>
          <w:numId w:val="1000"/>
        </w:numPr>
        <w:pStyle w:val="Compact"/>
      </w:pPr>
      <w:r>
        <w:t xml:space="preserve">IndiaNewDelhi'for engineering over mathematics, viewing the latter as too theoretical for practical application.</w:t>
      </w:r>
    </w:p>
    <w:bookmarkEnd w:id="32"/>
    <w:bookmarkStart w:id="33" w:name="recommendations-for-future-development"/>
    <w:p>
      <w:pPr>
        <w:pStyle w:val="Heading1"/>
      </w:pPr>
      <w:r>
        <w:t xml:space="preserve">6. Recommendations for Future Development</w:t>
      </w:r>
    </w:p>
    <w:p>
      <w:pPr>
        <w:pStyle w:val="FirstParagraph"/>
      </w:pPr>
      <w:r>
        <w:t xml:space="preserve">To maximize the potential of the</w:t>
      </w:r>
      <w:r>
        <w:t xml:space="preserve"> </w:t>
      </w:r>
      <w:hyperlink w:anchor="Xa39a3ee5e6b4b0d3255bfef95601890afd80709">
        <w:r>
          <w:rPr>
            <w:rStyle w:val="Hyperlink"/>
          </w:rPr>
          <w:t xml:space="preserve">Mathematicianin</w:t>
        </w:r>
      </w:hyperlink>
    </w:p>
    <w:p>
      <w:pPr>
        <w:pStyle w:val="BodyText"/>
      </w:pPr>
      <w:r>
        <w:t xml:space="preserve">IndiaNewDelhi',this case study proposes several actions:</w:t>
      </w:r>
    </w:p>
    <w:p>
      <w:pPr>
        <w:numPr>
          <w:ilvl w:val="0"/>
          <w:numId w:val="1002"/>
        </w:numPr>
        <w:pStyle w:val="Compact"/>
      </w:pPr>
      <w:r>
        <w:t xml:space="preserve">Curriculum Reform: Introduce applied mathematics courses in high schools across</w:t>
      </w:r>
    </w:p>
    <w:p>
      <w:pPr>
        <w:numPr>
          <w:ilvl w:val="0"/>
          <w:numId w:val="1000"/>
        </w:numPr>
        <w:pStyle w:val="Compact"/>
      </w:pPr>
      <w:r>
        <w:t xml:space="preserve">India New Delhito foster early interest.</w:t>
      </w:r>
    </w:p>
    <w:p>
      <w:pPr>
        <w:numPr>
          <w:ilvl w:val="0"/>
          <w:numId w:val="1002"/>
        </w:numPr>
        <w:pStyle w:val="Compact"/>
      </w:pPr>
      <w:r>
        <w:t xml:space="preserve">Public-Private Partnerships: Encourage collaboration between government bodies and private tech firms to fund mathematical research focused on urban issues.</w:t>
      </w:r>
    </w:p>
    <w:p>
      <w:pPr>
        <w:numPr>
          <w:ilvl w:val="0"/>
          <w:numId w:val="1002"/>
        </w:numPr>
        <w:pStyle w:val="Compact"/>
      </w:pPr>
      <w:r>
        <w:t xml:space="preserve">Showcasing Success Stories: Highlight the work of</w:t>
      </w:r>
      <w:r>
        <w:t xml:space="preserve"> </w:t>
      </w:r>
      <w:hyperlink w:anchor="Xa39a3ee5e6b4b0d3255bfef95601890afd80709">
        <w:r>
          <w:rPr>
            <w:rStyle w:val="Hyperlink"/>
          </w:rPr>
          <w:t xml:space="preserve">Mathematicians who have successfully improved infrastructure in</w:t>
        </w:r>
      </w:hyperlink>
    </w:p>
    <w:p>
      <w:pPr>
        <w:numPr>
          <w:ilvl w:val="0"/>
          <w:numId w:val="1000"/>
        </w:numPr>
        <w:pStyle w:val="Compact"/>
      </w:pPr>
      <w:r>
        <w:t xml:space="preserve">IndiaNewDelhi'to change public perception.</w:t>
      </w:r>
    </w:p>
    <w:bookmarkEnd w:id="33"/>
    <w:bookmarkStart w:id="34" w:name="conclusion"/>
    <w:p>
      <w:pPr>
        <w:pStyle w:val="Heading1"/>
      </w:pPr>
      <w:r>
        <w:t xml:space="preserve">7. Conclusion</w:t>
      </w:r>
    </w:p>
    <w:p>
      <w:pPr>
        <w:pStyle w:val="FirstParagraph"/>
      </w:pPr>
      <w:r>
        <w:t xml:space="preserve">This case study concludes that the</w:t>
      </w:r>
    </w:p>
    <w:p>
      <w:pPr>
        <w:pStyle w:val="BodyText"/>
      </w:pPr>
      <w:r>
        <w:t xml:space="preserve">Mathematicianis an indispensable asset to the development of</w:t>
      </w:r>
    </w:p>
    <w:p>
      <w:pPr>
        <w:pStyle w:val="BodyText"/>
      </w:pPr>
      <w:r>
        <w:t xml:space="preserve">India New Delhi. From optimizing traffic flows to securing financial systems, mathematical expertise provides the structural integrity for urban growth. As</w:t>
      </w:r>
    </w:p>
    <w:p>
      <w:pPr>
        <w:pStyle w:val="BodyText"/>
      </w:pPr>
      <w:r>
        <w:t xml:space="preserve">IndiaNewDelhi'continues to evolve into a smart city, the role of the mathematician will only expand. It is imperative that educational institutions and policymakers in</w:t>
      </w:r>
    </w:p>
    <w:p>
      <w:pPr>
        <w:pStyle w:val="BodyText"/>
      </w:pPr>
      <w:r>
        <w:t xml:space="preserve">India New Delhirecognize this potential, ensuring that there is a robust ecosystem where mathematical talent can thrive and contribute to societal well-being. The future of</w:t>
      </w:r>
      <w:r>
        <w:t xml:space="preserve"> </w:t>
      </w:r>
      <w:hyperlink w:anchor="X86f2ed15c79ed805000eccd85519810b2db2a93">
        <w:r>
          <w:rPr>
            <w:rStyle w:val="Hyperlink"/>
          </w:rPr>
          <w:t xml:space="preserve">IndiaNewDelhi'is not just built on concrete and steel, but on the silent power of numbers managed by its dedicated</w:t>
        </w:r>
      </w:hyperlink>
    </w:p>
    <w:p>
      <w:pPr>
        <w:pStyle w:val="BodyText"/>
      </w:pPr>
      <w:r>
        <w:t xml:space="preserve">Mathematicians.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the Context of India New Delhi</dc:title>
  <dc:creator/>
  <dc:language>en</dc:language>
  <cp:keywords/>
  <dcterms:created xsi:type="dcterms:W3CDTF">2026-07-29T06:08:55Z</dcterms:created>
  <dcterms:modified xsi:type="dcterms:W3CDTF">2026-07-29T06:08:55Z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