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Mathematical</w:t>
      </w:r>
      <w:r>
        <w:t xml:space="preserve"> </w:t>
      </w:r>
      <w:r>
        <w:t xml:space="preserve">Excellence</w:t>
      </w:r>
      <w:r>
        <w:t xml:space="preserve"> </w:t>
      </w:r>
      <w:r>
        <w:t xml:space="preserve">in</w:t>
      </w:r>
      <w:r>
        <w:t xml:space="preserve"> </w:t>
      </w:r>
      <w:r>
        <w:t xml:space="preserve">Sri</w:t>
      </w:r>
      <w:r>
        <w:t xml:space="preserve"> </w:t>
      </w:r>
      <w:r>
        <w:t xml:space="preserve">Lanka,</w:t>
      </w:r>
      <w:r>
        <w:t xml:space="preserve"> </w:t>
      </w:r>
      <w:r>
        <w:t xml:space="preserve">Colombo</w:t>
      </w:r>
    </w:p>
    <w:bookmarkStart w:id="34" w:name="X9523e0a0c77c14722af767072b0f7162933059f"/>
    <w:p>
      <w:pPr>
        <w:pStyle w:val="Heading1"/>
      </w:pPr>
      <w:r>
        <w:t xml:space="preserve">Case Study: Elevating the Mathematician Profile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bookmarkStart w:id="20" w:name="executive-summary"/>
    <w:p>
      <w:pPr>
        <w:pStyle w:val="Heading2"/>
      </w:pPr>
      <w:r>
        <w:t xml:space="preserve">1. Executive Summary</w:t>
      </w:r>
    </w:p>
    <w:p>
      <w:pPr>
        <w:pStyle w:val="FirstParagraph"/>
      </w:pPr>
      <w:r>
        <w:t xml:space="preserve">This Case Study aims to analyze the current landscape of mathematical education, research, and professional application within the dynamic urban center of Sri Lanka, Colombo. As a global hub for information technology and financial services in South Asia Colombo presents a unique opportunity to redefine the role of the Mathematician. Historically viewed through a purely academic lens, mathematics is increasingly becoming a critical asset in solving complex logistical, economic, and technological challenges facing the nation. This document explores how positioning Mathematics as a cornerstone of Colombo’s development strategy can drive innovation, enhance educational standards for future generations of Mathematicians and secure Sri Lanka’s competitiveness in the global market.</w:t>
      </w:r>
    </w:p>
    <w:bookmarkEnd w:id="20"/>
    <w:bookmarkStart w:id="21" w:name="background-and-context"/>
    <w:p>
      <w:pPr>
        <w:pStyle w:val="Heading2"/>
      </w:pPr>
      <w:r>
        <w:t xml:space="preserve">2. Background and Context</w:t>
      </w:r>
    </w:p>
    <w:p>
      <w:pPr>
        <w:pStyle w:val="FirstParagraph"/>
      </w:pPr>
      <w:r>
        <w:t xml:space="preserve">Sri Lanka has long prided itself on having one of the highest literacy rates in Asia. However, there has been a persistent gap between general education and specialized proficiency in quantitative sciences. Colombo, as the commercial capital and the seat of government, hosts the majority of universities, research institutes, and multinational corporations in the country. It is here that potential for growth is most concentrated.</w:t>
      </w:r>
    </w:p>
    <w:p>
      <w:pPr>
        <w:pStyle w:val="BodyText"/>
      </w:pPr>
      <w:r>
        <w:t xml:space="preserve">The traditional path for a Mathematician in Sri Lanka often led to careers in teaching or pure academia. However, with the rapid digitization of Colombo’s economy—ranging from fintech startups to logistics hubs handling global trade—the demand for analytical thinkers who possess strong mathematical foundations has surged. Despite this demand, there is a scarcity of professionals who identify explicitly as Mathematicians capable of bridging theoretical concepts with practical industry applications.</w:t>
      </w:r>
    </w:p>
    <w:bookmarkEnd w:id="21"/>
    <w:bookmarkStart w:id="22" w:name="problem-statement"/>
    <w:p>
      <w:pPr>
        <w:pStyle w:val="Heading2"/>
      </w:pPr>
      <w:r>
        <w:t xml:space="preserve">3. Problem Statement</w:t>
      </w:r>
    </w:p>
    <w:p>
      <w:pPr>
        <w:pStyle w:val="FirstParagraph"/>
      </w:pPr>
      <w:r>
        <w:t xml:space="preserve">The core problem identified in this Case Study is the "Identity Crisis" and underutilization of the Mathematician in Sri Lanka, Colombo. Several factors contribute to this issue:</w:t>
      </w:r>
    </w:p>
    <w:p>
      <w:pPr>
        <w:numPr>
          <w:ilvl w:val="0"/>
          <w:numId w:val="1001"/>
        </w:numPr>
        <w:pStyle w:val="Compact"/>
      </w:pPr>
      <w:r>
        <w:rPr>
          <w:bCs/>
          <w:b/>
        </w:rPr>
        <w:t xml:space="preserve">Awareness Gap:</w:t>
      </w:r>
      <w:r>
        <w:t xml:space="preserve"> </w:t>
      </w:r>
      <w:r>
        <w:t xml:space="preserve">High school students and university undergraduates often do not recognize Mathematics as a viable career path outside of teaching.</w:t>
      </w:r>
    </w:p>
    <w:p>
      <w:pPr>
        <w:numPr>
          <w:ilvl w:val="0"/>
          <w:numId w:val="1001"/>
        </w:numPr>
        <w:pStyle w:val="Compact"/>
      </w:pPr>
      <w:r>
        <w:rPr>
          <w:bCs/>
          <w:b/>
        </w:rPr>
        <w:t xml:space="preserve">Skill Mismatch:</w:t>
      </w:r>
      <w:r>
        <w:t xml:space="preserve"> </w:t>
      </w:r>
      <w:r>
        <w:t xml:space="preserve">Academic curricula in Sri Lanka often emphasize rote memorization over problem-solving and computational modeling, leaving graduates ill-equipped for modern data-driven industries.</w:t>
      </w:r>
    </w:p>
    <w:p>
      <w:pPr>
        <w:numPr>
          <w:ilvl w:val="0"/>
          <w:numId w:val="1001"/>
        </w:numPr>
        <w:pStyle w:val="Compact"/>
      </w:pPr>
      <w:r>
        <w:rPr>
          <w:bCs/>
          <w:b/>
        </w:rPr>
        <w:t xml:space="preserve">BRAIN DRAIN:</w:t>
      </w:r>
      <w:r>
        <w:t xml:space="preserve"> </w:t>
      </w:r>
      <w:r>
        <w:t xml:space="preserve">Many talented Mathematicians leave Colombo for opportunities abroad due to a lack of local research funding and specialized industry roles.</w:t>
      </w:r>
    </w:p>
    <w:bookmarkEnd w:id="22"/>
    <w:bookmarkStart w:id="23" w:name="objectives"/>
    <w:p>
      <w:pPr>
        <w:pStyle w:val="Heading2"/>
      </w:pPr>
      <w:r>
        <w:t xml:space="preserve">4. Objectives</w:t>
      </w:r>
    </w:p>
    <w:p>
      <w:pPr>
        <w:pStyle w:val="FirstParagraph"/>
      </w:pPr>
      <w:r>
        <w:t xml:space="preserve">The primary objectives of this Case Study are threefold:</w:t>
      </w:r>
    </w:p>
    <w:p>
      <w:pPr>
        <w:numPr>
          <w:ilvl w:val="0"/>
          <w:numId w:val="1002"/>
        </w:numPr>
        <w:pStyle w:val="Compact"/>
      </w:pPr>
      <w:r>
        <w:t xml:space="preserve">To assess the current demand for mathematical skills in Colombo’s key sectors: Banking, Tourism Analytics, and IT.</w:t>
      </w:r>
    </w:p>
    <w:p>
      <w:pPr>
        <w:numPr>
          <w:ilvl w:val="0"/>
          <w:numId w:val="1002"/>
        </w:numPr>
        <w:pStyle w:val="Compact"/>
      </w:pPr>
      <w:r>
        <w:t xml:space="preserve">To propose a framework for enhancing the training of Mathematicians to meet global standards while addressing local needs.</w:t>
      </w:r>
    </w:p>
    <w:p>
      <w:pPr>
        <w:numPr>
          <w:ilvl w:val="0"/>
          <w:numId w:val="1002"/>
        </w:numPr>
        <w:pStyle w:val="Compact"/>
      </w:pPr>
      <w:r>
        <w:t xml:space="preserve">To establish a roadmap for integrating Mathematicians into policy-making and urban planning within Sri Lanka, Colombo specifically.</w:t>
      </w:r>
    </w:p>
    <w:bookmarkEnd w:id="23"/>
    <w:bookmarkStart w:id="24" w:name="methodology"/>
    <w:p>
      <w:pPr>
        <w:pStyle w:val="Heading2"/>
      </w:pPr>
      <w:r>
        <w:t xml:space="preserve">5. Methodology</w:t>
      </w:r>
    </w:p>
    <w:p>
      <w:pPr>
        <w:pStyle w:val="FirstParagraph"/>
      </w:pPr>
      <w:r>
        <w:t xml:space="preserve">This analysis relies on mixed-method research approaches. Quantitative data was gathered from employment reports in the Western Province, focusing on job postings requiring statistical or algorithmic skills. Qualitative insights were obtained through interviews with department heads at leading universities in Colombo, such as the University of Colombo and the Open University of Sri Lanka, as well as executives from major tech parks located in the capital.</w:t>
      </w:r>
    </w:p>
    <w:bookmarkEnd w:id="24"/>
    <w:bookmarkStart w:id="25" w:name="analysis-of-the-mathematicians-role"/>
    <w:p>
      <w:pPr>
        <w:pStyle w:val="Heading2"/>
      </w:pPr>
      <w:r>
        <w:t xml:space="preserve">6. Analysis of the Mathematician’s Role</w:t>
      </w:r>
    </w:p>
    <w:p>
      <w:pPr>
        <w:pStyle w:val="FirstParagraph"/>
      </w:pPr>
      <w:r>
        <w:t xml:space="preserve">"The Mathematician is no longer just a solver of equations; in Colombo, they are the architects of efficiency."</w:t>
      </w:r>
    </w:p>
    <w:p>
      <w:pPr>
        <w:pStyle w:val="BodyText"/>
      </w:pPr>
      <w:r>
        <w:rPr>
          <w:bCs/>
          <w:b/>
        </w:rPr>
        <w:t xml:space="preserve">A. Financial Sector Transformation:</w:t>
      </w:r>
      <w:r>
        <w:br/>
      </w:r>
      <w:r>
        <w:t xml:space="preserve">Colombo is emerging as a regional financial hub. Banks and insurance companies in Sri Lanka are heavily investing in risk modeling and actuarial science. However, there is a shortage of local Mathematicians to fill these high-level analytical roles, leading to reliance on foreign consultants or expatriate staff. By upskilling local talent, Sri Lanka can retain capital within the country.</w:t>
      </w:r>
    </w:p>
    <w:p>
      <w:pPr>
        <w:pStyle w:val="BodyText"/>
      </w:pPr>
      <w:r>
        <w:rPr>
          <w:bCs/>
          <w:b/>
        </w:rPr>
        <w:t xml:space="preserve">B. Smart City Initiatives:</w:t>
      </w:r>
      <w:r>
        <w:br/>
      </w:r>
      <w:r>
        <w:t xml:space="preserve">As Colombo works toward becoming a "Smart City," urban planners require sophisticated modeling for traffic flow, waste management, and energy distribution. A trained Mathematician is essential to interpret data from IoT sensors and optimize city resources. For instance, mathematical algorithms can predict peak traffic times along the Galle Face Green or in the Fort business district, allowing for real-time traffic light optimization.</w:t>
      </w:r>
    </w:p>
    <w:p>
      <w:pPr>
        <w:pStyle w:val="BodyText"/>
      </w:pPr>
      <w:r>
        <w:rPr>
          <w:bCs/>
          <w:b/>
        </w:rPr>
        <w:t xml:space="preserve">C. Tourism Analytics:</w:t>
      </w:r>
      <w:r>
        <w:br/>
      </w:r>
      <w:r>
        <w:t xml:space="preserve">Given Sri Lanka’s reliance on tourism, Colombo-based agencies are using big data to predict tourist arrivals and preferences. This requires statistical expertise that only a dedicated Mathematician can provide effectively.</w:t>
      </w:r>
    </w:p>
    <w:bookmarkEnd w:id="25"/>
    <w:bookmarkStart w:id="30" w:name="strategic-recommendations"/>
    <w:p>
      <w:pPr>
        <w:pStyle w:val="Heading2"/>
      </w:pPr>
      <w:r>
        <w:t xml:space="preserve">7. Strategic Recommendations</w:t>
      </w:r>
    </w:p>
    <w:p>
      <w:pPr>
        <w:pStyle w:val="FirstParagraph"/>
      </w:pPr>
      <w:r>
        <w:t xml:space="preserve">To address the gaps identified, the following strategies are recommended for stakeholders in Sri Lanka, Colombo:</w:t>
      </w:r>
    </w:p>
    <w:bookmarkStart w:id="26" w:name="X80d37691b95ccb275ded89d8ab9ac15a273ea56"/>
    <w:p>
      <w:pPr>
        <w:pStyle w:val="Heading3"/>
      </w:pPr>
      <w:r>
        <w:t xml:space="preserve">A. Curriculum Reform and Industry Partnership</w:t>
      </w:r>
    </w:p>
    <w:p>
      <w:pPr>
        <w:pStyle w:val="FirstParagraph"/>
      </w:pPr>
      <w:r>
        <w:t xml:space="preserve">The Ministry of Education, in collaboration with industry leaders in Colombo, must revise university curricula to include applied mathematics. Courses should focus on Data Science, Machine Learning Operations (MLOps), and Financial Mathematics alongside pure mathematics. Internships should be mandatory for all undergraduate Mathematicians.</w:t>
      </w:r>
    </w:p>
    <w:bookmarkEnd w:id="26"/>
    <w:bookmarkStart w:id="27" w:name="b.-establishing-a-center-of-excellence"/>
    <w:p>
      <w:pPr>
        <w:pStyle w:val="Heading3"/>
      </w:pPr>
      <w:r>
        <w:t xml:space="preserve">B. Establishing a Center of Excellence</w:t>
      </w:r>
    </w:p>
    <w:p>
      <w:pPr>
        <w:pStyle w:val="FirstParagraph"/>
      </w:pPr>
      <w:r>
        <w:t xml:space="preserve">Create a dedicated "Center for Mathematical Innovation" in Colombo. This center would serve as a hub where Mathematicians can collaborate with engineers, economists, and policymakers. It would offer consultancy services to the government and private sector, proving the tangible value of mathematical expertise.</w:t>
      </w:r>
    </w:p>
    <w:bookmarkEnd w:id="27"/>
    <w:bookmarkStart w:id="28" w:name="c.-incentivizing-local-talent"/>
    <w:p>
      <w:pPr>
        <w:pStyle w:val="Heading3"/>
      </w:pPr>
      <w:r>
        <w:t xml:space="preserve">C. Incentivizing Local Talent</w:t>
      </w:r>
    </w:p>
    <w:p>
      <w:pPr>
        <w:pStyle w:val="FirstParagraph"/>
      </w:pPr>
      <w:r>
        <w:t xml:space="preserve">The government should introduce tax incentives for companies in Sri Lanka that hire local Mathematicians for specialized roles rather than outsourcing. Additionally, grants should be available for Mathematicians wishing to pursue PhDs abroad with the condition of returning to work in Colombo-based institutions.</w:t>
      </w:r>
    </w:p>
    <w:bookmarkEnd w:id="28"/>
    <w:bookmarkStart w:id="29" w:name="d.-public-awareness-campaign"/>
    <w:p>
      <w:pPr>
        <w:pStyle w:val="Heading3"/>
      </w:pPr>
      <w:r>
        <w:t xml:space="preserve">D. Public Awareness Campaign</w:t>
      </w:r>
    </w:p>
    <w:p>
      <w:pPr>
        <w:pStyle w:val="FirstParagraph"/>
      </w:pPr>
      <w:r>
        <w:t xml:space="preserve">A nationwide campaign, starting in schools across Sri Lanka but heavily promoted through media hubs in Colombo, should highlight success stories of Mathematicians working in tech and finance. This will help rebrand the profession from "academic" to "innovative and lucrative."</w:t>
      </w:r>
    </w:p>
    <w:bookmarkEnd w:id="29"/>
    <w:bookmarkEnd w:id="30"/>
    <w:bookmarkStart w:id="31" w:name="expected-outcomes"/>
    <w:p>
      <w:pPr>
        <w:pStyle w:val="Heading2"/>
      </w:pPr>
      <w:r>
        <w:t xml:space="preserve">8. Expected Outcomes</w:t>
      </w:r>
    </w:p>
    <w:p>
      <w:pPr>
        <w:pStyle w:val="FirstParagraph"/>
      </w:pPr>
      <w:r>
        <w:t xml:space="preserve">If these recommendations are successfully implemented, Sri Lanka, Colombo can expect:</w:t>
      </w:r>
    </w:p>
    <w:p>
      <w:pPr>
        <w:numPr>
          <w:ilvl w:val="0"/>
          <w:numId w:val="1003"/>
        </w:numPr>
        <w:pStyle w:val="Compact"/>
      </w:pPr>
      <w:r>
        <w:t xml:space="preserve">A significant reduction in the brain drain of quantitative talent.</w:t>
      </w:r>
    </w:p>
    <w:p>
      <w:pPr>
        <w:numPr>
          <w:ilvl w:val="0"/>
          <w:numId w:val="1003"/>
        </w:numPr>
        <w:pStyle w:val="Compact"/>
      </w:pPr>
      <w:r>
        <w:t xml:space="preserve">An increase in foreign direct investment (FDI) as global companies find a skilled local workforce ready to support operations.</w:t>
      </w:r>
    </w:p>
    <w:p>
      <w:pPr>
        <w:numPr>
          <w:ilvl w:val="0"/>
          <w:numId w:val="1003"/>
        </w:numPr>
        <w:pStyle w:val="Compact"/>
      </w:pPr>
      <w:r>
        <w:t xml:space="preserve">Improved urban planning and efficiency in Colombo through data-driven decision-making led by Mathematicians.</w:t>
      </w:r>
    </w:p>
    <w:p>
      <w:pPr>
        <w:numPr>
          <w:ilvl w:val="0"/>
          <w:numId w:val="1003"/>
        </w:numPr>
        <w:pStyle w:val="Compact"/>
      </w:pPr>
      <w:r>
        <w:t xml:space="preserve">The emergence of Colombo as a regional hub for mathematical research and analytics in South Asia.</w:t>
      </w:r>
    </w:p>
    <w:bookmarkEnd w:id="31"/>
    <w:bookmarkStart w:id="32" w:name="challenges-and-risk-management"/>
    <w:p>
      <w:pPr>
        <w:pStyle w:val="Heading2"/>
      </w:pPr>
      <w:r>
        <w:t xml:space="preserve">9. Challenges and Risk Management</w:t>
      </w:r>
    </w:p>
    <w:p>
      <w:pPr>
        <w:pStyle w:val="FirstParagraph"/>
      </w:pPr>
      <w:r>
        <w:t xml:space="preserve">Certain risks exist, including resistance to change within academic institutions and budget constraints. To mitigate these, pilot programs should be launched first in select universities before scaling nationally. Furthermore, public-private partnerships can help fund the Center of Excellence without placing the entire burden on the state treasury.</w:t>
      </w:r>
    </w:p>
    <w:bookmarkEnd w:id="32"/>
    <w:bookmarkStart w:id="33" w:name="conclusion"/>
    <w:p>
      <w:pPr>
        <w:pStyle w:val="Heading2"/>
      </w:pPr>
      <w:r>
        <w:t xml:space="preserve">10. Conclusion</w:t>
      </w:r>
    </w:p>
    <w:p>
      <w:pPr>
        <w:pStyle w:val="FirstParagraph"/>
      </w:pPr>
      <w:r>
        <w:t xml:space="preserve">The narrative around Mathematics in Sri Lanka is at a critical juncture. By recognizing and empowering the Mathematician, Colombo can unlock new avenues for economic growth and social development. This Case Study demonstrates that mathematics is not merely an abstract discipline but a practical tool for nation-building. With strategic investment in education, infrastructure, and policy reform, Sri Lanka can position its Mathematicians at the forefront of the global knowledge economy. The transformation begins in Colombo, but the impact will resonate across all of Sri Lanka.</w:t>
      </w:r>
    </w:p>
    <w:p>
      <w:pPr>
        <w:pStyle w:val="BodyText"/>
      </w:pPr>
      <w:r>
        <w:rPr>
          <w:iCs/>
          <w:i/>
        </w:rPr>
        <w:t xml:space="preserve">This document serves as a foundational guide for policymakers, educational leaders, and industry stakeholders committed to advancing the role of Mathematics in modern society.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Mathematical Excellence in Sri Lanka, Colombo</dc:title>
  <dc:creator/>
  <cp:keywords/>
  <dcterms:created xsi:type="dcterms:W3CDTF">2026-07-29T11:06:37Z</dcterms:created>
  <dcterms:modified xsi:type="dcterms:W3CDTF">2026-07-29T11:06:37Z</dcterms:modified>
</cp:coreProperties>
</file>

<file path=docProps/custom.xml><?xml version="1.0" encoding="utf-8"?>
<Properties xmlns="http://schemas.openxmlformats.org/officeDocument/2006/custom-properties" xmlns:vt="http://schemas.openxmlformats.org/officeDocument/2006/docPropsVTypes"/>
</file>