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cf494d742d88e34a76551beb20bd4a863d3e68e"/>
    <w:p>
      <w:pPr>
        <w:pStyle w:val="Heading1"/>
      </w:pPr>
      <w:r>
        <w:t xml:space="preserve">The Case Study of the Modern Mathematician in United States Chicago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Analysis</w:t>
      </w:r>
      <w:r>
        <w:br/>
      </w:r>
      <w:r>
        <w:rPr>
          <w:bCs/>
          <w:b/>
        </w:rPr>
        <w:t xml:space="preserve">Subject:</w:t>
      </w:r>
      <w:r>
        <w:t xml:space="preserve"> </w:t>
      </w:r>
      <w:r>
        <w:t xml:space="preserve">Integration of Mathematical Theory into Urban Economic Development</w:t>
      </w:r>
    </w:p>
    <w:bookmarkStart w:id="20" w:name="i.-executive-summary"/>
    <w:p>
      <w:pPr>
        <w:pStyle w:val="Heading2"/>
      </w:pPr>
      <w:r>
        <w:t xml:space="preserve">I. Executive Summary</w:t>
      </w:r>
    </w:p>
    <w:p>
      <w:pPr>
        <w:pStyle w:val="FirstParagraph"/>
      </w:pPr>
      <w:r>
        <w:t xml:space="preserve">This document serves as a detailed case study examining the critical role played by the mathematician within the dynamic economic and social landscape of United States Chicago. As one of the most significant metropolitan areas in North America, Chicago presents a unique laboratory for applied mathematics. The city’s complex infrastructure, diverse financial markets, and robust healthcare systems provide fertile ground for mathematical innovation. This study aims to elucidate how the abstract discipline of mathematics translates into tangible benefits for public policy, urban planning, and industrial efficiency in this specific geographic context.</w:t>
      </w:r>
    </w:p>
    <w:bookmarkEnd w:id="20"/>
    <w:bookmarkStart w:id="21" w:name="ii.-introduction-the-chicago-context"/>
    <w:p>
      <w:pPr>
        <w:pStyle w:val="Heading2"/>
      </w:pPr>
      <w:r>
        <w:t xml:space="preserve">II. Introduction: The Chicago Context</w:t>
      </w:r>
    </w:p>
    <w:p>
      <w:pPr>
        <w:pStyle w:val="FirstParagraph"/>
      </w:pPr>
      <w:r>
        <w:t xml:space="preserve">United States Chicago is not merely a geographical location; it is a nexus of commerce, culture, and logistics. Historically known as the railroad hub of America, the city continues to rely on intricate network optimization that defines modern urban life. However, in recent decades, the city has evolved into a major center for quantitative finance and data analytics. It is within this environment that the mathematician finds their primary sphere of influence. The mathematician here acts not just as an academic theorist but as a practical problem-solver, addressing challenges ranging from traffic congestion to algorithmic trading volatility.</w:t>
      </w:r>
    </w:p>
    <w:bookmarkEnd w:id="21"/>
    <w:bookmarkStart w:id="22" w:name="X2439d1c76f445e73446d6d31331057c3462624a"/>
    <w:p>
      <w:pPr>
        <w:pStyle w:val="Heading2"/>
      </w:pPr>
      <w:r>
        <w:t xml:space="preserve">III. Historical Evolution of the Mathematician in Chicago</w:t>
      </w:r>
    </w:p>
    <w:p>
      <w:pPr>
        <w:pStyle w:val="FirstParagraph"/>
      </w:pPr>
      <w:r>
        <w:t xml:space="preserve">To understand the current state of mathematical application in United States Chicago, one must look at its historical trajectory. The presence of world-renowned institutions such as the University of Chicago and Northwestern University has long established the city as an intellectual powerhouse for pure mathematics. Early contributions to topology, number theory, and functional theory were predominantly academic. However, following the economic shifts of the late 20th century, there was a marked transition toward applied mathematics.</w:t>
      </w:r>
    </w:p>
    <w:p>
      <w:pPr>
        <w:pStyle w:val="BodyText"/>
      </w:pPr>
      <w:r>
        <w:t xml:space="preserve">The establishment of quantitative hedge funds in Chicago during the 1980s and 1990s marked a pivotal moment. Mathematicians began to migrate from university departments into high-frequency trading firms. This shift demonstrated that the rigorous logical frameworks taught in academic settings could be directly monetized and applied to real-world financial risks. Consequently, the reputation of United States Chicago as a hub for quantitative analysis grew exponentially, attracting talent from across the globe.</w:t>
      </w:r>
    </w:p>
    <w:bookmarkEnd w:id="22"/>
    <w:bookmarkStart w:id="26" w:name="Xb389af4c45d4351c146838cff746326430a0d3c"/>
    <w:p>
      <w:pPr>
        <w:pStyle w:val="Heading2"/>
      </w:pPr>
      <w:r>
        <w:t xml:space="preserve">IV. Key Sectors of Mathematical Application</w:t>
      </w:r>
    </w:p>
    <w:p>
      <w:pPr>
        <w:pStyle w:val="FirstParagraph"/>
      </w:pPr>
      <w:r>
        <w:t xml:space="preserve">The impact of the mathematician in United States Chicago is pervasive across several key sectors. Each sector requires a specialized approach to mathematical modeling and statistical analysis.</w:t>
      </w:r>
    </w:p>
    <w:bookmarkStart w:id="23" w:name="X575790828b657b6b8e6467ebac45af0719aadbf"/>
    <w:p>
      <w:pPr>
        <w:pStyle w:val="Heading3"/>
      </w:pPr>
      <w:r>
        <w:t xml:space="preserve">A. Financial Services and Quantitative Finance</w:t>
      </w:r>
    </w:p>
    <w:p>
      <w:pPr>
        <w:pStyle w:val="FirstParagraph"/>
      </w:pPr>
      <w:r>
        <w:t xml:space="preserve">The financial district in downtown Chicago, often referred to as the Loop, remains a global epicenter for derivatives trading. Here, the mathematician is essential for developing stochastic calculus models that predict market movements with high precision. These professionals create algorithms that execute trades in milliseconds, managing risk through complex probability distributions. Without the input of expert mathematicians, the stability and efficiency of Chicago’s commodity exchanges would be severely compromised.</w:t>
      </w:r>
    </w:p>
    <w:bookmarkEnd w:id="23"/>
    <w:bookmarkStart w:id="24" w:name="X5d32ff2b215dea01cab5e1e55e5b4f3e260fb28"/>
    <w:p>
      <w:pPr>
        <w:pStyle w:val="Heading3"/>
      </w:pPr>
      <w:r>
        <w:t xml:space="preserve">B. Urban Infrastructure and Transportation</w:t>
      </w:r>
    </w:p>
    <w:p>
      <w:pPr>
        <w:pStyle w:val="FirstParagraph"/>
      </w:pPr>
      <w:r>
        <w:t xml:space="preserve">The city’s transit authority relies heavily on operations research, a branch of applied mathematics. The CTA (Chicago Transit Authority) utilizes graph theory and network flow algorithms to optimize bus routes and train schedules in real-time. In this context, the mathematician works to minimize wait times and maximize capacity while adhering to budgetary constraints. Furthermore, urban planners use spatial statistics to determine where new infrastructure projects will have the highest impact on community mobility.</w:t>
      </w:r>
    </w:p>
    <w:bookmarkEnd w:id="24"/>
    <w:bookmarkStart w:id="25" w:name="c.-healthcare-and-bioinformatics"/>
    <w:p>
      <w:pPr>
        <w:pStyle w:val="Heading3"/>
      </w:pPr>
      <w:r>
        <w:t xml:space="preserve">C. Healthcare and Bioinformatics</w:t>
      </w:r>
    </w:p>
    <w:p>
      <w:pPr>
        <w:pStyle w:val="FirstParagraph"/>
      </w:pPr>
      <w:r>
        <w:t xml:space="preserve">With major medical centers such as Northwestern Memorial Hospital and University of Chicago Medicine leading in research, mathematicians are increasingly involved in bioinformatics. They develop models to analyze genomic data, helping researchers understand disease progression and treatment efficacy. Statistical modeling is crucial for clinical trials, ensuring that medical advancements are based on robust empirical evidence rather than anecdotal observation.</w:t>
      </w:r>
    </w:p>
    <w:bookmarkEnd w:id="25"/>
    <w:bookmarkEnd w:id="26"/>
    <w:bookmarkStart w:id="27" w:name="Xd9c49780d149b8927ee18490895520a571babf6"/>
    <w:p>
      <w:pPr>
        <w:pStyle w:val="Heading2"/>
      </w:pPr>
      <w:r>
        <w:t xml:space="preserve">V. Educational Ecosystem and Talent Pipeline</w:t>
      </w:r>
    </w:p>
    <w:p>
      <w:pPr>
        <w:pStyle w:val="FirstParagraph"/>
      </w:pPr>
      <w:r>
        <w:t xml:space="preserve">The sustainability of this mathematical ecosystem in United States Chicago depends heavily on its educational infrastructure. The collaboration between private institutions like the University of Chicago and public entities such as the Illinois Institute of Technology creates a robust pipeline for talent. Graduate programs in applied mathematics, data science, and statistics produce graduates who are immediately employable by local firms.</w:t>
      </w:r>
    </w:p>
    <w:p>
      <w:pPr>
        <w:pStyle w:val="BodyText"/>
      </w:pPr>
      <w:r>
        <w:t xml:space="preserve">Moreover, there is a growing emphasis on K-12 education initiatives designed to foster mathematical literacy among Chicago’s diverse population. Programs aimed at bridging the gap between theoretical understanding and practical application are crucial for maintaining the city’s competitive edge. The mathematician today also serves as an educator and mentor, ensuring that the next generation of problem-solvers is equipped to handle increasingly complex data environments.</w:t>
      </w:r>
    </w:p>
    <w:bookmarkEnd w:id="27"/>
    <w:bookmarkStart w:id="28" w:name="Xdf306905dfc9c4f1c2cbc7e8c3d29cc8ffb4f9c"/>
    <w:p>
      <w:pPr>
        <w:pStyle w:val="Heading2"/>
      </w:pPr>
      <w:r>
        <w:t xml:space="preserve">VI. Challenges and Ethical Considerations</w:t>
      </w:r>
    </w:p>
    <w:p>
      <w:pPr>
        <w:pStyle w:val="FirstParagraph"/>
      </w:pPr>
      <w:r>
        <w:t xml:space="preserve">Despite its successes, the integration of mathematics into urban life in United States Chicago faces significant challenges. One major concern is algorithmic bias. Models created by mathematicians can inadvertently perpetuate social inequalities if training data contains historical biases. For instance, predictive policing algorithms or credit scoring models must be rigorously audited to ensure fairness.</w:t>
      </w:r>
    </w:p>
    <w:p>
      <w:pPr>
        <w:pStyle w:val="BodyText"/>
      </w:pPr>
      <w:r>
        <w:t xml:space="preserve">Data privacy is another critical issue. As mathematicians develop more sophisticated methods for aggregating and analyzing personal data, the tension between innovation and individual rights becomes more pronounced. The professional community in Chicago is actively engaging in ethical debates regarding the responsible use of mathematical tools in surveillance, marketing, and public safety.</w:t>
      </w:r>
    </w:p>
    <w:bookmarkEnd w:id="28"/>
    <w:bookmarkStart w:id="29" w:name="vii.-future-outlook"/>
    <w:p>
      <w:pPr>
        <w:pStyle w:val="Heading2"/>
      </w:pPr>
      <w:r>
        <w:t xml:space="preserve">VII. Future Outlook</w:t>
      </w:r>
    </w:p>
    <w:p>
      <w:pPr>
        <w:pStyle w:val="FirstParagraph"/>
      </w:pPr>
      <w:r>
        <w:t xml:space="preserve">Looking ahead, the role of the mathematician in United States Chicago will likely expand into emerging fields such as artificial intelligence and climate modeling. As the city faces environmental challenges related to urban heat islands and flood management, mathematical simulations will be vital for developing resilient infrastructure strategies. Additionally, as AI systems become more autonomous, mathematicians will play a key role in ensuring these systems remain interpretable and reliable.</w:t>
      </w:r>
    </w:p>
    <w:p>
      <w:pPr>
        <w:pStyle w:val="BodyText"/>
      </w:pPr>
      <w:r>
        <w:t xml:space="preserve">The continued success of United States Chicago as a global city depends on its ability to leverage the power of mathematics. By fostering an environment where theoretical rigor meets practical application, the city ensures that it remains at the forefront of innovation. The mathematician is no longer just an observer of numbers but an active architect of urban reality.</w:t>
      </w:r>
    </w:p>
    <w:bookmarkEnd w:id="29"/>
    <w:bookmarkStart w:id="30" w:name="viii.-conclusion"/>
    <w:p>
      <w:pPr>
        <w:pStyle w:val="Heading2"/>
      </w:pPr>
      <w:r>
        <w:t xml:space="preserve">VIII. Conclusion</w:t>
      </w:r>
    </w:p>
    <w:p>
      <w:pPr>
        <w:pStyle w:val="FirstParagraph"/>
      </w:pPr>
      <w:r>
        <w:t xml:space="preserve">In conclusion, this case study highlights the indispensable nature of the mathematician in United States Chicago. From optimizing financial markets to enhancing public transit and improving healthcare outcomes, mathematical principles underpin many aspects of daily life in the city. The synergy between academic institutions and industry partners has created a unique ecosystem where abstract theories are continuously tested against real-world problems. As United States Chicago continues to evolve, the demand for skilled mathematicians will only increase, underscoring their vital role in shaping the future of this dynamic metropolis.</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United States Chicago</dc:title>
  <dc:creator/>
  <dc:language>en</dc:language>
  <cp:keywords/>
  <dcterms:created xsi:type="dcterms:W3CDTF">2026-07-29T12:16:28Z</dcterms:created>
  <dcterms:modified xsi:type="dcterms:W3CDTF">2026-07-29T12:16:28Z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