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Value</w:t>
      </w:r>
      <w:r>
        <w:t xml:space="preserve"> </w:t>
      </w:r>
      <w:r>
        <w:t xml:space="preserve">of</w:t>
      </w:r>
      <w:r>
        <w:t xml:space="preserve"> </w:t>
      </w:r>
      <w:r>
        <w:t xml:space="preserve">a</w:t>
      </w:r>
      <w:r>
        <w:t xml:space="preserve"> </w:t>
      </w:r>
      <w:r>
        <w:t xml:space="preserve">Mathematician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0" w:name="X409e9b5cc7758faf3d2cb0c9dee663ca0bb2af4"/>
    <w:p>
      <w:pPr>
        <w:pStyle w:val="Heading1"/>
      </w:pPr>
      <w:r>
        <w:t xml:space="preserve">Case Study: The Strategic Value of a Mathematician in United States San Francisco</w:t>
      </w:r>
    </w:p>
    <w:bookmarkStart w:id="20" w:name="executive-summary"/>
    <w:p>
      <w:pPr>
        <w:pStyle w:val="Heading2"/>
      </w:pPr>
      <w:r>
        <w:t xml:space="preserve">Executive Summary</w:t>
      </w:r>
    </w:p>
    <w:p>
      <w:pPr>
        <w:pStyle w:val="FirstParagraph"/>
      </w:pPr>
      <w:r>
        <w:t xml:space="preserve">This case study examines the critical role and economic impact of a</w:t>
      </w:r>
      <w:r>
        <w:t xml:space="preserve"> </w:t>
      </w:r>
      <w:r>
        <w:rPr>
          <w:iCs/>
          <w:i/>
          <w:bCs/>
          <w:b/>
        </w:rPr>
        <w:t xml:space="preserve">Mathematician</w:t>
      </w:r>
      <w:r>
        <w:t xml:space="preserve"> </w:t>
      </w:r>
      <w:r>
        <w:t xml:space="preserve">operating within the high-stakes, innovation-driven ecosystem of</w:t>
      </w:r>
      <w:r>
        <w:t xml:space="preserve"> </w:t>
      </w:r>
      <w:r>
        <w:rPr>
          <w:iCs/>
          <w:i/>
          <w:bCs/>
          <w:b/>
        </w:rPr>
        <w:t xml:space="preserve">United States San Francisco</w:t>
      </w:r>
      <w:r>
        <w:t xml:space="preserve">. As the global epicenter for technology and venture capital,</w:t>
      </w:r>
      <w:r>
        <w:t xml:space="preserve"> </w:t>
      </w:r>
      <w:r>
        <w:rPr>
          <w:iCs/>
          <w:i/>
          <w:bCs/>
          <w:b/>
        </w:rPr>
        <w:t xml:space="preserve">United States San Francisco</w:t>
      </w:r>
      <w:r>
        <w:t xml:space="preserve"> </w:t>
      </w:r>
      <w:r>
        <w:t xml:space="preserve">presents a unique landscape where abstract mathematical theories are rapidly translated into tangible commercial solutions. This document analyzes how specialized quantitative expertise drives decision-making in finance, artificial intelligence, and logistics within this specific geographic hub.</w:t>
      </w:r>
    </w:p>
    <w:bookmarkEnd w:id="20"/>
    <w:bookmarkStart w:id="21" w:name="Xed1f58844c86a7161b5fc38774bafd76c2a1aff"/>
    <w:p>
      <w:pPr>
        <w:pStyle w:val="Heading2"/>
      </w:pPr>
      <w:r>
        <w:t xml:space="preserve">Background: The Convergence of Theory and Commerce</w:t>
      </w:r>
    </w:p>
    <w:p>
      <w:pPr>
        <w:pStyle w:val="FirstParagraph"/>
      </w:pPr>
      <w:r>
        <w:t xml:space="preserve">The city known globally as the tech capital of the world has evolved beyond simple software development into complex data science and algorithmic trading. In</w:t>
      </w:r>
      <w:r>
        <w:t xml:space="preserve"> </w:t>
      </w:r>
      <w:r>
        <w:rPr>
          <w:iCs/>
          <w:i/>
          <w:bCs/>
          <w:b/>
        </w:rPr>
        <w:t xml:space="preserve">United States San Francisco</w:t>
      </w:r>
      <w:r>
        <w:t xml:space="preserve">, the demand for rigorous logical frameworks is higher than ever. A</w:t>
      </w:r>
      <w:r>
        <w:t xml:space="preserve"> </w:t>
      </w:r>
      <w:r>
        <w:rPr>
          <w:iCs/>
          <w:i/>
          <w:bCs/>
          <w:b/>
        </w:rPr>
        <w:t xml:space="preserve">Mathematician</w:t>
      </w:r>
      <w:r>
        <w:t xml:space="preserve"> </w:t>
      </w:r>
      <w:r>
        <w:t xml:space="preserve">in this region is not merely an academic researcher but a strategic asset who bridges the gap between theoretical probability and market reality.</w:t>
      </w:r>
    </w:p>
    <w:p>
      <w:pPr>
        <w:pStyle w:val="BodyText"/>
      </w:pPr>
      <w:r>
        <w:t xml:space="preserve">The specific context of</w:t>
      </w:r>
      <w:r>
        <w:t xml:space="preserve"> </w:t>
      </w:r>
      <w:r>
        <w:rPr>
          <w:iCs/>
          <w:i/>
          <w:bCs/>
          <w:b/>
        </w:rPr>
        <w:t xml:space="preserve">United States San Francisco</w:t>
      </w:r>
      <w:r>
        <w:t xml:space="preserve"> </w:t>
      </w:r>
      <w:r>
        <w:t xml:space="preserve">is defined by its density of startups, established tech giants (FAANG companies), and sophisticated financial institutions. These entities face problems that cannot be solved through intuition alone. They require the precise modeling capabilities provided by a qualified</w:t>
      </w:r>
      <w:r>
        <w:t xml:space="preserve"> </w:t>
      </w:r>
      <w:r>
        <w:rPr>
          <w:iCs/>
          <w:i/>
          <w:bCs/>
          <w:b/>
        </w:rPr>
        <w:t xml:space="preserve">Mathematician</w:t>
      </w:r>
      <w:r>
        <w:t xml:space="preserve">.</w:t>
      </w:r>
    </w:p>
    <w:bookmarkEnd w:id="21"/>
    <w:bookmarkStart w:id="22" w:name="the-problem-statement"/>
    <w:p>
      <w:pPr>
        <w:pStyle w:val="Heading2"/>
      </w:pPr>
      <w:r>
        <w:t xml:space="preserve">The Problem Statement</w:t>
      </w:r>
    </w:p>
    <w:p>
      <w:pPr>
        <w:pStyle w:val="FirstParagraph"/>
      </w:pPr>
      <w:r>
        <w:t xml:space="preserve">Major corporations and agile startups in</w:t>
      </w:r>
      <w:r>
        <w:t xml:space="preserve"> </w:t>
      </w:r>
      <w:r>
        <w:rPr>
          <w:iCs/>
          <w:i/>
          <w:bCs/>
          <w:b/>
        </w:rPr>
        <w:t xml:space="preserve">United States San Francisco</w:t>
      </w:r>
      <w:r>
        <w:t xml:space="preserve"> </w:t>
      </w:r>
      <w:r>
        <w:t xml:space="preserve">are currently facing three primary challenges:</w:t>
      </w:r>
    </w:p>
    <w:p>
      <w:pPr>
        <w:numPr>
          <w:ilvl w:val="0"/>
          <w:numId w:val="1001"/>
        </w:numPr>
        <w:pStyle w:val="Compact"/>
      </w:pPr>
      <w:r>
        <w:rPr>
          <w:bCs/>
          <w:b/>
        </w:rPr>
        <w:t xml:space="preserve">Data Overload:</w:t>
      </w:r>
      <w:r>
        <w:t xml:space="preserve"> </w:t>
      </w:r>
      <w:r>
        <w:t xml:space="preserve">The sheer volume of unstructured data generated by user interactions requires advanced statistical analysis to extract meaningful signals from noise.</w:t>
      </w:r>
    </w:p>
    <w:p>
      <w:pPr>
        <w:numPr>
          <w:ilvl w:val="0"/>
          <w:numId w:val="1001"/>
        </w:numPr>
        <w:pStyle w:val="Compact"/>
      </w:pPr>
      <w:r>
        <w:rPr>
          <w:bCs/>
          <w:b/>
        </w:rPr>
        <w:t xml:space="preserve">Risk Uncertainty:</w:t>
      </w:r>
      <w:r>
        <w:t xml:space="preserve"> </w:t>
      </w:r>
      <w:r>
        <w:t xml:space="preserve">In sectors like fintech and crypto, volatility is extreme. Standard linear models fail to predict black-swan events.</w:t>
      </w:r>
    </w:p>
    <w:p>
      <w:pPr>
        <w:numPr>
          <w:ilvl w:val="0"/>
          <w:numId w:val="1001"/>
        </w:numPr>
        <w:pStyle w:val="Compact"/>
      </w:pPr>
      <w:r>
        <w:rPr>
          <w:bCs/>
          <w:b/>
        </w:rPr>
        <w:t xml:space="preserve">Algorithmic Efficiency:</w:t>
      </w:r>
      <w:r>
        <w:t xml:space="preserve"> </w:t>
      </w:r>
      <w:r>
        <w:t xml:space="preserve">As AI models grow larger, the computational cost increases exponentially. Optimizing these algorithms requires deep knowledge of number theory and optimization techniques.</w:t>
      </w:r>
    </w:p>
    <w:bookmarkEnd w:id="22"/>
    <w:bookmarkStart w:id="26" w:name="the-role-of-the-mathematician"/>
    <w:p>
      <w:pPr>
        <w:pStyle w:val="Heading2"/>
      </w:pPr>
      <w:r>
        <w:t xml:space="preserve">The Role of the Mathematician</w:t>
      </w:r>
    </w:p>
    <w:p>
      <w:pPr>
        <w:pStyle w:val="FirstParagraph"/>
      </w:pPr>
      <w:r>
        <w:t xml:space="preserve">In this scenario, the</w:t>
      </w:r>
      <w:r>
        <w:t xml:space="preserve"> </w:t>
      </w:r>
      <w:r>
        <w:rPr>
          <w:iCs/>
          <w:i/>
          <w:bCs/>
          <w:b/>
        </w:rPr>
        <w:t xml:space="preserve">Mathematician</w:t>
      </w:r>
      <w:r>
        <w:t xml:space="preserve"> </w:t>
      </w:r>
      <w:r>
        <w:t xml:space="preserve">serves as the architect of logical certainty. Unlike generalist data scientists who may rely on pre-built libraries, a professional</w:t>
      </w:r>
      <w:r>
        <w:t xml:space="preserve"> </w:t>
      </w:r>
      <w:r>
        <w:rPr>
          <w:iCs/>
          <w:i/>
          <w:bCs/>
          <w:b/>
        </w:rPr>
        <w:t xml:space="preserve">Mathematician</w:t>
      </w:r>
      <w:r>
        <w:t xml:space="preserve"> </w:t>
      </w:r>
      <w:r>
        <w:t xml:space="preserve">understands the underlying proofs and limitations of these tools. Their work in</w:t>
      </w:r>
      <w:r>
        <w:t xml:space="preserve"> </w:t>
      </w:r>
      <w:r>
        <w:rPr>
          <w:iCs/>
          <w:i/>
          <w:bCs/>
          <w:b/>
        </w:rPr>
        <w:t xml:space="preserve">United States San Francisco</w:t>
      </w:r>
      <w:r>
        <w:t xml:space="preserve"> </w:t>
      </w:r>
      <w:r>
        <w:t xml:space="preserve">typically involves:</w:t>
      </w:r>
    </w:p>
    <w:bookmarkStart w:id="23" w:name="stochastic-modeling-for-finance"/>
    <w:p>
      <w:pPr>
        <w:pStyle w:val="Heading3"/>
      </w:pPr>
      <w:r>
        <w:t xml:space="preserve">1. Stochastic Modeling for Finance</w:t>
      </w:r>
    </w:p>
    <w:p>
      <w:pPr>
        <w:pStyle w:val="FirstParagraph"/>
      </w:pPr>
      <w:r>
        <w:t xml:space="preserve">In the financial districts of</w:t>
      </w:r>
      <w:r>
        <w:t xml:space="preserve"> </w:t>
      </w:r>
      <w:r>
        <w:rPr>
          <w:iCs/>
          <w:i/>
          <w:bCs/>
          <w:b/>
        </w:rPr>
        <w:t xml:space="preserve">United States San Francisco</w:t>
      </w:r>
      <w:r>
        <w:t xml:space="preserve">, hedge funds and investment firms employ mathematicians to develop stochastic differential equations. These models predict asset price movements with greater accuracy than traditional econometric methods. The</w:t>
      </w:r>
      <w:r>
        <w:t xml:space="preserve"> </w:t>
      </w:r>
      <w:r>
        <w:rPr>
          <w:iCs/>
          <w:i/>
          <w:bCs/>
          <w:b/>
        </w:rPr>
        <w:t xml:space="preserve">Mathematician</w:t>
      </w:r>
      <w:r>
        <w:t xml:space="preserve"> </w:t>
      </w:r>
      <w:r>
        <w:t xml:space="preserve">ensures that risk assessments are mathematically sound, protecting capital against unforeseen market crashes.</w:t>
      </w:r>
    </w:p>
    <w:bookmarkEnd w:id="23"/>
    <w:bookmarkStart w:id="24" w:name="algorithmic-optimization-in-tech"/>
    <w:p>
      <w:pPr>
        <w:pStyle w:val="Heading3"/>
      </w:pPr>
      <w:r>
        <w:t xml:space="preserve">2. Algorithmic Optimization in Tech</w:t>
      </w:r>
    </w:p>
    <w:p>
      <w:pPr>
        <w:pStyle w:val="FirstParagraph"/>
      </w:pPr>
      <w:r>
        <w:t xml:space="preserve">Tech giants headquartered in</w:t>
      </w:r>
      <w:r>
        <w:t xml:space="preserve"> </w:t>
      </w:r>
      <w:r>
        <w:rPr>
          <w:iCs/>
          <w:i/>
          <w:bCs/>
          <w:b/>
        </w:rPr>
        <w:t xml:space="preserve">United States San Francisco</w:t>
      </w:r>
      <w:r>
        <w:t xml:space="preserve"> </w:t>
      </w:r>
      <w:r>
        <w:t xml:space="preserve">utilize mathematicians to solve NP-hard problems related to supply chain logistics and network routing. By applying graph theory and combinatorics, a</w:t>
      </w:r>
      <w:r>
        <w:t xml:space="preserve"> </w:t>
      </w:r>
      <w:r>
        <w:rPr>
          <w:iCs/>
          <w:i/>
          <w:bCs/>
          <w:b/>
        </w:rPr>
        <w:t xml:space="preserve">Mathematician</w:t>
      </w:r>
      <w:r>
        <w:t xml:space="preserve"> </w:t>
      </w:r>
      <w:r>
        <w:t xml:space="preserve">can reduce server costs by optimizing data center loads or improve delivery times for e-commerce platforms. This efficiency translates directly to the bottom line.</w:t>
      </w:r>
    </w:p>
    <w:bookmarkEnd w:id="24"/>
    <w:bookmarkStart w:id="25" w:name="advanced-ai-and-machine-learning"/>
    <w:p>
      <w:pPr>
        <w:pStyle w:val="Heading3"/>
      </w:pPr>
      <w:r>
        <w:t xml:space="preserve">3. Advanced AI and Machine Learning</w:t>
      </w:r>
    </w:p>
    <w:p>
      <w:pPr>
        <w:pStyle w:val="FirstParagraph"/>
      </w:pPr>
      <w:r>
        <w:t xml:space="preserve">The current boom in generative artificial intelligence relies heavily on linear algebra, calculus, and probability theory. A</w:t>
      </w:r>
      <w:r>
        <w:t xml:space="preserve"> </w:t>
      </w:r>
      <w:r>
        <w:rPr>
          <w:iCs/>
          <w:i/>
          <w:bCs/>
          <w:b/>
        </w:rPr>
        <w:t xml:space="preserve">Mathematician</w:t>
      </w:r>
      <w:r>
        <w:t xml:space="preserve"> </w:t>
      </w:r>
      <w:r>
        <w:t xml:space="preserve">working in this sector does not just tune parameters; they innovate new architectures for neural networks. In the competitive landscape of</w:t>
      </w:r>
      <w:r>
        <w:t xml:space="preserve"> </w:t>
      </w:r>
      <w:r>
        <w:rPr>
          <w:iCs/>
          <w:i/>
          <w:bCs/>
          <w:b/>
        </w:rPr>
        <w:t xml:space="preserve">United States San Francisco</w:t>
      </w:r>
      <w:r>
        <w:t xml:space="preserve">, having a mathematician on staff allows companies to patent novel algorithms, creating intellectual property moats that competitors cannot easily cross.</w:t>
      </w:r>
    </w:p>
    <w:bookmarkEnd w:id="25"/>
    <w:bookmarkEnd w:id="26"/>
    <w:bookmarkStart w:id="27" w:name="Xa0aeeffc5806cc9fd81773caef93d41cefea740"/>
    <w:p>
      <w:pPr>
        <w:pStyle w:val="Heading2"/>
      </w:pPr>
      <w:r>
        <w:t xml:space="preserve">Case Scenario: The FinTech Startup Challenge</w:t>
      </w:r>
    </w:p>
    <w:p>
      <w:pPr>
        <w:pStyle w:val="FirstParagraph"/>
      </w:pPr>
      <w:r>
        <w:t xml:space="preserve">To illustrate this, consider a hypothetical Series B startup based in</w:t>
      </w:r>
      <w:r>
        <w:t xml:space="preserve"> </w:t>
      </w:r>
      <w:r>
        <w:rPr>
          <w:iCs/>
          <w:i/>
          <w:bCs/>
          <w:b/>
        </w:rPr>
        <w:t xml:space="preserve">United States San Francisco</w:t>
      </w:r>
      <w:r>
        <w:t xml:space="preserve">, specializing in decentralized finance (DeFi). The company struggled with high slippage rates in their automated market maker protocol. Traditional engineering approaches failed to resolve the liquidity fragmentation issue.</w:t>
      </w:r>
    </w:p>
    <w:p>
      <w:pPr>
        <w:pStyle w:val="BodyText"/>
      </w:pPr>
      <w:r>
        <w:t xml:space="preserve">The company hired a</w:t>
      </w:r>
      <w:r>
        <w:t xml:space="preserve"> </w:t>
      </w:r>
      <w:r>
        <w:rPr>
          <w:iCs/>
          <w:i/>
          <w:bCs/>
          <w:b/>
        </w:rPr>
        <w:t xml:space="preserve">Mathematician</w:t>
      </w:r>
      <w:r>
        <w:t xml:space="preserve"> </w:t>
      </w:r>
      <w:r>
        <w:t xml:space="preserve">specializing in game theory and mechanism design. The mathematician analyzed the transaction flow as a Nash equilibrium problem. By restructuring the incentive parameters using rigorous mathematical proofs, they aligned user behavior with protocol stability. Within six months of implementing these changes, slippage dropped by 40%, and total value locked (TVL) increased significantly. This outcome demonstrates why a</w:t>
      </w:r>
      <w:r>
        <w:t xml:space="preserve"> </w:t>
      </w:r>
      <w:r>
        <w:rPr>
          <w:iCs/>
          <w:i/>
          <w:bCs/>
          <w:b/>
        </w:rPr>
        <w:t xml:space="preserve">Mathematician</w:t>
      </w:r>
      <w:r>
        <w:t xml:space="preserve"> </w:t>
      </w:r>
      <w:r>
        <w:t xml:space="preserve">is indispensable in the sophisticated markets of</w:t>
      </w:r>
      <w:r>
        <w:t xml:space="preserve"> </w:t>
      </w:r>
      <w:r>
        <w:rPr>
          <w:iCs/>
          <w:i/>
          <w:bCs/>
          <w:b/>
        </w:rPr>
        <w:t xml:space="preserve">United States San Francisco</w:t>
      </w:r>
      <w:r>
        <w:t xml:space="preserve">.</w:t>
      </w:r>
    </w:p>
    <w:bookmarkEnd w:id="27"/>
    <w:bookmarkStart w:id="28" w:name="economic-and-strategic-impact"/>
    <w:p>
      <w:pPr>
        <w:pStyle w:val="Heading2"/>
      </w:pPr>
      <w:r>
        <w:t xml:space="preserve">Economic and Strategic Impact</w:t>
      </w:r>
    </w:p>
    <w:p>
      <w:pPr>
        <w:pStyle w:val="FirstParagraph"/>
      </w:pPr>
      <w:r>
        <w:t xml:space="preserve">The presence of a</w:t>
      </w:r>
      <w:r>
        <w:t xml:space="preserve"> </w:t>
      </w:r>
      <w:r>
        <w:rPr>
          <w:iCs/>
          <w:i/>
          <w:bCs/>
          <w:b/>
        </w:rPr>
        <w:t xml:space="preserve">Mathematician</w:t>
      </w:r>
      <w:r>
        <w:t xml:space="preserve"> </w:t>
      </w:r>
      <w:r>
        <w:t xml:space="preserve">in</w:t>
      </w:r>
      <w:r>
        <w:t xml:space="preserve"> </w:t>
      </w:r>
      <w:r>
        <w:rPr>
          <w:iCs/>
          <w:i/>
          <w:bCs/>
          <w:b/>
        </w:rPr>
        <w:t xml:space="preserve">United States San Francisco</w:t>
      </w:r>
      <w:r>
        <w:t xml:space="preserve"> </w:t>
      </w:r>
      <w:r>
        <w:t xml:space="preserve">yields measurable returns:</w:t>
      </w:r>
    </w:p>
    <w:p>
      <w:pPr>
        <w:numPr>
          <w:ilvl w:val="0"/>
          <w:numId w:val="1002"/>
        </w:numPr>
        <w:pStyle w:val="Compact"/>
      </w:pPr>
      <w:r>
        <w:rPr>
          <w:bCs/>
          <w:b/>
        </w:rPr>
        <w:t xml:space="preserve">Innovation Acceleration:</w:t>
      </w:r>
      <w:r>
        <w:t xml:space="preserve"> </w:t>
      </w:r>
      <w:r>
        <w:t xml:space="preserve">Mathematical rigor reduces the trial-and-error phase in product development.</w:t>
      </w:r>
    </w:p>
    <w:p>
      <w:pPr>
        <w:numPr>
          <w:ilvl w:val="0"/>
          <w:numId w:val="1002"/>
        </w:numPr>
        <w:pStyle w:val="Compact"/>
      </w:pPr>
      <w:r>
        <w:t xml:space="preserve">&lt;</w:t>
      </w:r>
      <w:r>
        <w:rPr>
          <w:bCs/>
          <w:b/>
        </w:rPr>
        <w:t xml:space="preserve">Risk Mitigation:</w:t>
      </w:r>
      <w:r>
        <w:t xml:space="preserve">: Provable algorithms reduce the likelihood of catastrophic system failures or financial losses.</w:t>
      </w:r>
    </w:p>
    <w:p>
      <w:pPr>
        <w:numPr>
          <w:ilvl w:val="0"/>
          <w:numId w:val="1002"/>
        </w:numPr>
        <w:pStyle w:val="Compact"/>
      </w:pPr>
      <w:r>
        <w:rPr>
          <w:bCs/>
          <w:b/>
        </w:rPr>
        <w:t xml:space="preserve">Talent Attraction:</w:t>
      </w:r>
      <w:r>
        <w:t xml:space="preserve">: Companies known for employing top-tier mathematicians attract other high-caliber engineers and scientists, creating a virtuous cycle of innovation within</w:t>
      </w:r>
      <w:r>
        <w:t xml:space="preserve"> </w:t>
      </w:r>
      <w:r>
        <w:rPr>
          <w:iCs/>
          <w:i/>
          <w:bCs/>
          <w:b/>
        </w:rPr>
        <w:t xml:space="preserve">United States San Francisco</w:t>
      </w:r>
      <w:r>
        <w:t xml:space="preserve">.</w:t>
      </w:r>
    </w:p>
    <w:bookmarkEnd w:id="28"/>
    <w:bookmarkStart w:id="29" w:name="conclusion"/>
    <w:p>
      <w:pPr>
        <w:pStyle w:val="Heading2"/>
      </w:pPr>
      <w:r>
        <w:t xml:space="preserve">Conclusion</w:t>
      </w:r>
    </w:p>
    <w:p>
      <w:pPr>
        <w:pStyle w:val="FirstParagraph"/>
      </w:pPr>
      <w:r>
        <w:t xml:space="preserve">The case study confirms that the role of a</w:t>
      </w:r>
      <w:r>
        <w:t xml:space="preserve"> </w:t>
      </w:r>
      <w:r>
        <w:rPr>
          <w:iCs/>
          <w:i/>
          <w:bCs/>
          <w:b/>
        </w:rPr>
        <w:t xml:space="preserve">Mathematician</w:t>
      </w:r>
      <w:r>
        <w:t xml:space="preserve"> </w:t>
      </w:r>
      <w:r>
        <w:t xml:space="preserve">in</w:t>
      </w:r>
      <w:r>
        <w:t xml:space="preserve"> </w:t>
      </w:r>
      <w:r>
        <w:rPr>
          <w:iCs/>
          <w:i/>
          <w:bCs/>
          <w:b/>
        </w:rPr>
        <w:t xml:space="preserve">United States San Francisco</w:t>
      </w:r>
      <w:r>
        <w:t xml:space="preserve"> </w:t>
      </w:r>
      <w:r>
        <w:t xml:space="preserve">has transcended traditional academic boundaries. In one of the most competitive economic zones in the world, mathematical precision is a luxury that companies can no longer afford to forgo. Whether optimizing complex algorithms, modeling financial risk, or pioneering new AI structures, the</w:t>
      </w:r>
      <w:r>
        <w:t xml:space="preserve"> </w:t>
      </w:r>
      <w:r>
        <w:rPr>
          <w:iCs/>
          <w:i/>
          <w:bCs/>
          <w:b/>
        </w:rPr>
        <w:t xml:space="preserve">Mathematician</w:t>
      </w:r>
      <w:r>
        <w:t xml:space="preserve"> </w:t>
      </w:r>
      <w:r>
        <w:t xml:space="preserve">provides the foundational logic required for sustainable growth in</w:t>
      </w:r>
      <w:r>
        <w:t xml:space="preserve"> </w:t>
      </w:r>
      <w:r>
        <w:rPr>
          <w:iCs/>
          <w:i/>
          <w:bCs/>
          <w:b/>
        </w:rPr>
        <w:t xml:space="preserve">United States San Francisco</w:t>
      </w:r>
      <w:r>
        <w:t xml:space="preserve">.</w:t>
      </w:r>
    </w:p>
    <w:p>
      <w:pPr>
        <w:pStyle w:val="BodyText"/>
      </w:pPr>
      <w:r>
        <w:t xml:space="preserve">For businesses looking to maintain their edge in this region, investing in high-level mathematical expertise is not just an academic exercise; it is a strategic imperative. The synergy between advanced mathematics and the dynamic commercial environment of</w:t>
      </w:r>
      <w:r>
        <w:t xml:space="preserve"> </w:t>
      </w:r>
      <w:r>
        <w:rPr>
          <w:iCs/>
          <w:i/>
          <w:bCs/>
          <w:b/>
        </w:rPr>
        <w:t xml:space="preserve">United States San Francisco</w:t>
      </w:r>
      <w:r>
        <w:t xml:space="preserve"> </w:t>
      </w:r>
      <w:r>
        <w:t xml:space="preserve">creates unparalleled opportunities for technological advancement and economic prosperity.</w:t>
      </w:r>
    </w:p>
    <w:p>
      <w:pPr>
        <w:pStyle w:val="BodyText"/>
      </w:pPr>
      <w:r>
        <w:rPr>
          <w:bCs/>
          <w:b/>
        </w:rPr>
        <w:t xml:space="preserve">Key Takeaway:</w:t>
      </w:r>
      <w:r>
        <w:t xml:space="preserve"> </w:t>
      </w:r>
      <w:r>
        <w:t xml:space="preserve">In the high-velocity environment of</w:t>
      </w:r>
      <w:r>
        <w:t xml:space="preserve"> </w:t>
      </w:r>
      <w:r>
        <w:rPr>
          <w:iCs/>
          <w:i/>
          <w:bCs/>
          <w:b/>
        </w:rPr>
        <w:t xml:space="preserve">United States San Francisco</w:t>
      </w:r>
      <w:r>
        <w:t xml:space="preserve">, the</w:t>
      </w:r>
      <w:r>
        <w:t xml:space="preserve"> </w:t>
      </w:r>
      <w:r>
        <w:rPr>
          <w:iCs/>
          <w:i/>
          <w:bCs/>
          <w:b/>
        </w:rPr>
        <w:t xml:space="preserve">Mathematician</w:t>
      </w:r>
      <w:r>
        <w:t xml:space="preserve"> </w:t>
      </w:r>
      <w:r>
        <w:t xml:space="preserve">is the key differentiator between good technology and exceptional, robust, and profitable innovation.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Value of a Mathematician in United States San Francisco</dc:title>
  <dc:creator/>
  <dc:language>en</dc:language>
  <cp:keywords/>
  <dcterms:created xsi:type="dcterms:W3CDTF">2026-07-29T11:16:52Z</dcterms:created>
  <dcterms:modified xsi:type="dcterms:W3CDTF">2026-07-29T11:16:52Z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