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Maintenance</w:t>
      </w:r>
      <w:r>
        <w:t xml:space="preserve"> </w:t>
      </w:r>
      <w:r>
        <w:t xml:space="preserve">and</w:t>
      </w:r>
      <w:r>
        <w:t xml:space="preserve"> </w:t>
      </w:r>
      <w:r>
        <w:t xml:space="preserve">Repair</w:t>
      </w:r>
      <w:r>
        <w:t xml:space="preserve"> </w:t>
      </w:r>
      <w:r>
        <w:t xml:space="preserve">Solutions</w:t>
      </w:r>
      <w:r>
        <w:t xml:space="preserve"> </w:t>
      </w:r>
      <w:r>
        <w:t xml:space="preserve">in</w:t>
      </w:r>
      <w:r>
        <w:t xml:space="preserve"> </w:t>
      </w:r>
      <w:r>
        <w:t xml:space="preserve">Canada</w:t>
      </w:r>
      <w:r>
        <w:t xml:space="preserve"> </w:t>
      </w:r>
      <w:r>
        <w:t xml:space="preserve">Montreal</w:t>
      </w:r>
    </w:p>
    <w:bookmarkStart w:id="26" w:name="Xb3694ca2cef2734bf2a04869341645279d68d04"/>
    <w:p>
      <w:pPr>
        <w:pStyle w:val="Heading1"/>
      </w:pPr>
      <w:r>
        <w:t xml:space="preserve">A Comprehensive Case Study on Mechanic Services in Canada Montreal</w:t>
      </w:r>
    </w:p>
    <w:p>
      <w:pPr>
        <w:pStyle w:val="FirstParagraph"/>
      </w:pPr>
      <w:r>
        <w:t xml:space="preserve">The automotive industry is a cornerstone of modern infrastructure, providing essential mobility for individuals and businesses alike. However, the effectiveness of any automotive service provider is deeply rooted in the specific environmental, economic, and regulatory contexts in which it operates. This</w:t>
      </w:r>
      <w:r>
        <w:t xml:space="preserve"> </w:t>
      </w:r>
      <w:r>
        <w:rPr>
          <w:bCs/>
          <w:b/>
        </w:rPr>
        <w:t xml:space="preserve">Case Study</w:t>
      </w:r>
      <w:r>
        <w:t xml:space="preserve"> </w:t>
      </w:r>
      <w:r>
        <w:t xml:space="preserve">explores the complexities and opportunities associated with professional mechanic services within a unique geographic setting:</w:t>
      </w:r>
      <w:r>
        <w:t xml:space="preserve"> </w:t>
      </w:r>
      <w:r>
        <w:rPr>
          <w:bCs/>
          <w:b/>
        </w:rPr>
        <w:t xml:space="preserve">Canada Montreal</w:t>
      </w:r>
      <w:r>
        <w:t xml:space="preserve">. By analyzing local weather patterns, demographic shifts, regulatory frameworks, and consumer behaviors in this vibrant Quebec city, we can understand how specialized automotive care is adapting to meet the demands of today’s driver.</w:t>
      </w:r>
    </w:p>
    <w:bookmarkStart w:id="20" w:name="introduction-and-contextual-background"/>
    <w:p>
      <w:pPr>
        <w:pStyle w:val="Heading2"/>
      </w:pPr>
      <w:r>
        <w:t xml:space="preserve">1. Introduction and Contextual Background</w:t>
      </w:r>
    </w:p>
    <w:p>
      <w:pPr>
        <w:pStyle w:val="FirstParagraph"/>
      </w:pPr>
      <w:r>
        <w:t xml:space="preserve">Montreal is the second-largest city in</w:t>
      </w:r>
      <w:r>
        <w:t xml:space="preserve"> </w:t>
      </w:r>
      <w:r>
        <w:rPr>
          <w:bCs/>
          <w:b/>
        </w:rPr>
        <w:t xml:space="preserve">Canada Montreal</w:t>
      </w:r>
      <w:r>
        <w:t xml:space="preserve">, serving as a cultural, economic, and technological hub for French Canada. With a metropolitan population exceeding four million people, the demand for reliable transportation is immense. The local vehicle fleet consists of everything from compact cars used by students and young professionals to heavy-duty trucks utilized in logistics and construction sectors. The primary objective of this</w:t>
      </w:r>
      <w:r>
        <w:t xml:space="preserve"> </w:t>
      </w:r>
      <w:r>
        <w:rPr>
          <w:bCs/>
          <w:b/>
        </w:rPr>
        <w:t xml:space="preserve">Case Study</w:t>
      </w:r>
      <w:r>
        <w:t xml:space="preserve"> </w:t>
      </w:r>
      <w:r>
        <w:t xml:space="preserve">is to evaluate how mechanic shops must adapt their operational strategies to serve this diverse clientele effectively.</w:t>
      </w:r>
    </w:p>
    <w:p>
      <w:pPr>
        <w:pStyle w:val="BodyText"/>
      </w:pPr>
      <w:r>
        <w:t xml:space="preserve">In the context of</w:t>
      </w:r>
      <w:r>
        <w:t xml:space="preserve"> </w:t>
      </w:r>
      <w:r>
        <w:rPr>
          <w:bCs/>
          <w:b/>
        </w:rPr>
        <w:t xml:space="preserve">Canada Montreal</w:t>
      </w:r>
      <w:r>
        <w:t xml:space="preserve">, a vehicle is not merely a luxury item but a necessity for daily commuting, especially given that while public transit (STM) is robust, it does not reach every suburb or industrial park equally. Therefore, the reliability of private vehicles remains paramount. This reliance places significant pressure on local mechanic workshops to maintain high standards of service quality and efficiency.</w:t>
      </w:r>
    </w:p>
    <w:bookmarkEnd w:id="20"/>
    <w:bookmarkStart w:id="21" w:name="X3461c3411c85f1bdd2ed7df19bc174863dcc8b7"/>
    <w:p>
      <w:pPr>
        <w:pStyle w:val="Heading2"/>
      </w:pPr>
      <w:r>
        <w:t xml:space="preserve">2. Environmental Challenges: The Impact of Winter</w:t>
      </w:r>
    </w:p>
    <w:p>
      <w:pPr>
        <w:pStyle w:val="FirstParagraph"/>
      </w:pPr>
      <w:r>
        <w:t xml:space="preserve">The most defining characteristic affecting automotive maintenance in</w:t>
      </w:r>
      <w:r>
        <w:t xml:space="preserve"> </w:t>
      </w:r>
      <w:r>
        <w:rPr>
          <w:bCs/>
          <w:b/>
        </w:rPr>
        <w:t xml:space="preserve">Canada Montreal</w:t>
      </w:r>
      <w:r>
        <w:t xml:space="preserve"> </w:t>
      </w:r>
      <w:r>
        <w:t xml:space="preserve">is the climate. Winters are notoriously long, harsh, and unpredictable. Temperatures frequently drop below -15°C (5°F), with snowfall being a regular occurrence from November through April. This extreme weather imposes unique demands on vehicles and, consequently, on mechanic services.</w:t>
      </w:r>
    </w:p>
    <w:p>
      <w:pPr>
        <w:pStyle w:val="BodyText"/>
      </w:pPr>
      <w:r>
        <w:t xml:space="preserve">In this</w:t>
      </w:r>
      <w:r>
        <w:t xml:space="preserve"> </w:t>
      </w:r>
      <w:r>
        <w:rPr>
          <w:bCs/>
          <w:b/>
        </w:rPr>
        <w:t xml:space="preserve">Case Study</w:t>
      </w:r>
      <w:r>
        <w:t xml:space="preserve">, we observe that tire management is critical. Drivers in</w:t>
      </w:r>
      <w:r>
        <w:t xml:space="preserve"> </w:t>
      </w:r>
      <w:r>
        <w:rPr>
          <w:bCs/>
          <w:b/>
        </w:rPr>
        <w:t xml:space="preserve">Canada Montreal</w:t>
      </w:r>
      <w:r>
        <w:t xml:space="preserve"> </w:t>
      </w:r>
      <w:r>
        <w:t xml:space="preserve">are legally required to use winter tires during the winter season (December 1 to March 15). This regulation creates a bi-annual peak period for mechanic shops, where rapid turnaround times for seasonal tire changes are essential. Failure to accommodate these surges can result in customer dissatisfaction and lost revenue.</w:t>
      </w:r>
    </w:p>
    <w:p>
      <w:pPr>
        <w:pStyle w:val="BodyText"/>
      </w:pPr>
      <w:r>
        <w:t xml:space="preserve">Furthermore, the use of road salt and de-icing chemicals accelerates corrosion on vehicle undercarriages. Mechanic services in</w:t>
      </w:r>
      <w:r>
        <w:t xml:space="preserve"> </w:t>
      </w:r>
      <w:r>
        <w:rPr>
          <w:bCs/>
          <w:b/>
        </w:rPr>
        <w:t xml:space="preserve">Canada Montreal</w:t>
      </w:r>
      <w:r>
        <w:t xml:space="preserve"> </w:t>
      </w:r>
      <w:r>
        <w:t xml:space="preserve">must offer specialized rust-proofing treatments and underbody washes to prolong vehicle lifespan. This environmental factor has shifted consumer expectations; drivers now anticipate that a competent mechanic will proactively inspect suspension components, brakes, and battery health due to the added stress of cold starts and slippery road conditions.</w:t>
      </w:r>
    </w:p>
    <w:bookmarkEnd w:id="21"/>
    <w:bookmarkStart w:id="22" w:name="Xbcf71a0bbd4070bc5a33beb1e2c65688d9f77f1"/>
    <w:p>
      <w:pPr>
        <w:pStyle w:val="Heading2"/>
      </w:pPr>
      <w:r>
        <w:t xml:space="preserve">3. Regulatory Landscape and Bilingual Requirements</w:t>
      </w:r>
    </w:p>
    <w:p>
      <w:pPr>
        <w:pStyle w:val="FirstParagraph"/>
      </w:pPr>
      <w:r>
        <w:t xml:space="preserve">A critical aspect of operating as a mechanic in</w:t>
      </w:r>
      <w:r>
        <w:t xml:space="preserve"> </w:t>
      </w:r>
      <w:r>
        <w:rPr>
          <w:bCs/>
          <w:b/>
        </w:rPr>
        <w:t xml:space="preserve">Canada Montreal</w:t>
      </w:r>
      <w:r>
        <w:t xml:space="preserve"> </w:t>
      </w:r>
      <w:r>
        <w:t xml:space="preserve">is adherence to Quebec’s strict legal framework regarding language. The Charter of the French Language (Bill 101) mandates that all commercial communications, contracts, invoices, and labels must be available in French. For a</w:t>
      </w:r>
      <w:r>
        <w:t xml:space="preserve"> </w:t>
      </w:r>
      <w:r>
        <w:rPr>
          <w:bCs/>
          <w:b/>
        </w:rPr>
        <w:t xml:space="preserve">Case Study</w:t>
      </w:r>
      <w:r>
        <w:t xml:space="preserve"> </w:t>
      </w:r>
      <w:r>
        <w:t xml:space="preserve">focused on this region, this linguistic requirement is not merely bureaucratic; it is central to customer relations.</w:t>
      </w:r>
    </w:p>
    <w:p>
      <w:pPr>
        <w:pStyle w:val="BodyText"/>
      </w:pPr>
      <w:r>
        <w:t xml:space="preserve">Mechanic shops must ensure their staff are bilingual or specialized in French-English communication. Miscommunication regarding repair costs, warranty terms, or technical issues can lead to legal disputes and reputational damage. Therefore, successful businesses in</w:t>
      </w:r>
      <w:r>
        <w:t xml:space="preserve"> </w:t>
      </w:r>
      <w:r>
        <w:rPr>
          <w:bCs/>
          <w:b/>
        </w:rPr>
        <w:t xml:space="preserve">Canada Montreal</w:t>
      </w:r>
      <w:r>
        <w:t xml:space="preserve"> </w:t>
      </w:r>
      <w:r>
        <w:t xml:space="preserve">invest heavily in training their mechanics and administrative staff to be fluent in both official languages of Canada. This inclusivity ensures that the Anglophone minority within</w:t>
      </w:r>
      <w:r>
        <w:t xml:space="preserve"> </w:t>
      </w:r>
      <w:r>
        <w:rPr>
          <w:bCs/>
          <w:b/>
        </w:rPr>
        <w:t xml:space="preserve">Canada Montreal</w:t>
      </w:r>
      <w:r>
        <w:t xml:space="preserve">, as well as international tourists, receive clear explanations alongside Francophone residents.</w:t>
      </w:r>
    </w:p>
    <w:bookmarkEnd w:id="22"/>
    <w:bookmarkStart w:id="23" w:name="Xc85394460d89409602eba33f0f69c3867b8fe42"/>
    <w:p>
      <w:pPr>
        <w:pStyle w:val="Heading2"/>
      </w:pPr>
      <w:r>
        <w:t xml:space="preserve">4. Technological Evolution and Electric Vehicles (EVs)</w:t>
      </w:r>
    </w:p>
    <w:p>
      <w:pPr>
        <w:pStyle w:val="FirstParagraph"/>
      </w:pPr>
      <w:r>
        <w:t xml:space="preserve">The global shift toward sustainability is evident in</w:t>
      </w:r>
      <w:r>
        <w:t xml:space="preserve"> </w:t>
      </w:r>
      <w:r>
        <w:rPr>
          <w:bCs/>
          <w:b/>
        </w:rPr>
        <w:t xml:space="preserve">Canada Montreal</w:t>
      </w:r>
      <w:r>
        <w:t xml:space="preserve">. The Quebec government has implemented aggressive incentives for electric vehicle (EV) adoption, including rebates for buyers and investments in charging infrastructure across the province. Consequently, the garage floor of a traditional mechanic is beginning to look different.</w:t>
      </w:r>
    </w:p>
    <w:p>
      <w:pPr>
        <w:pStyle w:val="BodyText"/>
      </w:pPr>
      <w:r>
        <w:t xml:space="preserve">This</w:t>
      </w:r>
      <w:r>
        <w:t xml:space="preserve"> </w:t>
      </w:r>
      <w:r>
        <w:rPr>
          <w:bCs/>
          <w:b/>
        </w:rPr>
        <w:t xml:space="preserve">Case Study</w:t>
      </w:r>
      <w:r>
        <w:t xml:space="preserve"> </w:t>
      </w:r>
      <w:r>
        <w:t xml:space="preserve">highlights that mechanics must now possess high-voltage certification and specialized diagnostic tools to service hybrid and fully electric vehicles. Internal combustion engine (ICE) maintenance remains relevant, but the skill set for a modern mechanic in</w:t>
      </w:r>
      <w:r>
        <w:t xml:space="preserve"> </w:t>
      </w:r>
      <w:r>
        <w:rPr>
          <w:bCs/>
          <w:b/>
        </w:rPr>
        <w:t xml:space="preserve">Canada Montreal</w:t>
      </w:r>
      <w:r>
        <w:t xml:space="preserve"> </w:t>
      </w:r>
      <w:r>
        <w:t xml:space="preserve">must evolve. Shops are investing in battery health diagnostics, thermal management system repairs, and software updates for connected cars.</w:t>
      </w:r>
    </w:p>
    <w:p>
      <w:pPr>
        <w:pStyle w:val="BodyText"/>
      </w:pPr>
      <w:r>
        <w:t xml:space="preserve">The transition poses a financial challenge for smaller independent shops. However, it also presents an opportunity to differentiate themselves as "future-ready" service providers. By offering specialized EV maintenance packages alongside traditional services, mechanic businesses can capture the growing market of tech-savvy consumers in</w:t>
      </w:r>
      <w:r>
        <w:t xml:space="preserve"> </w:t>
      </w:r>
      <w:r>
        <w:rPr>
          <w:bCs/>
          <w:b/>
        </w:rPr>
        <w:t xml:space="preserve">Canada Montreal</w:t>
      </w:r>
      <w:r>
        <w:t xml:space="preserve">.</w:t>
      </w:r>
    </w:p>
    <w:bookmarkEnd w:id="23"/>
    <w:bookmarkStart w:id="24" w:name="consumer-behavior-and-trust-building"/>
    <w:p>
      <w:pPr>
        <w:pStyle w:val="Heading2"/>
      </w:pPr>
      <w:r>
        <w:t xml:space="preserve">5. Consumer Behavior and Trust Building</w:t>
      </w:r>
    </w:p>
    <w:p>
      <w:pPr>
        <w:pStyle w:val="FirstParagraph"/>
      </w:pPr>
      <w:r>
        <w:t xml:space="preserve">In the automotive repair industry, trust is the most valuable currency. A negative experience with a mechanic can lead to immediate loss of business due to online reviews and word-of-mouth recommendations within local communities in</w:t>
      </w:r>
      <w:r>
        <w:t xml:space="preserve"> </w:t>
      </w:r>
      <w:r>
        <w:rPr>
          <w:bCs/>
          <w:b/>
        </w:rPr>
        <w:t xml:space="preserve">Canada Montreal</w:t>
      </w:r>
      <w:r>
        <w:t xml:space="preserve">. This</w:t>
      </w:r>
      <w:r>
        <w:t xml:space="preserve"> </w:t>
      </w:r>
      <w:r>
        <w:rPr>
          <w:bCs/>
          <w:b/>
        </w:rPr>
        <w:t xml:space="preserve">Case Study</w:t>
      </w:r>
      <w:r>
        <w:t xml:space="preserve"> </w:t>
      </w:r>
      <w:r>
        <w:t xml:space="preserve">identifies transparency as a key differentiator for successful workshops.</w:t>
      </w:r>
    </w:p>
    <w:p>
      <w:pPr>
        <w:pStyle w:val="BodyText"/>
      </w:pPr>
      <w:r>
        <w:t xml:space="preserve">Data indicates that customers in</w:t>
      </w:r>
      <w:r>
        <w:t xml:space="preserve"> </w:t>
      </w:r>
      <w:r>
        <w:rPr>
          <w:bCs/>
          <w:b/>
        </w:rPr>
        <w:t xml:space="preserve">Canada Montreal</w:t>
      </w:r>
      <w:r>
        <w:t xml:space="preserve"> </w:t>
      </w:r>
      <w:r>
        <w:t xml:space="preserve">appreciate upfront pricing models. Shops that provide detailed digital estimates via email or text before commencing work see higher customer retention rates. Furthermore, the use of video diagnostics—where mechanics record the issue and explain it to the customer—has become a best practice. This technological integration bridges the knowledge gap between expert mechanics and layperson drivers.</w:t>
      </w:r>
    </w:p>
    <w:bookmarkEnd w:id="24"/>
    <w:bookmarkStart w:id="25" w:name="conclusion"/>
    <w:p>
      <w:pPr>
        <w:pStyle w:val="Heading2"/>
      </w:pPr>
      <w:r>
        <w:t xml:space="preserve">6. Conclusion</w:t>
      </w:r>
    </w:p>
    <w:p>
      <w:pPr>
        <w:pStyle w:val="FirstParagraph"/>
      </w:pPr>
      <w:r>
        <w:t xml:space="preserve">In conclusion, this</w:t>
      </w:r>
      <w:r>
        <w:t xml:space="preserve"> </w:t>
      </w:r>
      <w:r>
        <w:rPr>
          <w:bCs/>
          <w:b/>
        </w:rPr>
        <w:t xml:space="preserve">Case Study</w:t>
      </w:r>
      <w:r>
        <w:t xml:space="preserve"> </w:t>
      </w:r>
      <w:r>
        <w:t xml:space="preserve">demonstrates that being a mechanic in</w:t>
      </w:r>
      <w:r>
        <w:t xml:space="preserve"> </w:t>
      </w:r>
      <w:r>
        <w:rPr>
          <w:bCs/>
          <w:b/>
        </w:rPr>
        <w:t xml:space="preserve">Canada Montreal</w:t>
      </w:r>
      <w:r>
        <w:t xml:space="preserve"> </w:t>
      </w:r>
      <w:r>
        <w:t xml:space="preserve">requires more than just technical proficiency with wrenches and diagnostic computers. It demands a holistic understanding of the local environment, including extreme winter conditions, bilingual regulatory requirements, and the rapid adoption of electric technologies.</w:t>
      </w:r>
    </w:p>
    <w:p>
      <w:pPr>
        <w:pStyle w:val="BodyText"/>
      </w:pPr>
      <w:r>
        <w:t xml:space="preserve">The successful mechanic in this region is adaptable. They are prepared for the seasonal rush caused by Montreal’s harsh winters, compliant with Quebec’s French-language laws, and skilled in handling high-voltage automotive systems. As</w:t>
      </w:r>
      <w:r>
        <w:t xml:space="preserve"> </w:t>
      </w:r>
      <w:r>
        <w:rPr>
          <w:bCs/>
          <w:b/>
        </w:rPr>
        <w:t xml:space="preserve">Canada Montreal</w:t>
      </w:r>
      <w:r>
        <w:t xml:space="preserve"> </w:t>
      </w:r>
      <w:r>
        <w:t xml:space="preserve">continues to grow and evolve into a smart city with sustainable transport goals, mechanic services must continue to innovate.</w:t>
      </w:r>
    </w:p>
    <w:p>
      <w:pPr>
        <w:pStyle w:val="BodyText"/>
      </w:pPr>
      <w:r>
        <w:t xml:space="preserve">Canada Montreal, recognizing these specific contextual factors is the first step toward building a reputable, resilient, and thriving automotive service business.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Maintenance and Repair Solutions in Canada Montreal</dc:title>
  <dc:creator/>
  <dc:language>en</dc:language>
  <cp:keywords/>
  <dcterms:created xsi:type="dcterms:W3CDTF">2026-07-29T17:27:13Z</dcterms:created>
  <dcterms:modified xsi:type="dcterms:W3CDTF">2026-07-29T17:27:13Z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