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Automotive</w:t>
      </w:r>
      <w:r>
        <w:t xml:space="preserve"> </w:t>
      </w:r>
      <w:r>
        <w:t xml:space="preserve">Mechanics</w:t>
      </w:r>
      <w:r>
        <w:t xml:space="preserve"> </w:t>
      </w:r>
      <w:r>
        <w:t xml:space="preserve">in</w:t>
      </w:r>
      <w:r>
        <w:t xml:space="preserve"> </w:t>
      </w:r>
      <w:r>
        <w:t xml:space="preserve">Germany</w:t>
      </w:r>
      <w:r>
        <w:t xml:space="preserve"> </w:t>
      </w:r>
      <w:r>
        <w:t xml:space="preserve">Frankfurt</w:t>
      </w:r>
    </w:p>
    <w:bookmarkStart w:id="33" w:name="X645d9fe58386c236ede5953f2be7cc6a40173df"/>
    <w:p>
      <w:pPr>
        <w:pStyle w:val="Heading1"/>
      </w:pPr>
      <w:r>
        <w:t xml:space="preserve">Case Study: Precision and Efficiency in Automotive Mechanics within Germany Frankfurt</w:t>
      </w:r>
    </w:p>
    <w:p>
      <w:pPr>
        <w:pStyle w:val="FirstParagraph"/>
      </w:pPr>
      <w:r>
        <w:rPr>
          <w:iCs/>
          <w:i/>
          <w:bCs/>
          <w:b/>
        </w:rPr>
        <w:t xml:space="preserve">This case study examines the operational dynamics, technical challenges, and strategic adaptations required for a high-volume automotive repair business operating in the bustling metropolitan hub of Germany Frankfurt. It highlights how local regulations, driver expectations, and environmental standards influence the daily operations of a Mechanic.</w:t>
      </w:r>
    </w:p>
    <w:bookmarkStart w:id="20" w:name="introduction"/>
    <w:p>
      <w:pPr>
        <w:pStyle w:val="Heading2"/>
      </w:pPr>
      <w:r>
        <w:t xml:space="preserve">1. Introduction</w:t>
      </w:r>
    </w:p>
    <w:p>
      <w:pPr>
        <w:pStyle w:val="FirstParagraph"/>
      </w:pPr>
      <w:r>
        <w:t xml:space="preserve">The automotive industry in Europe is at a crossroads, balancing traditional internal combustion engine maintenance with the rapid adoption of electric vehicles (EVs) and strict environmental regulations. Nowhere is this transition more palpable than in</w:t>
      </w:r>
      <w:r>
        <w:t xml:space="preserve"> </w:t>
      </w:r>
      <w:r>
        <w:rPr>
          <w:bCs/>
          <w:b/>
        </w:rPr>
        <w:t xml:space="preserve">Germany Frankfurt</w:t>
      </w:r>
      <w:r>
        <w:t xml:space="preserve">, a city that serves as the financial heart of Europe and a critical logistical node for international transport.</w:t>
      </w:r>
    </w:p>
    <w:p>
      <w:pPr>
        <w:pStyle w:val="BodyText"/>
      </w:pPr>
      <w:r>
        <w:t xml:space="preserve">This document explores the operational framework of "MainStreet Auto Solutions," a hypothetical but representative independent workshop located in the district of Sachsenhausen,</w:t>
      </w:r>
      <w:r>
        <w:t xml:space="preserve"> </w:t>
      </w:r>
      <w:r>
        <w:rPr>
          <w:bCs/>
          <w:b/>
        </w:rPr>
        <w:t xml:space="preserve">Germany Frankfurt</w:t>
      </w:r>
      <w:r>
        <w:t xml:space="preserve">. The study focuses on how their certified team of professionals, referred to throughout as a skilled</w:t>
      </w:r>
      <w:r>
        <w:t xml:space="preserve"> </w:t>
      </w:r>
      <w:r>
        <w:rPr>
          <w:bCs/>
          <w:b/>
        </w:rPr>
        <w:t xml:space="preserve">Mechanic</w:t>
      </w:r>
      <w:r>
        <w:t xml:space="preserve">, navigates the unique pressures of urban maintenance, compliance with German engineering standards (DIN), and the growing demand for sustainable vehicle care.</w:t>
      </w:r>
    </w:p>
    <w:bookmarkEnd w:id="20"/>
    <w:bookmarkStart w:id="23" w:name="operational-context-in-germany-frankfurt"/>
    <w:p>
      <w:pPr>
        <w:pStyle w:val="Heading2"/>
      </w:pPr>
      <w:r>
        <w:t xml:space="preserve">2. Operational Context in Germany Frankfurt</w:t>
      </w:r>
    </w:p>
    <w:p>
      <w:pPr>
        <w:pStyle w:val="FirstParagraph"/>
      </w:pPr>
      <w:r>
        <w:rPr>
          <w:bCs/>
          <w:b/>
        </w:rPr>
        <w:t xml:space="preserve">Germany Frankfurt</w:t>
      </w:r>
      <w:r>
        <w:t xml:space="preserve"> </w:t>
      </w:r>
      <w:r>
        <w:t xml:space="preserve">presents a distinct set of challenges compared to rural automotive service centers. The city is characterized by heavy traffic congestion, high-density living, and a populace that places immense value on punctuality and vehicle reliability.</w:t>
      </w:r>
    </w:p>
    <w:bookmarkStart w:id="21" w:name="the-urban-logistics-challenge"/>
    <w:p>
      <w:pPr>
        <w:pStyle w:val="Heading3"/>
      </w:pPr>
      <w:r>
        <w:t xml:space="preserve">The Urban Logistics Challenge</w:t>
      </w:r>
    </w:p>
    <w:p>
      <w:pPr>
        <w:pStyle w:val="FirstParagraph"/>
      </w:pPr>
      <w:r>
        <w:t xml:space="preserve">In the heart of Frankfurt, parking availability for service vehicles is scarce. A typical day for a Mechanic in this region involves complex scheduling to minimize time spent searching for spots. The workshop utilizes a centralized booking system that accounts for traffic patterns on the A5 and B3 highways, ensuring that arrival times are precise. This efficiency is not merely a convenience; it is a necessity driven by the fast-paced nature of life in</w:t>
      </w:r>
      <w:r>
        <w:t xml:space="preserve"> </w:t>
      </w:r>
      <w:r>
        <w:rPr>
          <w:bCs/>
          <w:b/>
        </w:rPr>
        <w:t xml:space="preserve">Germany Frankfurt</w:t>
      </w:r>
      <w:r>
        <w:t xml:space="preserve">.</w:t>
      </w:r>
    </w:p>
    <w:bookmarkEnd w:id="21"/>
    <w:bookmarkStart w:id="22" w:name="the-german-engine-expectation"/>
    <w:p>
      <w:pPr>
        <w:pStyle w:val="Heading3"/>
      </w:pPr>
      <w:r>
        <w:t xml:space="preserve">The "German Engine" Expectation</w:t>
      </w:r>
    </w:p>
    <w:p>
      <w:pPr>
        <w:pStyle w:val="FirstParagraph"/>
      </w:pPr>
      <w:r>
        <w:t xml:space="preserve">Clients in this region are often owners of premium vehicles from manufacturers such as BMW, Mercedes-Benz, Audi, and Volkswagen. There is a cultural expectation of engineering perfection. When a customer brings their vehicle to a Mechanic in</w:t>
      </w:r>
      <w:r>
        <w:t xml:space="preserve"> </w:t>
      </w:r>
      <w:r>
        <w:rPr>
          <w:bCs/>
          <w:b/>
        </w:rPr>
        <w:t xml:space="preserve">Germany Frankfurt</w:t>
      </w:r>
      <w:r>
        <w:t xml:space="preserve">, they expect diagnostics that are not only accurate but also documented with rigorous detail. The reputation of the workshop depends on the adherence to Original Equipment Manufacturer (OEM) specifications.</w:t>
      </w:r>
    </w:p>
    <w:bookmarkEnd w:id="22"/>
    <w:bookmarkEnd w:id="23"/>
    <w:bookmarkStart w:id="26" w:name="Xb7c1611874e71bde07d9c2ee869a54763a88255"/>
    <w:p>
      <w:pPr>
        <w:pStyle w:val="Heading2"/>
      </w:pPr>
      <w:r>
        <w:t xml:space="preserve">3. The Role and Responsibilities of a Modern Mechanic</w:t>
      </w:r>
    </w:p>
    <w:p>
      <w:pPr>
        <w:pStyle w:val="FirstParagraph"/>
      </w:pPr>
      <w:r>
        <w:t xml:space="preserve">The definition of a Mechanic has evolved significantly in recent years. In this case study, we observe how the role has shifted from purely mechanical repair to a hybrid of mechanical, electrical, and software-based troubleshooting.</w:t>
      </w:r>
    </w:p>
    <w:bookmarkStart w:id="24" w:name="diagnostics-and-technology"/>
    <w:p>
      <w:pPr>
        <w:pStyle w:val="Heading3"/>
      </w:pPr>
      <w:r>
        <w:t xml:space="preserve">Diagnostics and Technology</w:t>
      </w:r>
    </w:p>
    <w:p>
      <w:pPr>
        <w:pStyle w:val="FirstParagraph"/>
      </w:pPr>
      <w:r>
        <w:t xml:space="preserve">A modern Mechanic in Frankfurt must be proficient with advanced diagnostic scanners that interface directly with vehicle onboard computers. With the rise of hybrid systems, the ability to read error codes related to battery health, regenerative braking systems, and infotainment glitches is as crucial as understanding torque specifications. The training required for a Mechanic now includes continuous education modules on high-voltage safety protocols.</w:t>
      </w:r>
    </w:p>
    <w:bookmarkEnd w:id="24"/>
    <w:bookmarkStart w:id="25" w:name="customer-consultation"/>
    <w:p>
      <w:pPr>
        <w:pStyle w:val="Heading3"/>
      </w:pPr>
      <w:r>
        <w:t xml:space="preserve">Customer Consultation</w:t>
      </w:r>
    </w:p>
    <w:p>
      <w:pPr>
        <w:pStyle w:val="FirstParagraph"/>
      </w:pPr>
      <w:r>
        <w:t xml:space="preserve">Beyond technical skills, the interpersonal aspect of being a Mechanic in</w:t>
      </w:r>
      <w:r>
        <w:t xml:space="preserve"> </w:t>
      </w:r>
      <w:r>
        <w:rPr>
          <w:bCs/>
          <w:b/>
        </w:rPr>
        <w:t xml:space="preserve">Germany Frankfurt</w:t>
      </w:r>
      <w:r>
        <w:t xml:space="preserve"> </w:t>
      </w:r>
      <w:r>
        <w:t xml:space="preserve">is vital. Clients often require clear explanations of why specific parts are failing due to the city's stop-and-go driving conditions. Transparency is key; hidden costs or vague explanations can lead to immediate loss of business in a competitive market.</w:t>
      </w:r>
    </w:p>
    <w:bookmarkEnd w:id="25"/>
    <w:bookmarkEnd w:id="26"/>
    <w:bookmarkStart w:id="29" w:name="environmental-and-regulatory-compliance"/>
    <w:p>
      <w:pPr>
        <w:pStyle w:val="Heading2"/>
      </w:pPr>
      <w:r>
        <w:t xml:space="preserve">4. Environmental and Regulatory Compliance</w:t>
      </w:r>
    </w:p>
    <w:p>
      <w:pPr>
        <w:pStyle w:val="FirstParagraph"/>
      </w:pPr>
      <w:r>
        <w:t xml:space="preserve">The environmental standards in Germany are among the strictest in the world, and Frankfurt enforces these with particular vigor. This section analyzes how a Mechanic must adapt to legal requirements regarding waste disposal and emissions testing.</w:t>
      </w:r>
    </w:p>
    <w:bookmarkStart w:id="27" w:name="emissions-standards-euro-norms"/>
    <w:p>
      <w:pPr>
        <w:pStyle w:val="Heading3"/>
      </w:pPr>
      <w:r>
        <w:t xml:space="preserve">Emissions Standards (EURO Norms)</w:t>
      </w:r>
    </w:p>
    <w:p>
      <w:pPr>
        <w:pStyle w:val="FirstParagraph"/>
      </w:pPr>
      <w:r>
        <w:t xml:space="preserve">Vehicles registered in</w:t>
      </w:r>
      <w:r>
        <w:t xml:space="preserve"> </w:t>
      </w:r>
      <w:r>
        <w:rPr>
          <w:bCs/>
          <w:b/>
        </w:rPr>
        <w:t xml:space="preserve">Germany Frankfurt</w:t>
      </w:r>
      <w:r>
        <w:t xml:space="preserve"> </w:t>
      </w:r>
      <w:r>
        <w:t xml:space="preserve">must pass regular TÜV inspections. A Mechanic plays a pivotal role in ensuring vehicles meet these EURO emission standards. This involves not just fixing the car, but understanding the nuances of Diesel Particulate Filters (DPF) and Selective Catalytic Reduction (SCR) systems, which are common in European fleets.</w:t>
      </w:r>
    </w:p>
    <w:bookmarkEnd w:id="27"/>
    <w:bookmarkStart w:id="28" w:name="waste-management"/>
    <w:p>
      <w:pPr>
        <w:pStyle w:val="Heading3"/>
      </w:pPr>
      <w:r>
        <w:t xml:space="preserve">Waste Management</w:t>
      </w:r>
    </w:p>
    <w:p>
      <w:pPr>
        <w:pStyle w:val="FirstParagraph"/>
      </w:pPr>
      <w:r>
        <w:t xml:space="preserve">The handling of hazardous materials such as engine oil, coolant, and brake fluid is strictly regulated. A professional Mechanic cannot simply dispose of these materials. Instead, the workshop must maintain certification for recycling hazardous waste through approved German environmental agencies. Failure to comply with these regulations results in severe fines and potential closure of the business.</w:t>
      </w:r>
    </w:p>
    <w:bookmarkEnd w:id="28"/>
    <w:bookmarkEnd w:id="29"/>
    <w:bookmarkStart w:id="30" w:name="the-shift-toward-electrification"/>
    <w:p>
      <w:pPr>
        <w:pStyle w:val="Heading2"/>
      </w:pPr>
      <w:r>
        <w:t xml:space="preserve">5. The Shift Toward Electrification</w:t>
      </w:r>
    </w:p>
    <w:p>
      <w:pPr>
        <w:pStyle w:val="FirstParagraph"/>
      </w:pPr>
      <w:r>
        <w:t xml:space="preserve">The most significant trend affecting the profession of Mechanic in recent years is electrification. Frankfurt has a robust network of charging stations, and an increasing number of residents are switching to electric vehicles. This shift necessitates a restructuring of workshop infrastructure.</w:t>
      </w:r>
    </w:p>
    <w:p>
      <w:pPr>
        <w:numPr>
          <w:ilvl w:val="0"/>
          <w:numId w:val="1001"/>
        </w:numPr>
        <w:pStyle w:val="Compact"/>
      </w:pPr>
      <w:r>
        <w:rPr>
          <w:bCs/>
          <w:b/>
        </w:rPr>
        <w:t xml:space="preserve">Lack of Traditional Wear Items:</w:t>
      </w:r>
      <w:r>
        <w:t xml:space="preserve"> </w:t>
      </w:r>
      <w:r>
        <w:t xml:space="preserve">EVs have fewer moving parts, meaning less frequent oil changes and brake replacements. Mechanics must pivot their service offerings toward software updates, battery health checks, and tire maintenance.</w:t>
      </w:r>
    </w:p>
    <w:p>
      <w:pPr>
        <w:numPr>
          <w:ilvl w:val="0"/>
          <w:numId w:val="1001"/>
        </w:numPr>
        <w:pStyle w:val="Compact"/>
      </w:pPr>
      <w:r>
        <w:t xml:space="preserve">Safety Protocols:The high-voltage systems in EVs require specific safety training. A Mechanic working on an electric vehicle in Frankfurt must be certified to handle live electrical components, a stark contrast to the traditional "hands-in-the-engine" approach.</w:t>
      </w:r>
    </w:p>
    <w:bookmarkEnd w:id="30"/>
    <w:bookmarkStart w:id="31" w:name="economic-impact-and-market-positioning"/>
    <w:p>
      <w:pPr>
        <w:pStyle w:val="Heading2"/>
      </w:pPr>
      <w:r>
        <w:t xml:space="preserve">6. Economic Impact and Market Positioning</w:t>
      </w:r>
    </w:p>
    <w:p>
      <w:pPr>
        <w:pStyle w:val="FirstParagraph"/>
      </w:pPr>
      <w:r>
        <w:t xml:space="preserve">The economic landscape of</w:t>
      </w:r>
      <w:r>
        <w:t xml:space="preserve"> </w:t>
      </w:r>
      <w:r>
        <w:rPr>
          <w:bCs/>
          <w:b/>
        </w:rPr>
        <w:t xml:space="preserve">Germany Frankfurt</w:t>
      </w:r>
      <w:r>
        <w:t xml:space="preserve"> </w:t>
      </w:r>
      <w:r>
        <w:t xml:space="preserve">supports high labor costs but also offers a client base willing to pay for quality. Independent workshops compete with dealership service centers by offering faster turnaround times and personalized service.</w:t>
      </w:r>
    </w:p>
    <w:p>
      <w:pPr>
        <w:pStyle w:val="BodyText"/>
      </w:pPr>
      <w:r>
        <w:t xml:space="preserve">A skilled Mechanic acts as an ambassador for the business. In a city known for its banking sector, time is money. Clients prefer independent Mechanics who can diagnose issues in hours rather than days, minimizing the downtime of their vehicles. This efficiency directly correlates with customer retention rates.</w:t>
      </w:r>
    </w:p>
    <w:bookmarkEnd w:id="31"/>
    <w:bookmarkStart w:id="32" w:name="conclusion"/>
    <w:p>
      <w:pPr>
        <w:pStyle w:val="Heading2"/>
      </w:pPr>
      <w:r>
        <w:t xml:space="preserve">7. Conclusion</w:t>
      </w:r>
    </w:p>
    <w:p>
      <w:pPr>
        <w:pStyle w:val="FirstParagraph"/>
      </w:pPr>
      <w:r>
        <w:t xml:space="preserve">This case study illustrates that operating as a Mechanic in</w:t>
      </w:r>
      <w:r>
        <w:t xml:space="preserve"> </w:t>
      </w:r>
      <w:r>
        <w:rPr>
          <w:bCs/>
          <w:b/>
        </w:rPr>
        <w:t xml:space="preserve">Germany Frankfurt</w:t>
      </w:r>
      <w:r>
        <w:t xml:space="preserve"> </w:t>
      </w:r>
      <w:r>
        <w:t xml:space="preserve">is a complex endeavor that extends far beyond simple vehicle repair. It requires a synthesis of technical expertise, regulatory knowledge, and customer service excellence.</w:t>
      </w:r>
    </w:p>
    <w:p>
      <w:pPr>
        <w:pStyle w:val="BodyText"/>
      </w:pPr>
      <w:r>
        <w:t xml:space="preserve">The successful workshop in this context is one that embraces technological change, adheres strictly to environmental laws unique to the region, and maintains the high standards of precision expected by German consumers. As the automotive landscape continues to shift toward electrification and digitalization, the role of the Mechanic will continue to evolve. However, its core function—ensuring safety and reliability on the roads of</w:t>
      </w:r>
      <w:r>
        <w:t xml:space="preserve"> </w:t>
      </w:r>
      <w:r>
        <w:rPr>
          <w:bCs/>
          <w:b/>
        </w:rPr>
        <w:t xml:space="preserve">Germany Frankfurt</w:t>
      </w:r>
      <w:r>
        <w:t xml:space="preserve">—remains unchanged.</w:t>
      </w:r>
    </w:p>
    <w:p>
      <w:pPr>
        <w:pStyle w:val="BodyText"/>
      </w:pPr>
      <w:r>
        <w:t xml:space="preserve">In summary, for any enterprise or individual considering entry into this market, understanding the specific demands of a Mechanic in this region is critical. The integration of traditional mechanical skills with modern electronic diagnostics and environmental stewardship defines the future of automotive care in one of Europe's most dynamic cities.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Automotive Mechanics in Germany Frankfurt</dc:title>
  <dc:creator/>
  <dc:language>en</dc:language>
  <cp:keywords/>
  <dcterms:created xsi:type="dcterms:W3CDTF">2026-07-29T04:25:56Z</dcterms:created>
  <dcterms:modified xsi:type="dcterms:W3CDTF">2026-07-29T04:25:56Z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