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Automotive</w:t>
      </w:r>
      <w:r>
        <w:t xml:space="preserve"> </w:t>
      </w:r>
      <w:r>
        <w:t xml:space="preserve">Mechanic</w:t>
      </w:r>
      <w:r>
        <w:t xml:space="preserve"> </w:t>
      </w:r>
      <w:r>
        <w:t xml:space="preserve">Services</w:t>
      </w:r>
      <w:r>
        <w:t xml:space="preserve"> </w:t>
      </w:r>
      <w:r>
        <w:t xml:space="preserve">in</w:t>
      </w:r>
      <w:r>
        <w:t xml:space="preserve"> </w:t>
      </w:r>
      <w:r>
        <w:t xml:space="preserve">Germany</w:t>
      </w:r>
      <w:r>
        <w:t xml:space="preserve"> </w:t>
      </w:r>
      <w:r>
        <w:t xml:space="preserve">Munich</w:t>
      </w:r>
    </w:p>
    <w:bookmarkStart w:id="31" w:name="X94d7b7a05121bfa2aa5378a4a8ce8fb3476dc7c"/>
    <w:p>
      <w:pPr>
        <w:pStyle w:val="Heading1"/>
      </w:pPr>
      <w:r>
        <w:t xml:space="preserve">Case Study: Optimizing High-Performance Mechanic Operations in Germany Munich</w:t>
      </w:r>
    </w:p>
    <w:p>
      <w:pPr>
        <w:pStyle w:val="FirstParagraph"/>
      </w:pPr>
      <w:r>
        <w:rPr>
          <w:bCs/>
          <w:b/>
        </w:rPr>
        <w:t xml:space="preserve">Date:</w:t>
      </w:r>
      <w:r>
        <w:t xml:space="preserve"> </w:t>
      </w:r>
      <w:r>
        <w:t xml:space="preserve">October 2023</w:t>
      </w:r>
      <w:r>
        <w:br/>
      </w:r>
      <w:r>
        <w:t xml:space="preserve">Bespoke Automotive Repair and Maintenance Solutions</w:t>
      </w:r>
      <w:r>
        <w:br/>
      </w:r>
      <w:r>
        <w:t xml:space="preserve">Munich, Bavaria, Germany</w:t>
      </w:r>
    </w:p>
    <w:bookmarkStart w:id="20" w:name="executive-summary"/>
    <w:p>
      <w:pPr>
        <w:pStyle w:val="Heading2"/>
      </w:pPr>
      <w:r>
        <w:t xml:space="preserve">1. Executive Summary</w:t>
      </w:r>
    </w:p>
    <w:p>
      <w:pPr>
        <w:pStyle w:val="FirstParagraph"/>
      </w:pPr>
      <w:r>
        <w:t xml:space="preserve">This Case Study examines the operational dynamics, customer expectations, and technical challenges faced by a premium automotive</w:t>
      </w:r>
      <w:r>
        <w:t xml:space="preserve"> </w:t>
      </w:r>
      <w:r>
        <w:rPr>
          <w:bCs/>
          <w:b/>
        </w:rPr>
        <w:t xml:space="preserve">Mechanic</w:t>
      </w:r>
      <w:r>
        <w:t xml:space="preserve">serving clientele in</w:t>
      </w:r>
      <w:r>
        <w:t xml:space="preserve"> </w:t>
      </w:r>
      <w:r>
        <w:rPr>
          <w:bCs/>
          <w:b/>
        </w:rPr>
        <w:t xml:space="preserve">Germany Munich</w:t>
      </w:r>
      <w:r>
        <w:t xml:space="preserve">. Munich is recognized globally as the headquarters of BMW and Audi, creating a unique ecosystem where vehicle ownership is not merely utilitarian but often tied to lifestyle and prestige. The primary objective of this study was to analyze how independent specialist workshops can compete with authorized dealer networks by leveraging hyper-local expertise, transparency, and advanced diagnostic capabilities tailored specifically for the dense urban environment of Munich.</w:t>
      </w:r>
    </w:p>
    <w:bookmarkEnd w:id="20"/>
    <w:bookmarkStart w:id="21" w:name="background-and-context"/>
    <w:p>
      <w:pPr>
        <w:pStyle w:val="Heading2"/>
      </w:pPr>
      <w:r>
        <w:t xml:space="preserve">2. Background and Context</w:t>
      </w:r>
    </w:p>
    <w:p>
      <w:pPr>
        <w:pStyle w:val="FirstParagraph"/>
      </w:pPr>
      <w:r>
        <w:rPr>
          <w:bCs/>
          <w:b/>
        </w:rPr>
        <w:t xml:space="preserve">Mechanic</w:t>
      </w:r>
      <w:r>
        <w:t xml:space="preserve">s in Germany operate under stringent regulatory frameworks governed by the Kraftfahrt-Bundesamt (KBA) and local trade regulations. In</w:t>
      </w:r>
      <w:r>
        <w:t xml:space="preserve"> </w:t>
      </w:r>
      <w:r>
        <w:rPr>
          <w:bCs/>
          <w:b/>
        </w:rPr>
        <w:t xml:space="preserve">Germany Munich</w:t>
      </w:r>
      <w:r>
        <w:t xml:space="preserve">, the automotive culture is sophisticated. Residents typically own high-end European vehicles, ranging from daily commuters to luxury performance models. The city itself presents logistical challenges, including limited parking for large service bays, strict emissions zones (Umweltzone), and a highly educated customer base that possesses deep technical knowledge.</w:t>
      </w:r>
    </w:p>
    <w:p>
      <w:pPr>
        <w:pStyle w:val="BodyText"/>
      </w:pPr>
      <w:r>
        <w:t xml:space="preserve">The local market in Munich is saturated with both authorized service centers and independent specialists. However, authorized dealers often suffer from longer wait times and higher labor rates due to overhead costs. Independent</w:t>
      </w:r>
      <w:r>
        <w:t xml:space="preserve"> </w:t>
      </w:r>
      <w:r>
        <w:rPr>
          <w:bCs/>
          <w:b/>
        </w:rPr>
        <w:t xml:space="preserve">Mechanic</w:t>
      </w:r>
      <w:r>
        <w:t xml:space="preserve">s found an opportunity to disrupt this model by offering "dealer-quality" service at a 20-30% lower cost, provided they could maintain the rigorous standards expected by Munich’s discerning drivers.</w:t>
      </w:r>
    </w:p>
    <w:bookmarkEnd w:id="21"/>
    <w:bookmarkStart w:id="22" w:name="problem-statement"/>
    <w:p>
      <w:pPr>
        <w:pStyle w:val="Heading2"/>
      </w:pPr>
      <w:r>
        <w:t xml:space="preserve">3. Problem Statement</w:t>
      </w:r>
    </w:p>
    <w:p>
      <w:pPr>
        <w:pStyle w:val="FirstParagraph"/>
      </w:pPr>
      <w:r>
        <w:t xml:space="preserve">The focal workshop, referred to here as "TechMunich Autos," faced three critical challenges upon expanding its services in</w:t>
      </w:r>
      <w:r>
        <w:t xml:space="preserve"> </w:t>
      </w:r>
      <w:r>
        <w:rPr>
          <w:bCs/>
          <w:b/>
        </w:rPr>
        <w:t xml:space="preserve">Germany Munich</w:t>
      </w:r>
      <w:r>
        <w:t xml:space="preserve">:</w:t>
      </w:r>
    </w:p>
    <w:p>
      <w:pPr>
        <w:numPr>
          <w:ilvl w:val="0"/>
          <w:numId w:val="1001"/>
        </w:numPr>
        <w:pStyle w:val="Compact"/>
      </w:pPr>
      <w:r>
        <w:rPr>
          <w:bCs/>
          <w:b/>
        </w:rPr>
        <w:t xml:space="preserve">Customer Trust Deficit:</w:t>
      </w:r>
      <w:r>
        <w:t xml:space="preserve"> </w:t>
      </w:r>
      <w:r>
        <w:t xml:space="preserve">Potential clients were skeptical of independent shops regarding the authenticity of parts and the accuracy of diagnoses compared to official dealerships.</w:t>
      </w:r>
    </w:p>
    <w:p>
      <w:pPr>
        <w:numPr>
          <w:ilvl w:val="0"/>
          <w:numId w:val="1001"/>
        </w:numPr>
        <w:pStyle w:val="Compact"/>
      </w:pPr>
      <w:r>
        <w:rPr>
          <w:bCs/>
          <w:b/>
        </w:rPr>
        <w:t xml:space="preserve">Talent Acquisition:</w:t>
      </w:r>
      <w:r>
        <w:t xml:space="preserve">Munich has a high cost of living, making it difficult to retain highly skilled technicians who demand competitive wages and continuous training on rapidly evolving electric vehicle (EV) technologies.</w:t>
      </w:r>
    </w:p>
    <w:p>
      <w:pPr>
        <w:numPr>
          <w:ilvl w:val="0"/>
          <w:numId w:val="1001"/>
        </w:numPr>
        <w:pStyle w:val="Compact"/>
      </w:pPr>
      <w:r>
        <w:rPr>
          <w:bCs/>
          <w:b/>
        </w:rPr>
        <w:t xml:space="preserve">Digital Integration:</w:t>
      </w:r>
      <w:r>
        <w:t xml:space="preserve"> </w:t>
      </w:r>
      <w:r>
        <w:t xml:space="preserve">The traditional model of paper-based invoices and phone scheduling was failing to meet the expectations of Munich’s tech-savvy population, who demanded seamless digital interaction similar to the startup culture prevalent in the city.</w:t>
      </w:r>
    </w:p>
    <w:bookmarkEnd w:id="22"/>
    <w:bookmarkStart w:id="26" w:name="strategic-implementation"/>
    <w:p>
      <w:pPr>
        <w:pStyle w:val="Heading2"/>
      </w:pPr>
      <w:r>
        <w:t xml:space="preserve">4. Strategic Implementation</w:t>
      </w:r>
    </w:p>
    <w:bookmarkStart w:id="23" w:name="X6d1b0d9b71510a00f1f57866c7f191bc294f792"/>
    <w:p>
      <w:pPr>
        <w:pStyle w:val="Heading3"/>
      </w:pPr>
      <w:r>
        <w:t xml:space="preserve">A. Technical Superiority and Transparency</w:t>
      </w:r>
    </w:p>
    <w:p>
      <w:pPr>
        <w:pStyle w:val="FirstParagraph"/>
      </w:pPr>
      <w:r>
        <w:t xml:space="preserve">To address trust issues,</w:t>
      </w:r>
      <w:r>
        <w:t xml:space="preserve"> </w:t>
      </w:r>
      <w:r>
        <w:rPr>
          <w:bCs/>
          <w:b/>
        </w:rPr>
        <w:t xml:space="preserve">Mechanic</w:t>
      </w:r>
      <w:r>
        <w:t xml:space="preserve">s at TechMunich implemented a "Open Book" policy. Customers were granted access to real-time video feeds of the service bay, allowing them to watch their vehicles being diagnosed. Furthermore, all parts used were certified as either OEM (Original Equipment Manufacturer) or high-quality aftermarket equivalents with full traceability documentation provided via QR code on the final invoice.</w:t>
      </w:r>
    </w:p>
    <w:bookmarkEnd w:id="23"/>
    <w:bookmarkStart w:id="24" w:name="X9769ce15a9902fe4b0b236c4273294bd9a9e67e"/>
    <w:p>
      <w:pPr>
        <w:pStyle w:val="Heading3"/>
      </w:pPr>
      <w:r>
        <w:t xml:space="preserve">B. Specialization in Local Vehicle Profiles</w:t>
      </w:r>
    </w:p>
    <w:p>
      <w:pPr>
        <w:pStyle w:val="FirstParagraph"/>
      </w:pPr>
      <w:r>
        <w:t xml:space="preserve">Understanding that</w:t>
      </w:r>
      <w:r>
        <w:t xml:space="preserve"> </w:t>
      </w:r>
      <w:r>
        <w:rPr>
          <w:bCs/>
          <w:b/>
        </w:rPr>
        <w:t xml:space="preserve">Germany Munich</w:t>
      </w:r>
      <w:r>
        <w:t xml:space="preserve"> </w:t>
      </w:r>
      <w:r>
        <w:t xml:space="preserve">has a high concentration of BMW and Audi owners, the workshop specialized its tooling and training around these brands. This specialization allowed their</w:t>
      </w:r>
      <w:r>
        <w:t xml:space="preserve"> </w:t>
      </w:r>
      <w:r>
        <w:rPr>
          <w:bCs/>
          <w:b/>
        </w:rPr>
        <w:t xml:space="preserve">Mechanic</w:t>
      </w:r>
      <w:r>
        <w:t xml:space="preserve">s to resolve complex electrical issues faster than generalists. They also invested heavily in hybrid and EV diagnostics, preparing for the regulatory shift toward green mobility mandated by Bavarian environmental policies.</w:t>
      </w:r>
    </w:p>
    <w:bookmarkEnd w:id="24"/>
    <w:bookmarkStart w:id="25" w:name="c.-digital-first-customer-experience"/>
    <w:p>
      <w:pPr>
        <w:pStyle w:val="Heading3"/>
      </w:pPr>
      <w:r>
        <w:t xml:space="preserve">C. Digital-First Customer Experience</w:t>
      </w:r>
    </w:p>
    <w:p>
      <w:pPr>
        <w:pStyle w:val="FirstParagraph"/>
      </w:pPr>
      <w:r>
        <w:t xml:space="preserve">A proprietary app was developed allowing Munich residents to book appointments, upload preliminary symptoms (e.g., strange noises via audio files), and receive digital maintenance reports. This streamlined process reduced administrative overhead by 40% and improved customer satisfaction scores significantly.</w:t>
      </w:r>
    </w:p>
    <w:bookmarkEnd w:id="25"/>
    <w:bookmarkEnd w:id="26"/>
    <w:bookmarkStart w:id="27" w:name="challenges-specific-to-germany-munich"/>
    <w:p>
      <w:pPr>
        <w:pStyle w:val="Heading2"/>
      </w:pPr>
      <w:r>
        <w:t xml:space="preserve">5. Challenges Specific to Germany Munich</w:t>
      </w:r>
    </w:p>
    <w:p>
      <w:pPr>
        <w:pStyle w:val="FirstParagraph"/>
      </w:pPr>
      <w:r>
        <w:t xml:space="preserve">The context of</w:t>
      </w:r>
      <w:r>
        <w:t xml:space="preserve"> </w:t>
      </w:r>
      <w:r>
        <w:rPr>
          <w:bCs/>
          <w:b/>
        </w:rPr>
        <w:t xml:space="preserve">Mechanic</w:t>
      </w:r>
      <w:r>
        <w:t xml:space="preserve">s in</w:t>
      </w:r>
      <w:r>
        <w:t xml:space="preserve"> </w:t>
      </w:r>
      <w:r>
        <w:rPr>
          <w:bCs/>
          <w:b/>
        </w:rPr>
        <w:t xml:space="preserve">Germany Munich</w:t>
      </w:r>
      <w:r>
        <w:t xml:space="preserve"> </w:t>
      </w:r>
      <w:r>
        <w:t xml:space="preserve">introduces unique logistical hurdles:</w:t>
      </w:r>
    </w:p>
    <w:p>
      <w:pPr>
        <w:numPr>
          <w:ilvl w:val="0"/>
          <w:numId w:val="1002"/>
        </w:numPr>
        <w:pStyle w:val="Compact"/>
      </w:pPr>
      <w:r>
        <w:rPr>
          <w:bCs/>
          <w:b/>
        </w:rPr>
        <w:t xml:space="preserve">Emissions Regulations:</w:t>
      </w:r>
      <w:r>
        <w:t xml:space="preserve">Munich enforces strict Umweltzone rules. The workshop had to ensure all customer vehicles were compliant with Euro 6 standards to avoid fines, requiring regular software checks and DPF (Diesel Particulate Filter) maintenance.</w:t>
      </w:r>
    </w:p>
    <w:p>
      <w:pPr>
        <w:numPr>
          <w:ilvl w:val="0"/>
          <w:numId w:val="1002"/>
        </w:numPr>
        <w:pStyle w:val="Compact"/>
      </w:pPr>
      <w:r>
        <w:rPr>
          <w:bCs/>
          <w:b/>
        </w:rPr>
        <w:t xml:space="preserve">Labor Costs:</w:t>
      </w:r>
      <w:r>
        <w:t xml:space="preserve">Germany has strong labor unions and high social security contributions. The</w:t>
      </w:r>
      <w:r>
        <w:t xml:space="preserve"> </w:t>
      </w:r>
      <w:r>
        <w:rPr>
          <w:bCs/>
          <w:b/>
        </w:rPr>
        <w:t xml:space="preserve">Mechanic</w:t>
      </w:r>
      <w:r>
        <w:t xml:space="preserve">s required comprehensive benefits packages, which increased operational costs but ensured stability and reduced turnover.</w:t>
      </w:r>
    </w:p>
    <w:p>
      <w:pPr>
        <w:numPr>
          <w:ilvl w:val="0"/>
          <w:numId w:val="1002"/>
        </w:numPr>
        <w:pStyle w:val="Compact"/>
      </w:pPr>
      <w:r>
        <w:rPr>
          <w:bCs/>
          <w:b/>
        </w:rPr>
        <w:t xml:space="preserve">Language and Culture:</w:t>
      </w:r>
      <w:r>
        <w:t xml:space="preserve"> </w:t>
      </w:r>
      <w:r>
        <w:t xml:space="preserve">While many Munich residents speak English, the administrative documentation for insurance and warranty claims often requires precise German terminology. Bilingual staff were essential to navigate the complex legal requirements of German automotive law.</w:t>
      </w:r>
    </w:p>
    <w:bookmarkEnd w:id="27"/>
    <w:bookmarkStart w:id="28" w:name="X708fdabef638c7166cf18834e91662f2710a5c9"/>
    <w:p>
      <w:pPr>
        <w:pStyle w:val="Heading2"/>
      </w:pPr>
      <w:r>
        <w:t xml:space="preserve">6. Results and Key Performance Indicators (KPIs)</w:t>
      </w:r>
    </w:p>
    <w:p>
      <w:pPr>
        <w:pStyle w:val="FirstParagraph"/>
      </w:pPr>
      <w:r>
        <w:t xml:space="preserve">After twelve months of implementing these strategies, TechMunich Autos reported significant improvements:</w:t>
      </w:r>
    </w:p>
    <w:p>
      <w:pPr>
        <w:numPr>
          <w:ilvl w:val="0"/>
          <w:numId w:val="1003"/>
        </w:numPr>
        <w:pStyle w:val="Compact"/>
      </w:pPr>
      <w:r>
        <w:rPr>
          <w:bCs/>
          <w:b/>
        </w:rPr>
        <w:t xml:space="preserve">Customer Retention:</w:t>
      </w:r>
      <w:r>
        <w:t xml:space="preserve">An increase in repeat business by 35%, driven by the transparency and digital convenience.</w:t>
      </w:r>
    </w:p>
    <w:p>
      <w:pPr>
        <w:numPr>
          <w:ilvl w:val="0"/>
          <w:numId w:val="1003"/>
        </w:numPr>
        <w:pStyle w:val="Compact"/>
      </w:pPr>
      <w:r>
        <w:rPr>
          <w:bCs/>
          <w:b/>
        </w:rPr>
        <w:t xml:space="preserve">Average Repair Time:</w:t>
      </w:r>
      <w:r>
        <w:t xml:space="preserve">A 15% reduction due to specialized tooling for local vehicle makes.</w:t>
      </w:r>
    </w:p>
    <w:p>
      <w:pPr>
        <w:numPr>
          <w:ilvl w:val="0"/>
          <w:numId w:val="1003"/>
        </w:numPr>
        <w:pStyle w:val="Compact"/>
      </w:pPr>
      <w:r>
        <w:rPr>
          <w:bCs/>
          <w:b/>
        </w:rPr>
        <w:t xml:space="preserve">Market Share:</w:t>
      </w:r>
      <w:r>
        <w:t xml:space="preserve">Gained a 5% share of the independent specialist market in Munich-Mitte and Schwabing districts.</w:t>
      </w:r>
    </w:p>
    <w:p>
      <w:pPr>
        <w:pStyle w:val="FirstParagraph"/>
      </w:pPr>
      <w:r>
        <w:t xml:space="preserve">The data indicates that when a</w:t>
      </w:r>
      <w:r>
        <w:t xml:space="preserve"> </w:t>
      </w:r>
      <w:r>
        <w:rPr>
          <w:bCs/>
          <w:b/>
        </w:rPr>
        <w:t xml:space="preserve">Mechanic</w:t>
      </w:r>
      <w:r>
        <w:t xml:space="preserve"> </w:t>
      </w:r>
      <w:r>
        <w:t xml:space="preserve">aligns its operations with the specific socio-economic and technical landscape of</w:t>
      </w:r>
      <w:r>
        <w:t xml:space="preserve"> </w:t>
      </w:r>
      <w:r>
        <w:rPr>
          <w:bCs/>
          <w:b/>
        </w:rPr>
        <w:t xml:space="preserve">Germany Munich</w:t>
      </w:r>
      <w:r>
        <w:t xml:space="preserve">, profitability increases despite higher labor costs. The key differentiator was not just fixing cars, but providing a service experience that matched the technological sophistication of the city.</w:t>
      </w:r>
    </w:p>
    <w:bookmarkEnd w:id="28"/>
    <w:bookmarkStart w:id="29" w:name="conclusion"/>
    <w:p>
      <w:pPr>
        <w:pStyle w:val="Heading2"/>
      </w:pPr>
      <w:r>
        <w:t xml:space="preserve">7. Conclusion</w:t>
      </w:r>
    </w:p>
    <w:p>
      <w:pPr>
        <w:pStyle w:val="FirstParagraph"/>
      </w:pPr>
      <w:r>
        <w:t xml:space="preserve">This Case Study demonstrates that the role of a</w:t>
      </w:r>
      <w:r>
        <w:t xml:space="preserve"> </w:t>
      </w:r>
      <w:r>
        <w:rPr>
          <w:bCs/>
          <w:b/>
        </w:rPr>
        <w:t xml:space="preserve">Mechanic</w:t>
      </w:r>
      <w:r>
        <w:t xml:space="preserve"> </w:t>
      </w:r>
      <w:r>
        <w:t xml:space="preserve">in</w:t>
      </w:r>
      <w:r>
        <w:t xml:space="preserve"> </w:t>
      </w:r>
      <w:r>
        <w:rPr>
          <w:bCs/>
          <w:b/>
        </w:rPr>
        <w:t xml:space="preserve">Germany Munich</w:t>
      </w:r>
      <w:r>
        <w:t xml:space="preserve"> </w:t>
      </w:r>
      <w:r>
        <w:t xml:space="preserve">extends beyond mechanical repair. It requires expertise in digital integration, regulatory compliance, and high-touch customer service. For businesses entering or operating within this market, success depends on acknowledging the unique characteristics of Munich’s automotive culture—where quality is non-negotiable and transparency is expected. By adapting to these local nuances, independent workshops can effectively compete with major dealership networks.</w:t>
      </w:r>
    </w:p>
    <w:bookmarkEnd w:id="29"/>
    <w:bookmarkStart w:id="30" w:name="X94da15c2d91d3df71c6b7e6c2585e30e93f8319"/>
    <w:p>
      <w:pPr>
        <w:pStyle w:val="Heading2"/>
      </w:pPr>
      <w:r>
        <w:t xml:space="preserve">8. Recommendations for Industry Stakeholders</w:t>
      </w:r>
    </w:p>
    <w:p>
      <w:pPr>
        <w:pStyle w:val="FirstParagraph"/>
      </w:pPr>
      <w:r>
        <w:rPr>
          <w:bCs/>
          <w:b/>
        </w:rPr>
        <w:t xml:space="preserve">Mechanic</w:t>
      </w:r>
      <w:r>
        <w:t xml:space="preserve">s operating in</w:t>
      </w:r>
      <w:r>
        <w:t xml:space="preserve"> </w:t>
      </w:r>
      <w:r>
        <w:rPr>
          <w:bCs/>
          <w:b/>
        </w:rPr>
        <w:t xml:space="preserve">Germany Munich</w:t>
      </w:r>
      <w:r>
        <w:t xml:space="preserve"> </w:t>
      </w:r>
      <w:r>
        <w:t xml:space="preserve">should prioritize:</w:t>
      </w:r>
    </w:p>
    <w:p>
      <w:pPr>
        <w:numPr>
          <w:ilvl w:val="0"/>
          <w:numId w:val="1004"/>
        </w:numPr>
        <w:pStyle w:val="Compact"/>
      </w:pPr>
      <w:r>
        <w:t xml:space="preserve">Ongoing training in EV and hybrid technologies.</w:t>
      </w:r>
    </w:p>
    <w:p>
      <w:pPr>
        <w:numPr>
          <w:ilvl w:val="0"/>
          <w:numId w:val="1004"/>
        </w:numPr>
        <w:pStyle w:val="Compact"/>
      </w:pPr>
      <w:r>
        <w:t xml:space="preserve">Digital transparency tools to build trust.</w:t>
      </w:r>
    </w:p>
    <w:p>
      <w:pPr>
        <w:numPr>
          <w:ilvl w:val="0"/>
          <w:numId w:val="1004"/>
        </w:numPr>
        <w:pStyle w:val="Compact"/>
      </w:pPr>
      <w:r>
        <w:t xml:space="preserve">Precise adherence to German environmental and labor laws.</w:t>
      </w:r>
    </w:p>
    <w:p>
      <w:pPr>
        <w:pStyle w:val="FirstParagraph"/>
      </w:pPr>
      <w:r>
        <w:rPr>
          <w:iCs/>
          <w:i/>
        </w:rPr>
        <w:t xml:space="preserve">This document serves as a comprehensive overview of the strategic imperative for automotive service providers aiming for excellence in one of Europe's most demanding markets.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Automotive Mechanic Services in Germany Munich</dc:title>
  <dc:creator/>
  <dc:language>en</dc:language>
  <cp:keywords/>
  <dcterms:created xsi:type="dcterms:W3CDTF">2026-07-29T08:23:40Z</dcterms:created>
  <dcterms:modified xsi:type="dcterms:W3CDTF">2026-07-29T08:23:40Z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