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Mechanic</w:t>
      </w:r>
      <w:r>
        <w:t xml:space="preserve"> </w:t>
      </w:r>
      <w:r>
        <w:t xml:space="preserve">Sector</w:t>
      </w:r>
      <w:r>
        <w:t xml:space="preserve"> </w:t>
      </w:r>
      <w:r>
        <w:t xml:space="preserve">in</w:t>
      </w:r>
      <w:r>
        <w:t xml:space="preserve"> </w:t>
      </w:r>
      <w:r>
        <w:t xml:space="preserve">Iran</w:t>
      </w:r>
      <w:r>
        <w:t xml:space="preserve"> </w:t>
      </w:r>
      <w:r>
        <w:t xml:space="preserve">Tehran</w:t>
      </w:r>
    </w:p>
    <w:bookmarkStart w:id="27" w:name="the-mechanic-industry-in-iran-tehran"/>
    <w:p>
      <w:pPr>
        <w:pStyle w:val="Heading1"/>
      </w:pPr>
      <w:r>
        <w:t xml:space="preserve">The Mechanic Industry in Iran Tehran</w:t>
      </w:r>
    </w:p>
    <w:p>
      <w:pPr>
        <w:pStyle w:val="FirstParagraph"/>
      </w:pPr>
      <w:r>
        <w:t xml:space="preserve">This</w:t>
      </w:r>
      <w:r>
        <w:t xml:space="preserve"> </w:t>
      </w:r>
      <w:r>
        <w:rPr>
          <w:bCs/>
          <w:b/>
        </w:rPr>
        <w:t xml:space="preserve">Case Study</w:t>
      </w:r>
    </w:p>
    <w:p>
      <w:pPr>
        <w:pStyle w:val="BodyText"/>
      </w:pPr>
      <w:r>
        <w:t xml:space="preserve">delves into the intricate dynamics of the automotive repair sector within</w:t>
      </w:r>
      <w:r>
        <w:t xml:space="preserve"> </w:t>
      </w:r>
      <w:r>
        <w:rPr>
          <w:bCs/>
          <w:b/>
        </w:rPr>
        <w:t xml:space="preserve">Iran Tehran</w:t>
      </w:r>
      <w:r>
        <w:t xml:space="preserve">. It specifically examines the role, challenges, and transformation of the local</w:t>
      </w:r>
      <w:r>
        <w:t xml:space="preserve"> </w:t>
      </w:r>
      <w:r>
        <w:rPr>
          <w:bCs/>
          <w:b/>
        </w:rPr>
        <w:t xml:space="preserve">Mechanic</w:t>
      </w:r>
      <w:r>
        <w:t xml:space="preserve"> </w:t>
      </w:r>
      <w:r>
        <w:t xml:space="preserve">profession. As one of Asia's most populous metropolitan hubs,</w:t>
      </w:r>
      <w:r>
        <w:t xml:space="preserve"> </w:t>
      </w:r>
      <w:r>
        <w:rPr>
          <w:iCs/>
          <w:i/>
        </w:rPr>
        <w:t xml:space="preserve">Iran Tehran</w:t>
      </w:r>
      <w:r>
        <w:t xml:space="preserve"> </w:t>
      </w:r>
      <w:r>
        <w:t xml:space="preserve">presents a unique microcosm for analyzing how economic sanctions, cultural automotive traditions intersect with technological modernization.</w:t>
      </w:r>
    </w:p>
    <w:bookmarkStart w:id="20" w:name="Xc26c93b953cebc80bac426303df99e4379b2455"/>
    <w:p>
      <w:pPr>
        <w:pStyle w:val="Heading2"/>
      </w:pPr>
      <w:r>
        <w:t xml:space="preserve">The Context: Automotive Landscape in Iran Tehran</w:t>
      </w:r>
    </w:p>
    <w:p>
      <w:pPr>
        <w:pStyle w:val="FirstParagraph"/>
      </w:pPr>
      <w:r>
        <w:t xml:space="preserve">To understand the significance of this sector in</w:t>
      </w:r>
      <w:r>
        <w:t xml:space="preserve"> </w:t>
      </w:r>
      <w:r>
        <w:rPr>
          <w:bCs/>
          <w:b/>
        </w:rPr>
        <w:t xml:space="preserve">Iran Tehran</w:t>
      </w:r>
      <w:r>
        <w:t xml:space="preserve">, one must first examine its automotive foundation. For decades, domestic manufacturers such as Iran Khodro and Saipa have dominated the market with vehicles like the Pride and Peugeot 206. The density of traffic in</w:t>
      </w:r>
      <w:r>
        <w:t xml:space="preserve"> </w:t>
      </w:r>
      <w:r>
        <w:rPr>
          <w:iCs/>
          <w:i/>
        </w:rPr>
        <w:t xml:space="preserve">Iran Tehran</w:t>
      </w:r>
      <w:r>
        <w:t xml:space="preserve"> </w:t>
      </w:r>
      <w:r>
        <w:t xml:space="preserve">is among the highest globally, subjecting every vehicle to extreme wear and tear.</w:t>
      </w:r>
    </w:p>
    <w:p>
      <w:pPr>
        <w:pStyle w:val="BodyText"/>
      </w:pPr>
      <w:r>
        <w:t xml:space="preserve">This high-usage environment creates an insatiable demand for repair services. In this context, the</w:t>
      </w:r>
      <w:r>
        <w:t xml:space="preserve"> </w:t>
      </w:r>
      <w:r>
        <w:rPr>
          <w:bCs/>
          <w:b/>
        </w:rPr>
        <w:t xml:space="preserve">Mechanic</w:t>
      </w:r>
      <w:r>
        <w:t xml:space="preserve"> </w:t>
      </w:r>
      <w:r>
        <w:t xml:space="preserve">is not merely a technician but a vital infrastructure component of</w:t>
      </w:r>
      <w:r>
        <w:t xml:space="preserve"> </w:t>
      </w:r>
      <w:r>
        <w:rPr>
          <w:bCs/>
          <w:b/>
        </w:rPr>
        <w:t xml:space="preserve">Iran Tehran</w:t>
      </w:r>
      <w:r>
        <w:t xml:space="preserve">’s urban mobility. Unlike in many Western markets where vehicle longevity is often tied to scheduled maintenance at authorized dealerships, the culture in</w:t>
      </w:r>
      <w:r>
        <w:t xml:space="preserve"> </w:t>
      </w:r>
      <w:r>
        <w:rPr>
          <w:iCs/>
          <w:i/>
        </w:rPr>
        <w:t xml:space="preserve">Iran Tehran</w:t>
      </w:r>
      <w:r>
        <w:t xml:space="preserve"> </w:t>
      </w:r>
      <w:r>
        <w:t xml:space="preserve">leans heavily toward independent workshops. The accessibility and affordability of local labor make the traditional workshop model deeply entrenched.</w:t>
      </w:r>
    </w:p>
    <w:bookmarkEnd w:id="20"/>
    <w:bookmarkStart w:id="21" w:name="the-role-of-the-mechanic"/>
    <w:p>
      <w:pPr>
        <w:pStyle w:val="Heading2"/>
      </w:pPr>
      <w:r>
        <w:t xml:space="preserve">The Role of the Mechanic</w:t>
      </w:r>
    </w:p>
    <w:p>
      <w:pPr>
        <w:pStyle w:val="FirstParagraph"/>
      </w:pPr>
      <w:r>
        <w:t xml:space="preserve">The</w:t>
      </w:r>
      <w:r>
        <w:t xml:space="preserve"> </w:t>
      </w:r>
      <w:r>
        <w:rPr>
          <w:bCs/>
          <w:b/>
        </w:rPr>
        <w:t xml:space="preserve">Mechanic</w:t>
      </w:r>
      <w:r>
        <w:t xml:space="preserve"> </w:t>
      </w:r>
      <w:r>
        <w:t xml:space="preserve">in this region operates within a highly informal yet professional ecosystem. While many possess formal vocational training from technical and vocational colleges, a significant portion learn through apprenticeships. This mentorship model ensures that skills are passed down through generations, creating specialized hubs in districts like Jomhouri or Valiasr where</w:t>
      </w:r>
      <w:r>
        <w:t xml:space="preserve"> </w:t>
      </w:r>
      <w:r>
        <w:rPr>
          <w:bCs/>
          <w:b/>
        </w:rPr>
        <w:t xml:space="preserve">Mechanic</w:t>
      </w:r>
      <w:r>
        <w:t xml:space="preserve"> </w:t>
      </w:r>
      <w:r>
        <w:t xml:space="preserve">shops cluster.</w:t>
      </w:r>
    </w:p>
    <w:p>
      <w:pPr>
        <w:pStyle w:val="BodyText"/>
      </w:pPr>
      <w:r>
        <w:t xml:space="preserve">Furthermore, the economic reality of</w:t>
      </w:r>
      <w:r>
        <w:t xml:space="preserve"> </w:t>
      </w:r>
      <w:r>
        <w:rPr>
          <w:iCs/>
          <w:i/>
        </w:rPr>
        <w:t xml:space="preserve">Iran Tehran</w:t>
      </w:r>
      <w:r>
        <w:t xml:space="preserve"> </w:t>
      </w:r>
      <w:r>
        <w:t xml:space="preserve">dictates the approach of the local</w:t>
      </w:r>
      <w:r>
        <w:t xml:space="preserve"> </w:t>
      </w:r>
      <w:r>
        <w:rPr>
          <w:bCs/>
          <w:b/>
        </w:rPr>
        <w:t xml:space="preserve">Mechanic</w:t>
      </w:r>
      <w:r>
        <w:t xml:space="preserve">. Due to high import tariffs and fluctuating currency values, original equipment manufacturer (OEM) parts are often prohibitively expensive. Consequently, a typical task for a skilled professional involves diagnosing issues that can be resolved with compatible aftermarket parts or clever engineering modifications. This necessity has fostered a culture of innovation where the</w:t>
      </w:r>
      <w:r>
        <w:t xml:space="preserve"> </w:t>
      </w:r>
      <w:r>
        <w:rPr>
          <w:bCs/>
          <w:b/>
        </w:rPr>
        <w:t xml:space="preserve">Mechanic</w:t>
      </w:r>
      <w:r>
        <w:t xml:space="preserve"> </w:t>
      </w:r>
      <w:r>
        <w:t xml:space="preserve">acts as both repairer and improviser.</w:t>
      </w:r>
    </w:p>
    <w:bookmarkEnd w:id="21"/>
    <w:bookmarkStart w:id="22" w:name="X588ac90728b01098d6f815df51af1ffeab100a1"/>
    <w:p>
      <w:pPr>
        <w:pStyle w:val="Heading2"/>
      </w:pPr>
      <w:r>
        <w:t xml:space="preserve">Economic Sanctions and Supply Chain Disruptions</w:t>
      </w:r>
    </w:p>
    <w:p>
      <w:pPr>
        <w:pStyle w:val="FirstParagraph"/>
      </w:pPr>
      <w:r>
        <w:t xml:space="preserve">A defining aspect of operating as a</w:t>
      </w:r>
      <w:r>
        <w:t xml:space="preserve"> </w:t>
      </w:r>
      <w:r>
        <w:rPr>
          <w:bCs/>
          <w:b/>
        </w:rPr>
        <w:t xml:space="preserve">Mechanic</w:t>
      </w:r>
      <w:r>
        <w:t xml:space="preserve"> </w:t>
      </w:r>
      <w:r>
        <w:t xml:space="preserve">in this era is navigating international sanctions. For years, these restrictions have severely impacted the availability of modern diagnostic tools, electronic control units (ECUs), and specialized components. The</w:t>
      </w:r>
      <w:r>
        <w:t xml:space="preserve"> </w:t>
      </w:r>
      <w:r>
        <w:rPr>
          <w:bCs/>
          <w:b/>
        </w:rPr>
        <w:t xml:space="preserve">Case Study</w:t>
      </w:r>
    </w:p>
    <w:p>
      <w:pPr>
        <w:pStyle w:val="BodyText"/>
      </w:pPr>
      <w:r>
        <w:t xml:space="preserve">highlights that workshops in</w:t>
      </w:r>
      <w:r>
        <w:t xml:space="preserve"> </w:t>
      </w:r>
      <w:r>
        <w:rPr>
          <w:iCs/>
          <w:i/>
        </w:rPr>
        <w:t xml:space="preserve">Iran Tehran</w:t>
      </w:r>
      <w:r>
        <w:t xml:space="preserve"> </w:t>
      </w:r>
      <w:r>
        <w:t xml:space="preserve">often face critical bottlenecks where a single faulty sensor can halt repairs indefinitely due to import delays.</w:t>
      </w:r>
    </w:p>
    <w:p>
      <w:pPr>
        <w:pStyle w:val="BodyText"/>
      </w:pPr>
      <w:r>
        <w:t xml:space="preserve">To mitigate this, the local</w:t>
      </w:r>
      <w:r>
        <w:t xml:space="preserve"> </w:t>
      </w:r>
      <w:r>
        <w:rPr>
          <w:bCs/>
          <w:b/>
        </w:rPr>
        <w:t xml:space="preserve">Mechanic</w:t>
      </w:r>
      <w:r>
        <w:t xml:space="preserve"> </w:t>
      </w:r>
      <w:r>
        <w:t xml:space="preserve">society has developed robust reverse-engineering capabilities. Workshops now frequently utilize 3D printing and CNC machining to create custom brackets or housings for broken parts. This resilience is perhaps the most distinct characteristic of the trade in</w:t>
      </w:r>
      <w:r>
        <w:t xml:space="preserve"> </w:t>
      </w:r>
      <w:r>
        <w:rPr>
          <w:iCs/>
          <w:i/>
        </w:rPr>
        <w:t xml:space="preserve">Iran Tehran</w:t>
      </w:r>
      <w:r>
        <w:t xml:space="preserve">, transforming economic isolation into a catalyst for local technical ingenuity.</w:t>
      </w:r>
    </w:p>
    <w:bookmarkEnd w:id="22"/>
    <w:bookmarkStart w:id="23" w:name="X53b130e6aa839046cbbae1c06302ce2e70cee1a"/>
    <w:p>
      <w:pPr>
        <w:pStyle w:val="Heading2"/>
      </w:pPr>
      <w:r>
        <w:t xml:space="preserve">The Digital Transformation: Apps and Modernization</w:t>
      </w:r>
    </w:p>
    <w:p>
      <w:pPr>
        <w:pStyle w:val="FirstParagraph"/>
      </w:pPr>
      <w:r>
        <w:t xml:space="preserve">In recent years, technology has begun to permeate the traditional workshop model. In</w:t>
      </w:r>
      <w:r>
        <w:t xml:space="preserve"> </w:t>
      </w:r>
      <w:r>
        <w:rPr>
          <w:bCs/>
          <w:b/>
        </w:rPr>
        <w:t xml:space="preserve">Iran Tehran</w:t>
      </w:r>
      <w:r>
        <w:t xml:space="preserve">, digital platforms have emerged to connect drivers with trusted</w:t>
      </w:r>
      <w:r>
        <w:t xml:space="preserve"> </w:t>
      </w:r>
      <w:r>
        <w:rPr>
          <w:bCs/>
          <w:b/>
        </w:rPr>
        <w:t xml:space="preserve">Mechanic</w:t>
      </w:r>
      <w:r>
        <w:t xml:space="preserve"> </w:t>
      </w:r>
      <w:r>
        <w:t xml:space="preserve">professionals. Mobile applications allow users to request on-call roadside assistance or book appointments at nearby garages, streamlining a market that was historically fragmented and opaque.</w:t>
      </w:r>
    </w:p>
    <w:p>
      <w:pPr>
        <w:pStyle w:val="BodyText"/>
      </w:pPr>
      <w:r>
        <w:t xml:space="preserve">This digitization forces traditional</w:t>
      </w:r>
      <w:r>
        <w:t xml:space="preserve"> </w:t>
      </w:r>
      <w:r>
        <w:rPr>
          <w:bCs/>
          <w:b/>
        </w:rPr>
        <w:t xml:space="preserve">Mechanic</w:t>
      </w:r>
      <w:r>
        <w:t xml:space="preserve"> </w:t>
      </w:r>
      <w:r>
        <w:t xml:space="preserve">s in this region to adapt. Transparency in pricing and service history becomes paramount when digital reviews can make or break a business. Consequently, workshops in</w:t>
      </w:r>
      <w:r>
        <w:t xml:space="preserve"> </w:t>
      </w:r>
      <w:r>
        <w:rPr>
          <w:iCs/>
          <w:i/>
        </w:rPr>
        <w:t xml:space="preserve">Iran Tehran</w:t>
      </w:r>
      <w:r>
        <w:t xml:space="preserve"> </w:t>
      </w:r>
      <w:r>
        <w:t xml:space="preserve">are upgrading their facilities, adopting cleaner environments, and utilizing standardized diagnostic software to meet the expectations of a more tech-savvy consumer base.</w:t>
      </w:r>
    </w:p>
    <w:bookmarkEnd w:id="23"/>
    <w:bookmarkStart w:id="24" w:name="X96e283da3fd9b241ffb76fbfccebb65116d4a0e"/>
    <w:p>
      <w:pPr>
        <w:pStyle w:val="Heading2"/>
      </w:pPr>
      <w:r>
        <w:t xml:space="preserve">Educational Standards and Professionalization</w:t>
      </w:r>
    </w:p>
    <w:p>
      <w:pPr>
        <w:pStyle w:val="FirstParagraph"/>
      </w:pPr>
      <w:r>
        <w:t xml:space="preserve">The perception of the trade is also undergoing a shift. The Iranian government has recognized that modern vehicles require advanced knowledge in electronics and hydraulics. As a result, vocational training centers across</w:t>
      </w:r>
      <w:r>
        <w:t xml:space="preserve"> </w:t>
      </w:r>
      <w:r>
        <w:rPr>
          <w:bCs/>
          <w:b/>
        </w:rPr>
        <w:t xml:space="preserve">Iran Tehran</w:t>
      </w:r>
      <w:r>
        <w:t xml:space="preserve"> </w:t>
      </w:r>
      <w:r>
        <w:t xml:space="preserve">are introducing curricula focused on hybrid systems, autonomous driving assistance features, and complex diagnostics.</w:t>
      </w:r>
    </w:p>
    <w:p>
      <w:pPr>
        <w:pStyle w:val="BodyText"/>
      </w:pPr>
      <w:r>
        <w:t xml:space="preserve">A modern</w:t>
      </w:r>
      <w:r>
        <w:t xml:space="preserve"> </w:t>
      </w:r>
      <w:r>
        <w:rPr>
          <w:bCs/>
          <w:b/>
        </w:rPr>
        <w:t xml:space="preserve">Mechanic</w:t>
      </w:r>
      <w:r>
        <w:t xml:space="preserve"> </w:t>
      </w:r>
      <w:r>
        <w:t xml:space="preserve">in this region must now be equally proficient in coding software updates and replacing spark plugs. This professionalization elevates the status of the worker, distinguishing between unskilled laborers and certified technicians who command higher wages for their specialized expertise in</w:t>
      </w:r>
      <w:r>
        <w:t xml:space="preserve"> </w:t>
      </w:r>
      <w:r>
        <w:rPr>
          <w:iCs/>
          <w:i/>
        </w:rPr>
        <w:t xml:space="preserve">Iran Tehran</w:t>
      </w:r>
      <w:r>
        <w:t xml:space="preserve">’s competitive market.</w:t>
      </w:r>
    </w:p>
    <w:bookmarkEnd w:id="24"/>
    <w:bookmarkStart w:id="25" w:name="Xf776d9a7274a7408bec3ec7e5b68b4fa1f79f0c"/>
    <w:p>
      <w:pPr>
        <w:pStyle w:val="Heading2"/>
      </w:pPr>
      <w:r>
        <w:t xml:space="preserve">Environmental Challenges and Future Outlook</w:t>
      </w:r>
    </w:p>
    <w:p>
      <w:pPr>
        <w:pStyle w:val="FirstParagraph"/>
      </w:pPr>
      <w:r>
        <w:t xml:space="preserve">The environmental impact of vehicular emissions is a critical issue in</w:t>
      </w:r>
      <w:r>
        <w:t xml:space="preserve"> </w:t>
      </w:r>
      <w:r>
        <w:rPr>
          <w:bCs/>
          <w:b/>
        </w:rPr>
        <w:t xml:space="preserve">Iran Tehran</w:t>
      </w:r>
      <w:r>
        <w:t xml:space="preserve">, where air quality frequently reaches hazardous levels. This has led to stricter regulations regarding vehicle inspections (MOT) and emissions testing. A key responsibility of the</w:t>
      </w:r>
      <w:r>
        <w:t xml:space="preserve"> </w:t>
      </w:r>
      <w:r>
        <w:rPr>
          <w:bCs/>
          <w:b/>
        </w:rPr>
        <w:t xml:space="preserve">Mechanic</w:t>
      </w:r>
      <w:r>
        <w:t xml:space="preserve"> </w:t>
      </w:r>
      <w:r>
        <w:t xml:space="preserve">has thus expanded to include ensuring vehicles meet these environmental standards.</w:t>
      </w:r>
    </w:p>
    <w:p>
      <w:pPr>
        <w:pStyle w:val="BodyText"/>
      </w:pPr>
      <w:r>
        <w:t xml:space="preserve">The transition toward electric vehicles (EVs) poses both a threat and an opportunity for the trade in</w:t>
      </w:r>
      <w:r>
        <w:t xml:space="preserve"> </w:t>
      </w:r>
      <w:r>
        <w:rPr>
          <w:iCs/>
          <w:i/>
        </w:rPr>
        <w:t xml:space="preserve">Iran Tehran</w:t>
      </w:r>
      <w:r>
        <w:t xml:space="preserve">. While EVs require less maintenance than internal combustion engines, they demand entirely new skill sets regarding battery management systems. Local workshops are beginning to pivot, investing in high-voltage safety training to remain relevant.</w:t>
      </w:r>
    </w:p>
    <w:bookmarkEnd w:id="25"/>
    <w:bookmarkStart w:id="26" w:name="conclusion"/>
    <w:p>
      <w:pPr>
        <w:pStyle w:val="Heading2"/>
      </w:pPr>
      <w:r>
        <w:t xml:space="preserve">Conclusion</w:t>
      </w:r>
    </w:p>
    <w:p>
      <w:pPr>
        <w:pStyle w:val="FirstParagraph"/>
      </w:pPr>
      <w:r>
        <w:t xml:space="preserve">In conclusion, the automotive repair sector in</w:t>
      </w:r>
      <w:r>
        <w:t xml:space="preserve"> </w:t>
      </w:r>
      <w:r>
        <w:rPr>
          <w:bCs/>
          <w:b/>
        </w:rPr>
        <w:t xml:space="preserve">Iran Tehran</w:t>
      </w:r>
      <w:r>
        <w:t xml:space="preserve"> </w:t>
      </w:r>
      <w:r>
        <w:t xml:space="preserve">is a testament to human adaptability and resilience. The</w:t>
      </w:r>
      <w:r>
        <w:t xml:space="preserve"> </w:t>
      </w:r>
      <w:r>
        <w:rPr>
          <w:bCs/>
          <w:b/>
        </w:rPr>
        <w:t xml:space="preserve">Mechanic</w:t>
      </w:r>
      <w:r>
        <w:t xml:space="preserve"> </w:t>
      </w:r>
      <w:r>
        <w:t xml:space="preserve">here serves as a crucial link between an aging vehicle fleet and the demands of modern urban life. Despite facing severe economic headwinds, supply chain disruptions, and environmental challenges, the industry in</w:t>
      </w:r>
      <w:r>
        <w:t xml:space="preserve"> </w:t>
      </w:r>
      <w:r>
        <w:rPr>
          <w:iCs/>
          <w:i/>
        </w:rPr>
        <w:t xml:space="preserve">Iran Tehran</w:t>
      </w:r>
      <w:r>
        <w:t xml:space="preserve"> </w:t>
      </w:r>
      <w:r>
        <w:t xml:space="preserve">continues to evolve through technological adoption and rigorous vocational training.</w:t>
      </w:r>
    </w:p>
    <w:p>
      <w:pPr>
        <w:pStyle w:val="BodyText"/>
      </w:pPr>
      <w:r>
        <w:t xml:space="preserve">This</w:t>
      </w:r>
      <w:r>
        <w:t xml:space="preserve"> </w:t>
      </w:r>
      <w:r>
        <w:rPr>
          <w:bCs/>
          <w:b/>
        </w:rPr>
        <w:t xml:space="preserve">Case Study</w:t>
      </w:r>
    </w:p>
    <w:p>
      <w:pPr>
        <w:pStyle w:val="BodyText"/>
      </w:pPr>
      <w:r>
        <w:t xml:space="preserve">demonstrates that the future of automotive care in this region relies on balancing traditional craftsmanship with modern digital tools. As infrastructure improves and sanctions potentially ease, the</w:t>
      </w:r>
      <w:r>
        <w:t xml:space="preserve"> </w:t>
      </w:r>
      <w:r>
        <w:rPr>
          <w:bCs/>
          <w:b/>
        </w:rPr>
        <w:t xml:space="preserve">Mechanic</w:t>
      </w:r>
      <w:r>
        <w:t xml:space="preserve"> </w:t>
      </w:r>
      <w:r>
        <w:t xml:space="preserve">sector in</w:t>
      </w:r>
      <w:r>
        <w:t xml:space="preserve"> </w:t>
      </w:r>
      <w:r>
        <w:rPr>
          <w:iCs/>
          <w:i/>
        </w:rPr>
        <w:t xml:space="preserve">Iran Tehran</w:t>
      </w:r>
      <w:r>
        <w:t xml:space="preserve"> </w:t>
      </w:r>
      <w:r>
        <w:t xml:space="preserve">is poised for a significant transformation, ultimately promising safer roads and more reliable transportation for its millions of residents.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Mechanic Sector in Iran Tehran</dc:title>
  <dc:creator/>
  <dc:language>en</dc:language>
  <cp:keywords/>
  <dcterms:created xsi:type="dcterms:W3CDTF">2026-07-29T10:03:45Z</dcterms:created>
  <dcterms:modified xsi:type="dcterms:W3CDTF">2026-07-29T10:03:45Z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