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f06125ef87e9c097d1e3d08d39e7bfa6eb33d31"/>
    <w:p>
      <w:pPr>
        <w:pStyle w:val="Heading1"/>
      </w:pPr>
      <w:r>
        <w:t xml:space="preserve">Case Study Analysis: The Modern Mechanic Landscape in Israel Tel Aviv</w:t>
      </w:r>
    </w:p>
    <w:p>
      <w:pPr>
        <w:pStyle w:val="FirstParagraph"/>
      </w:pPr>
      <w:r>
        <w:rPr>
          <w:bCs/>
          <w:b/>
        </w:rPr>
        <w:t xml:space="preserve">Date:</w:t>
      </w:r>
      <w:r>
        <w:t xml:space="preserve"> </w:t>
      </w:r>
      <w:r>
        <w:t xml:space="preserve">October 2023</w:t>
      </w:r>
      <w:r>
        <w:br/>
      </w:r>
    </w:p>
    <w:p>
      <w:pPr>
        <w:pStyle w:val="BodyText"/>
      </w:pPr>
      <w:r>
        <w:t xml:space="preserve">In this unique urban ecosystem, the Mechanic plays an indispensable role. Unlike rural areas where vehicles might be serviced by generalists, mechanics in Tel Aviv operate within a hyper-competitive, high-stakes environment. This case study explores how local service providers adapt to the specific demands of Israeli drivers, ranging from imported European luxury cars to rugged off-roaders adapted for Negev desert excursions.</w:t>
      </w:r>
    </w:p>
    <w:bookmarkStart w:id="22" w:name="X3aaa4a5c1dc4cbd8847e13d58d496769bf919b9"/>
    <w:p>
      <w:pPr>
        <w:pStyle w:val="Heading2"/>
      </w:pPr>
      <w:r>
        <w:t xml:space="preserve">2. Market Dynamics and Consumer Behavior in Israel</w:t>
      </w:r>
    </w:p>
    <w:p>
      <w:pPr>
        <w:pStyle w:val="FirstParagraph"/>
      </w:pPr>
      <w:r>
        <w:t xml:space="preserve">The automotive market in Tel Aviv is characterized by high vehicle density and significant import costs. Consequently, car ownership represents a substantial financial investment for the average citizen. This economic reality directly influences how consumers interact with mechanics.</w:t>
      </w:r>
    </w:p>
    <w:bookmarkStart w:id="20" w:name="the-cost-sensitivity-factor"/>
    <w:p>
      <w:pPr>
        <w:pStyle w:val="Heading3"/>
      </w:pPr>
      <w:r>
        <w:t xml:space="preserve">2.1 The Cost-Sensitivity Factor</w:t>
      </w:r>
    </w:p>
    <w:p>
      <w:pPr>
        <w:pStyle w:val="FirstParagraph"/>
      </w:pPr>
      <w:r>
        <w:t xml:space="preserve">In Israel Tel Aviv, parts are often imported at high premiums due to taxes and logistics. Therefore, drivers are increasingly seeking mechanics who can offer diagnostic precision to avoid unnecessary part replacements. The modern customer demands transparency. They expect detailed invoices in Hebrew or English (reflecting the international nature of the city) and clear explanations of technical issues.</w:t>
      </w:r>
    </w:p>
    <w:bookmarkEnd w:id="20"/>
    <w:bookmarkStart w:id="21" w:name="time-as-a-currency"/>
    <w:p>
      <w:pPr>
        <w:pStyle w:val="Heading3"/>
      </w:pPr>
      <w:r>
        <w:t xml:space="preserve">2.2 Time as a Currency</w:t>
      </w:r>
    </w:p>
    <w:p>
      <w:pPr>
        <w:pStyle w:val="FirstParagraph"/>
      </w:pPr>
      <w:r>
        <w:t xml:space="preserve">Tel Avivians are known for their fast-paced lifestyle. A mechanic who can perform rapid diagnostics while maintaining high-quality standards holds a significant competitive advantage. The concept of "quick lube" services exists but is often viewed with skepticism regarding long-term vehicle health. Thus, the ideal mechanic in this region must balance speed with thoroughness.</w:t>
      </w:r>
    </w:p>
    <w:bookmarkEnd w:id="21"/>
    <w:bookmarkEnd w:id="22"/>
    <w:bookmarkStart w:id="26" w:name="operational-challenges-for-mechanics"/>
    <w:p>
      <w:pPr>
        <w:pStyle w:val="Heading2"/>
      </w:pPr>
      <w:r>
        <w:t xml:space="preserve">3. Operational Challenges for Mechanics</w:t>
      </w:r>
    </w:p>
    <w:p>
      <w:pPr>
        <w:pStyle w:val="FirstParagraph"/>
      </w:pPr>
      <w:r>
        <w:t xml:space="preserve">Maintaining a successful automotive business in Israel Tel Aviv presents unique operational hurdles that differ significantly from other global cities.</w:t>
      </w:r>
    </w:p>
    <w:bookmarkStart w:id="23" w:name="infrastructure-and-logistics"/>
    <w:p>
      <w:pPr>
        <w:pStyle w:val="Heading3"/>
      </w:pPr>
      <w:r>
        <w:t xml:space="preserve">3.1 Infrastructure and Logistics</w:t>
      </w:r>
    </w:p>
    <w:p>
      <w:pPr>
        <w:pStyle w:val="FirstParagraph"/>
      </w:pPr>
      <w:r>
        <w:t xml:space="preserve">The streets of central Tel Aviv are narrow, congested, and heavily monitored by traffic cameras. For mobile mechanics or tow services, navigating this gridlock is a daily challenge. Furthermore, the lack of dedicated parking for service vehicles often leads to fines or delays. Mechanics must operate with a streamlined workflow to minimize vehicle dwell time in unsafe or restricted zones.</w:t>
      </w:r>
    </w:p>
    <w:bookmarkEnd w:id="23"/>
    <w:bookmarkStart w:id="24" w:name="technical-complexity"/>
    <w:p>
      <w:pPr>
        <w:pStyle w:val="Heading3"/>
      </w:pPr>
      <w:r>
        <w:t xml:space="preserve">3.2 Technical Complexity</w:t>
      </w:r>
    </w:p>
    <w:p>
      <w:pPr>
        <w:pStyle w:val="FirstParagraph"/>
      </w:pPr>
      <w:r>
        <w:t xml:space="preserve">The fleet composition in Tel Aviv is diverse. While local brands exist, the market is dominated by Japanese reliability (Toyota, Nissan), German engineering precision (BMW, Mercedes-Benz), and increasingly, electric vehicles from Tesla and BYD. A mechanic today cannot simply be a generalist; specialization is becoming mandatory. However, the cost of specialized diagnostic equipment for European or electric vehicles is high.</w:t>
      </w:r>
    </w:p>
    <w:bookmarkEnd w:id="24"/>
    <w:bookmarkStart w:id="25" w:name="regulatory-compliance"/>
    <w:p>
      <w:pPr>
        <w:pStyle w:val="Heading3"/>
      </w:pPr>
      <w:r>
        <w:t xml:space="preserve">3.3 Regulatory Compliance</w:t>
      </w:r>
    </w:p>
    <w:p>
      <w:pPr>
        <w:pStyle w:val="FirstParagraph"/>
      </w:pPr>
      <w:r>
        <w:t xml:space="preserve">The Israeli Ministry of Transport enforces strict vehicle inspection standards (Tzomet). Mechanics must be well-versed in these regulations to help clients pass inspections. Failure to comply with safety standards can result in severe penalties for both the driver and the service provider.</w:t>
      </w:r>
    </w:p>
    <w:bookmarkEnd w:id="25"/>
    <w:bookmarkEnd w:id="26"/>
    <w:bookmarkStart w:id="27" w:name="technological-adaptation-and-innovation"/>
    <w:p>
      <w:pPr>
        <w:pStyle w:val="Heading2"/>
      </w:pPr>
      <w:r>
        <w:t xml:space="preserve">4. Technological Adaptation and Innovation</w:t>
      </w:r>
    </w:p>
    <w:p>
      <w:pPr>
        <w:pStyle w:val="FirstParagraph"/>
      </w:pPr>
      <w:r>
        <w:t xml:space="preserve">In response to the tech-savvy population of Israel Tel Aviv, mechanics are rapidly adopting digital solutions. The traditional handshake is being replaced by app-based bookings and real-time tracking.</w:t>
      </w:r>
    </w:p>
    <w:p>
      <w:pPr>
        <w:numPr>
          <w:ilvl w:val="0"/>
          <w:numId w:val="1001"/>
        </w:numPr>
        <w:pStyle w:val="Compact"/>
      </w:pPr>
      <w:r>
        <w:rPr>
          <w:bCs/>
          <w:b/>
        </w:rPr>
        <w:t xml:space="preserve">Digital Diagnostics:</w:t>
      </w:r>
      <w:r>
        <w:t xml:space="preserve"> </w:t>
      </w:r>
      <w:r>
        <w:t xml:space="preserve">Modern workshops utilize OBD-II scanners connected to cloud-based databases to identify issues instantly, reducing guesswork.</w:t>
      </w:r>
    </w:p>
    <w:p>
      <w:pPr>
        <w:numPr>
          <w:ilvl w:val="0"/>
          <w:numId w:val="1001"/>
        </w:numPr>
        <w:pStyle w:val="Compact"/>
      </w:pPr>
      <w:r>
        <w:rPr>
          <w:bCs/>
          <w:b/>
        </w:rPr>
        <w:t xml:space="preserve">E-Mobility Readiness:</w:t>
      </w:r>
      <w:r>
        <w:br/>
      </w:r>
      <w:r>
        <w:t xml:space="preserve">Mechanics are undergoing rigorous training in high-voltage safety protocols. As electric vehicle adoption accelerates in Israel Tel Aviv, workshops that lack EV certification will become obsolete.</w:t>
      </w:r>
    </w:p>
    <w:p>
      <w:pPr>
        <w:numPr>
          <w:ilvl w:val="0"/>
          <w:numId w:val="1001"/>
        </w:numPr>
        <w:pStyle w:val="Compact"/>
      </w:pPr>
      <w:r>
        <w:rPr>
          <w:bCs/>
          <w:b/>
        </w:rPr>
        <w:t xml:space="preserve">Predictive Maintenance:</w:t>
      </w:r>
      <w:r>
        <w:t xml:space="preserve"> </w:t>
      </w:r>
      <w:r>
        <w:t xml:space="preserve">Using telematics data, some advanced mechanics offer services that predict part failures before they occur, appealing to the efficiency-driven Israeli consumer.</w:t>
      </w:r>
    </w:p>
    <w:bookmarkEnd w:id="27"/>
    <w:bookmarkStart w:id="29" w:name="socio-cultural-nuances"/>
    <w:p>
      <w:pPr>
        <w:pStyle w:val="Heading2"/>
      </w:pPr>
      <w:r>
        <w:t xml:space="preserve">5. Socio-Cultural Nuances</w:t>
      </w:r>
    </w:p>
    <w:p>
      <w:pPr>
        <w:pStyle w:val="FirstParagraph"/>
      </w:pPr>
      <w:r>
        <w:t xml:space="preserve">The relationship between a mechanic and a client in Israel Tel Aviv is often personal rather than transactional. Trust is built through reputation and word-of-mouth, which spreads quickly in the tight-knit community of the city. Language barriers can also be a factor; many mechanics must be bilingual or trilingual (Hebrew, Russian, Arabic) to serve the diverse demographic of Israel Tel Aviv.</w:t>
      </w:r>
    </w:p>
    <w:bookmarkStart w:id="28" w:name="the-mechanic-as-consultant-role"/>
    <w:p>
      <w:pPr>
        <w:pStyle w:val="Heading3"/>
      </w:pPr>
      <w:r>
        <w:t xml:space="preserve">5.1 The "Mechanic as Consultant" Role</w:t>
      </w:r>
    </w:p>
    <w:p>
      <w:pPr>
        <w:pStyle w:val="FirstParagraph"/>
      </w:pPr>
      <w:r>
        <w:t xml:space="preserve">Beyond fixing cars, mechanics in this region often act as consultants on vehicle value and longevity. With high depreciation rates for certain brands in the local market, clients rely heavily on their mechanic’s advice regarding whether to repair or replace a vehicle.</w:t>
      </w:r>
    </w:p>
    <w:bookmarkEnd w:id="28"/>
    <w:bookmarkEnd w:id="29"/>
    <w:bookmarkStart w:id="30" w:name="Xc5c7eb51a2698651074e36263db0441d6e3c170"/>
    <w:p>
      <w:pPr>
        <w:pStyle w:val="Heading2"/>
      </w:pPr>
      <w:r>
        <w:t xml:space="preserve">6. Strategic Recommendations for Future Growth</w:t>
      </w:r>
    </w:p>
    <w:p>
      <w:pPr>
        <w:pStyle w:val="FirstParagraph"/>
      </w:pPr>
      <w:r>
        <w:t xml:space="preserve">To thrive in the competitive landscape of Israel Tel Aviv, mechanics should consider the following strategies:</w:t>
      </w:r>
    </w:p>
    <w:p>
      <w:pPr>
        <w:numPr>
          <w:ilvl w:val="0"/>
          <w:numId w:val="1002"/>
        </w:numPr>
        <w:pStyle w:val="Compact"/>
      </w:pPr>
      <w:r>
        <w:rPr>
          <w:bCs/>
          <w:b/>
        </w:rPr>
        <w:t xml:space="preserve">Specialization in EVs and Hybrids:</w:t>
      </w:r>
      <w:r>
        <w:t xml:space="preserve"> </w:t>
      </w:r>
      <w:r>
        <w:t xml:space="preserve">Investing in green technology certifications to capture the growing market share of eco-friendly vehicles.</w:t>
      </w:r>
    </w:p>
    <w:p>
      <w:pPr>
        <w:numPr>
          <w:ilvl w:val="0"/>
          <w:numId w:val="1002"/>
        </w:numPr>
        <w:pStyle w:val="Compact"/>
      </w:pPr>
      <w:r>
        <w:rPr>
          <w:bCs/>
          <w:b/>
        </w:rPr>
        <w:t xml:space="preserve">Mobility Partnerships:</w:t>
      </w:r>
      <w:r>
        <w:br/>
      </w:r>
      <w:r>
        <w:t xml:space="preserve">Collaborating with car-sharing platforms (like Gett or Zipcar) that are prevalent in Tel Aviv to become their official maintenance partners.</w:t>
      </w:r>
    </w:p>
    <w:p>
      <w:pPr>
        <w:numPr>
          <w:ilvl w:val="0"/>
          <w:numId w:val="1002"/>
        </w:numPr>
        <w:pStyle w:val="Compact"/>
      </w:pPr>
      <w:r>
        <w:rPr>
          <w:bCs/>
          <w:b/>
        </w:rPr>
        <w:t xml:space="preserve">Enhanced Digital Presence:</w:t>
      </w:r>
      <w:r>
        <w:br/>
      </w:r>
      <w:r>
        <w:t xml:space="preserve">Maintaining robust online profiles with reviews in multiple languages to attract both locals and expatriates.</w:t>
      </w:r>
    </w:p>
    <w:p>
      <w:pPr>
        <w:numPr>
          <w:ilvl w:val="0"/>
          <w:numId w:val="1002"/>
        </w:numPr>
        <w:pStyle w:val="Compact"/>
      </w:pPr>
      <w:r>
        <w:rPr>
          <w:bCs/>
          <w:b/>
        </w:rPr>
        <w:t xml:space="preserve">Sustainable Practices:</w:t>
      </w:r>
      <w:r>
        <w:br/>
      </w:r>
      <w:r>
        <w:t xml:space="preserve">Implementing eco-friendly waste disposal and energy-efficient workshop operations to align with the environmental consciousness of Tel Aviv residents.</w:t>
      </w:r>
    </w:p>
    <w:bookmarkEnd w:id="30"/>
    <w:bookmarkStart w:id="31" w:name="conclusion"/>
    <w:p>
      <w:pPr>
        <w:pStyle w:val="Heading2"/>
      </w:pPr>
      <w:r>
        <w:t xml:space="preserve">7. Conclusion</w:t>
      </w:r>
    </w:p>
    <w:p>
      <w:pPr>
        <w:pStyle w:val="FirstParagraph"/>
      </w:pPr>
      <w:r>
        <w:t xml:space="preserve">The case of the Mechanic in Israel Tel Aviv illustrates a profession at a crossroads. The intersection of high urban density, cultural diversity, and technological advancement creates both significant challenges and unparalleled opportunities. For the modern mechanic, success is no longer defined solely by wrench-turning ability but by digital literacy, linguistic adaptability, and specialized technical knowledge.</w:t>
      </w:r>
    </w:p>
    <w:p>
      <w:pPr>
        <w:pStyle w:val="BodyText"/>
      </w:pPr>
      <w:r>
        <w:t xml:space="preserve">As Tel Aviv continues to evolve into a global smart city hub, the support infrastructure provided by automotive professionals remains critical. The Mechanic is not just repairing cars; they are enabling the mobility that keeps one of the Middle East’s most dynamic cities running. By embracing innovation and maintaining high ethical standards, mechanics in Israel Tel Aviv can secure their relevance and prosperity in the decades to come.</w:t>
      </w:r>
    </w:p>
    <w:p>
      <w:r>
        <w:pict>
          <v:rect style="width:0;height:1.5pt" o:hralign="center" o:hrstd="t" o:hr="t"/>
        </w:pict>
      </w:r>
    </w:p>
    <w:p>
      <w:pPr>
        <w:pStyle w:val="FirstParagraph"/>
      </w:pPr>
      <w:r>
        <w:rPr>
          <w:iCs/>
          <w:i/>
        </w:rPr>
        <w:t xml:space="preserve">This document serves as an analytical overview for stakeholders interested in automotive service markets within dense urban centers in the Middle East.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Mechanics in Israel Tel Aviv</dc:title>
  <dc:creator/>
  <dc:language>en</dc:language>
  <cp:keywords/>
  <dcterms:created xsi:type="dcterms:W3CDTF">2026-07-29T06:51:07Z</dcterms:created>
  <dcterms:modified xsi:type="dcterms:W3CDTF">2026-07-29T06:51:07Z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