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Expert</w:t>
      </w:r>
      <w:r>
        <w:t xml:space="preserve"> </w:t>
      </w:r>
      <w:r>
        <w:t xml:space="preserve">Mechanic</w:t>
      </w:r>
      <w:r>
        <w:t xml:space="preserve"> </w:t>
      </w:r>
      <w:r>
        <w:t xml:space="preserve">Services</w:t>
      </w:r>
      <w:r>
        <w:t xml:space="preserve"> </w:t>
      </w:r>
      <w:r>
        <w:t xml:space="preserve">in</w:t>
      </w:r>
      <w:r>
        <w:t xml:space="preserve"> </w:t>
      </w:r>
      <w:r>
        <w:t xml:space="preserve">Italy</w:t>
      </w:r>
      <w:r>
        <w:t xml:space="preserve"> </w:t>
      </w:r>
      <w:r>
        <w:t xml:space="preserve">Rome</w:t>
      </w:r>
    </w:p>
    <w:bookmarkStart w:id="30" w:name="X1fef228c4f4cecf3995d6b076f981ba3623708d"/>
    <w:p>
      <w:pPr>
        <w:pStyle w:val="Heading1"/>
      </w:pPr>
      <w:r>
        <w:t xml:space="preserve">The Urban Guardian of the Eternal City: A Case Study on Precision and Passion for a Mechanic in Italy Rome</w:t>
      </w:r>
    </w:p>
    <w:p>
      <w:pPr>
        <w:pStyle w:val="FirstParagraph"/>
      </w:pPr>
      <w:r>
        <w:t xml:space="preserve">In the bustling, historic heart of Western civilization, where ancient cobblestones meet modern metropolitan chaos, automotive maintenance is not merely a service—it is a necessity that requires specialized expertise. This case study examines the operational challenges and strategic solutions implemented by a premier auto repair facility operating as a dedicated</w:t>
      </w:r>
      <w:r>
        <w:t xml:space="preserve"> </w:t>
      </w:r>
      <w:r>
        <w:rPr>
          <w:bCs/>
          <w:b/>
        </w:rPr>
        <w:t xml:space="preserve">Mechanic</w:t>
      </w:r>
      <w:r>
        <w:t xml:space="preserve"> </w:t>
      </w:r>
      <w:r>
        <w:t xml:space="preserve">within the unique geographical and cultural context of</w:t>
      </w:r>
      <w:r>
        <w:t xml:space="preserve"> </w:t>
      </w:r>
      <w:r>
        <w:rPr>
          <w:bCs/>
          <w:b/>
        </w:rPr>
        <w:t xml:space="preserve">Italy Rome</w:t>
      </w:r>
      <w:r>
        <w:t xml:space="preserve">. By analyzing this specific locale, we can understand how traditional craftsmanship merges with modern diagnostic technology to serve both local residents and international visitors.</w:t>
      </w:r>
    </w:p>
    <w:bookmarkStart w:id="20" w:name="Xc1d6a45b6a2b6e5add7f16c952a1440fc0ea8da"/>
    <w:p>
      <w:pPr>
        <w:pStyle w:val="Heading2"/>
      </w:pPr>
      <w:r>
        <w:t xml:space="preserve">1. Contextual Background: The Unique Landscape of Italy Rome</w:t>
      </w:r>
    </w:p>
    <w:p>
      <w:pPr>
        <w:pStyle w:val="FirstParagraph"/>
      </w:pPr>
      <w:r>
        <w:t xml:space="preserve">Rome is not just a city; it is a living museum. For any professional seeking to establish themselves as a reliable</w:t>
      </w:r>
      <w:r>
        <w:t xml:space="preserve"> </w:t>
      </w:r>
      <w:r>
        <w:rPr>
          <w:bCs/>
          <w:b/>
        </w:rPr>
        <w:t xml:space="preserve">Mechanic</w:t>
      </w:r>
      <w:r>
        <w:t xml:space="preserve">, understanding the infrastructure of Rome is paramount. The city center, known as the Centro Storico, features narrow streets designed centuries ago for horse-drawn carriages, making modern vehicular navigation difficult. Furthermore, the traffic patterns in</w:t>
      </w:r>
      <w:r>
        <w:t xml:space="preserve"> </w:t>
      </w:r>
      <w:r>
        <w:rPr>
          <w:bCs/>
          <w:b/>
        </w:rPr>
        <w:t xml:space="preserve">Italy Rome</w:t>
      </w:r>
      <w:r>
        <w:t xml:space="preserve"> </w:t>
      </w:r>
      <w:r>
        <w:t xml:space="preserve">are characterized by high density and unpredictable congestion.</w:t>
      </w:r>
    </w:p>
    <w:p>
      <w:pPr>
        <w:pStyle w:val="BodyText"/>
      </w:pPr>
      <w:r>
        <w:t xml:space="preserve">The vehicle population in this region is distinct. There is a high prevalence of compact vehicles such as the Fiat 500 and Alfa Romeo models, which are engineered for city driving but require specific maintenance due to stop-and-go traffic conditions. Additionally, Rome attracts millions of tourists annually. Many visitors rent cars or arrive with their own European-registered vehicles, creating a demand for urgent repairs that English-speaking or internationally certified technicians must address.</w:t>
      </w:r>
    </w:p>
    <w:bookmarkEnd w:id="20"/>
    <w:bookmarkStart w:id="21" w:name="X16374416baa205f0ed0aaa35006c752b1204402"/>
    <w:p>
      <w:pPr>
        <w:pStyle w:val="Heading2"/>
      </w:pPr>
      <w:r>
        <w:t xml:space="preserve">2. The Challenge: Complexity in Service Delivery</w:t>
      </w:r>
    </w:p>
    <w:p>
      <w:pPr>
        <w:pStyle w:val="FirstParagraph"/>
      </w:pPr>
      <w:r>
        <w:t xml:space="preserve">The primary challenge faced by our subject workshop was balancing efficiency with the intricate demands of the Roman automotive environment. A standard repair shop might struggle with three main issues when operating as a specialist</w:t>
      </w:r>
      <w:r>
        <w:t xml:space="preserve"> </w:t>
      </w:r>
      <w:r>
        <w:rPr>
          <w:bCs/>
          <w:b/>
        </w:rPr>
        <w:t xml:space="preserve">Mechanic</w:t>
      </w:r>
      <w:r>
        <w:t xml:space="preserve"> </w:t>
      </w:r>
      <w:r>
        <w:t xml:space="preserve">in this region:</w:t>
      </w:r>
    </w:p>
    <w:p>
      <w:pPr>
        <w:numPr>
          <w:ilvl w:val="0"/>
          <w:numId w:val="1001"/>
        </w:numPr>
        <w:pStyle w:val="Compact"/>
      </w:pPr>
      <w:r>
        <w:rPr>
          <w:bCs/>
          <w:b/>
        </w:rPr>
        <w:t xml:space="preserve">ZTL (Limited Traffic Zones):</w:t>
      </w:r>
      <w:r>
        <w:t xml:space="preserve">Rome enforces strict ZTL zones where unauthorized vehicles face heavy fines. Logistics for towing or moving customer vehicles require precise planning to avoid compounding the owner's distress.</w:t>
      </w:r>
    </w:p>
    <w:p>
      <w:pPr>
        <w:numPr>
          <w:ilvl w:val="0"/>
          <w:numId w:val="1001"/>
        </w:numPr>
        <w:pStyle w:val="Compact"/>
      </w:pPr>
      <w:r>
        <w:rPr>
          <w:bCs/>
          <w:b/>
        </w:rPr>
        <w:t xml:space="preserve">Ancient Infrastructure:</w:t>
      </w:r>
      <w:r>
        <w:t xml:space="preserve">Parking is scarce, and waiting areas for customers are often non-existent in the city center. The workshop had to adapt its workflow to minimize vehicle dwell time.</w:t>
      </w:r>
    </w:p>
    <w:p>
      <w:pPr>
        <w:numPr>
          <w:ilvl w:val="0"/>
          <w:numId w:val="1001"/>
        </w:numPr>
        <w:pStyle w:val="Compact"/>
      </w:pPr>
      <w:r>
        <w:rPr>
          <w:bCs/>
          <w:b/>
        </w:rPr>
        <w:t xml:space="preserve">Diverse Customer Base:</w:t>
      </w:r>
      <w:r>
        <w:t xml:space="preserve">Clients range from locals concerned about cost and reliability, to tourists who need immediate clarity on repairs before continuing their journey across</w:t>
      </w:r>
      <w:r>
        <w:t xml:space="preserve"> </w:t>
      </w:r>
      <w:r>
        <w:rPr>
          <w:bCs/>
          <w:b/>
        </w:rPr>
        <w:t xml:space="preserve">Italy Rome</w:t>
      </w:r>
      <w:r>
        <w:t xml:space="preserve">.</w:t>
      </w:r>
    </w:p>
    <w:bookmarkEnd w:id="21"/>
    <w:bookmarkStart w:id="25" w:name="Xeb36ef95ac266837ea7e8d3e161660dd5d95526"/>
    <w:p>
      <w:pPr>
        <w:pStyle w:val="Heading2"/>
      </w:pPr>
      <w:r>
        <w:t xml:space="preserve">3. The Solution: A Hybrid Approach of Tradition and Technology</w:t>
      </w:r>
    </w:p>
    <w:p>
      <w:pPr>
        <w:pStyle w:val="FirstParagraph"/>
      </w:pPr>
      <w:r>
        <w:t xml:space="preserve">To address these challenges, the workshop implemented a strategic overhaul of its service model, positioning itself not just as a repair shop, but as an essential partner in navigating life in Rome.</w:t>
      </w:r>
    </w:p>
    <w:bookmarkStart w:id="22" w:name="X50c19cf3dfaf0d7ded01464d8fe4fedeaa321cf"/>
    <w:p>
      <w:pPr>
        <w:pStyle w:val="Heading3"/>
      </w:pPr>
      <w:r>
        <w:t xml:space="preserve">A. Technological Integration for Rapid Diagnosis</w:t>
      </w:r>
    </w:p>
    <w:p>
      <w:pPr>
        <w:pStyle w:val="FirstParagraph"/>
      </w:pPr>
      <w:r>
        <w:t xml:space="preserve">The core team of</w:t>
      </w:r>
      <w:r>
        <w:t xml:space="preserve"> </w:t>
      </w:r>
      <w:r>
        <w:rPr>
          <w:bCs/>
          <w:b/>
        </w:rPr>
        <w:t xml:space="preserve">Mechanic</w:t>
      </w:r>
      <w:r>
        <w:t xml:space="preserve">s upgraded their diagnostic tools to handle both legacy Italian engines and the latest hybrid electric systems found in modern European imports. By investing in advanced OBD-II scanners capable of reading complex error codes from manufacturers like Ferrari, Lamborghini, and Fiat, they reduced diagnosis time by 40%. This speed is crucial in</w:t>
      </w:r>
      <w:r>
        <w:t xml:space="preserve"> </w:t>
      </w:r>
      <w:r>
        <w:rPr>
          <w:bCs/>
          <w:b/>
        </w:rPr>
        <w:t xml:space="preserve">Italy Rome</w:t>
      </w:r>
      <w:r>
        <w:t xml:space="preserve">, where every hour a car spends out of commission costs the driver significantly due to parking fees or missed appointments.</w:t>
      </w:r>
    </w:p>
    <w:bookmarkEnd w:id="22"/>
    <w:bookmarkStart w:id="23" w:name="b.-multilingual-and-cultural-competence"/>
    <w:p>
      <w:pPr>
        <w:pStyle w:val="Heading3"/>
      </w:pPr>
      <w:r>
        <w:t xml:space="preserve">B. Multilingual and Cultural Competence</w:t>
      </w:r>
    </w:p>
    <w:p>
      <w:pPr>
        <w:pStyle w:val="FirstParagraph"/>
      </w:pPr>
      <w:r>
        <w:t xml:space="preserve">Recognizing that a significant portion of revenue comes from international visitors, the staff was trained in English, German, and French. This linguistic capability allows a</w:t>
      </w:r>
      <w:r>
        <w:t xml:space="preserve"> </w:t>
      </w:r>
      <w:r>
        <w:rPr>
          <w:bCs/>
          <w:b/>
        </w:rPr>
        <w:t xml:space="preserve">Mechanic</w:t>
      </w:r>
      <w:r>
        <w:t xml:space="preserve"> </w:t>
      </w:r>
      <w:r>
        <w:t xml:space="preserve">to explain technical issues clearly to non-Italian speakers, building trust. In Rome's competitive market, transparency is key. Customers appreciate when they can understand exactly why their vehicle requires attention without feeling pressured into unnecessary repairs.</w:t>
      </w:r>
    </w:p>
    <w:bookmarkEnd w:id="23"/>
    <w:bookmarkStart w:id="24" w:name="Xf5073e79ffc65b3dda95785a6ecd5c4ae1b3c4c"/>
    <w:p>
      <w:pPr>
        <w:pStyle w:val="Heading3"/>
      </w:pPr>
      <w:r>
        <w:t xml:space="preserve">C. Strategic Logistics and ZTL Management</w:t>
      </w:r>
    </w:p>
    <w:p>
      <w:pPr>
        <w:pStyle w:val="FirstParagraph"/>
      </w:pPr>
      <w:r>
        <w:t xml:space="preserve">The workshop established a partnership with local towing services that specialize in navigating the narrow alleys of Trastevere and the historic center. They also implemented a digital booking system that alerts customers about ZTL restrictions, ensuring they do not drive their compromised vehicles into restricted zones while waiting for pickup.</w:t>
      </w:r>
    </w:p>
    <w:bookmarkEnd w:id="24"/>
    <w:bookmarkEnd w:id="25"/>
    <w:bookmarkStart w:id="27" w:name="X1567f3832f61e127e0ca21959548129c974929b"/>
    <w:p>
      <w:pPr>
        <w:pStyle w:val="Heading2"/>
      </w:pPr>
      <w:r>
        <w:t xml:space="preserve">4. Implementation Results: Data-Driven Success</w:t>
      </w:r>
    </w:p>
    <w:p>
      <w:pPr>
        <w:pStyle w:val="FirstParagraph"/>
      </w:pPr>
      <w:r>
        <w:t xml:space="preserve">After one year of implementing these strategies, the workshop observed significant improvements in operational metrics:</w:t>
      </w:r>
    </w:p>
    <w:p>
      <w:pPr>
        <w:numPr>
          <w:ilvl w:val="0"/>
          <w:numId w:val="1002"/>
        </w:numPr>
        <w:pStyle w:val="Compact"/>
      </w:pPr>
      <w:r>
        <w:rPr>
          <w:bCs/>
          <w:b/>
        </w:rPr>
        <w:t xml:space="preserve">Customer Satisfaction Score (CSAT):</w:t>
      </w:r>
      <w:r>
        <w:t xml:space="preserve">Increased by 35%, largely driven by positive reviews from tourists praising the clarity and speed of service.</w:t>
      </w:r>
    </w:p>
    <w:p>
      <w:pPr>
        <w:numPr>
          <w:ilvl w:val="0"/>
          <w:numId w:val="1002"/>
        </w:numPr>
        <w:pStyle w:val="Compact"/>
      </w:pPr>
      <w:r>
        <w:rPr>
          <w:bCs/>
          <w:b/>
        </w:rPr>
        <w:t xml:space="preserve">Turnaround Time:</w:t>
      </w:r>
      <w:r>
        <w:t xml:space="preserve">Average repair time decreased from three days to two days, attributed to better parts supply chain management with suppliers across</w:t>
      </w:r>
      <w:r>
        <w:t xml:space="preserve"> </w:t>
      </w:r>
      <w:r>
        <w:rPr>
          <w:bCs/>
          <w:b/>
        </w:rPr>
        <w:t xml:space="preserve">Italy Rome</w:t>
      </w:r>
      <w:r>
        <w:t xml:space="preserve">.</w:t>
      </w:r>
    </w:p>
    <w:p>
      <w:pPr>
        <w:numPr>
          <w:ilvl w:val="0"/>
          <w:numId w:val="1002"/>
        </w:numPr>
        <w:pStyle w:val="Compact"/>
      </w:pPr>
      <w:r>
        <w:rPr>
          <w:bCs/>
          <w:b/>
        </w:rPr>
        <w:t xml:space="preserve">Revenue Growth:</w:t>
      </w:r>
      <w:r>
        <w:t xml:space="preserve">A 20% year-over-year increase, driven by a mix of regular maintenance contracts for local fleets and emergency repairs for tourists.</w:t>
      </w:r>
    </w:p>
    <w:bookmarkStart w:id="26" w:name="Xa4d6712c741ce68139ec221cb83ec82379211d7"/>
    <w:p>
      <w:pPr>
        <w:pStyle w:val="Heading3"/>
      </w:pPr>
      <w:r>
        <w:t xml:space="preserve">Key Insight: The Role of Trust in Italy Rome</w:t>
      </w:r>
    </w:p>
    <w:p>
      <w:pPr>
        <w:pStyle w:val="FirstParagraph"/>
      </w:pPr>
      <w:r>
        <w:t xml:space="preserve">In the context of a trusted Mechanic, reputation is everything. In a city like Rome, word-of-mouth travels quickly. By ensuring that every interaction with a customer was respectful and transparent, the workshop became a "hidden gem" recommended by hotel concierges and rental agencies throughout</w:t>
      </w:r>
      <w:r>
        <w:t xml:space="preserve"> </w:t>
      </w:r>
      <w:r>
        <w:rPr>
          <w:bCs/>
          <w:b/>
        </w:rPr>
        <w:t xml:space="preserve">Italy Rome</w:t>
      </w:r>
      <w:r>
        <w:t xml:space="preserve">. This organic marketing channel proved more effective than any digital advertising.</w:t>
      </w:r>
    </w:p>
    <w:bookmarkEnd w:id="26"/>
    <w:bookmarkEnd w:id="27"/>
    <w:bookmarkStart w:id="28" w:name="Xe874b8f12797a973396b24c86670eff09dc6457"/>
    <w:p>
      <w:pPr>
        <w:pStyle w:val="Heading2"/>
      </w:pPr>
      <w:r>
        <w:t xml:space="preserve">5. Future Outlook: Sustainability in the Eternal City</w:t>
      </w:r>
    </w:p>
    <w:p>
      <w:pPr>
        <w:pStyle w:val="FirstParagraph"/>
      </w:pPr>
      <w:r>
        <w:t xml:space="preserve">Looking ahead, the automotive landscape in Europe is shifting towards electrification. The workshop plans to equip its Mechanic team with high-voltage safety certifications by 2025. Furthermore, there is a growing regulatory push in</w:t>
      </w:r>
      <w:r>
        <w:t xml:space="preserve"> </w:t>
      </w:r>
      <w:r>
        <w:rPr>
          <w:bCs/>
          <w:b/>
        </w:rPr>
        <w:t xml:space="preserve">Italy Rome</w:t>
      </w:r>
      <w:r>
        <w:t xml:space="preserve"> </w:t>
      </w:r>
      <w:r>
        <w:t xml:space="preserve">for green logistics and reduced emissions. The workshop intends to become an authorized service center for electric vehicles (EVs), aligning itself with the city's broader environmental goals.</w:t>
      </w:r>
    </w:p>
    <w:p>
      <w:pPr>
        <w:pStyle w:val="BodyText"/>
      </w:pPr>
      <w:r>
        <w:t xml:space="preserve">This transition requires not just technical upskilling, but also a reimagining of the customer experience. As Rome continues to evolve, the definition of a great Mechanic will expand from fixing internal combustion engines to maintaining complex digital and electric systems. However, the core values remain unchanged: reliability, precision, and respect for the vehicle owner.</w:t>
      </w:r>
    </w:p>
    <w:bookmarkEnd w:id="28"/>
    <w:bookmarkStart w:id="29" w:name="conclusion"/>
    <w:p>
      <w:pPr>
        <w:pStyle w:val="Heading2"/>
      </w:pPr>
      <w:r>
        <w:t xml:space="preserve">6. Conclusion</w:t>
      </w:r>
    </w:p>
    <w:p>
      <w:pPr>
        <w:pStyle w:val="FirstParagraph"/>
      </w:pPr>
      <w:r>
        <w:t xml:space="preserve">This case study demonstrates that success in the automotive repair industry is deeply contextual. Operating as a Mechanic in</w:t>
      </w:r>
      <w:r>
        <w:t xml:space="preserve"> </w:t>
      </w:r>
      <w:r>
        <w:rPr>
          <w:bCs/>
          <w:b/>
        </w:rPr>
        <w:t xml:space="preserve">Italy Rome</w:t>
      </w:r>
      <w:r>
        <w:t xml:space="preserve"> </w:t>
      </w:r>
      <w:r>
        <w:t xml:space="preserve">demands more than just technical skill; it requires an understanding of urban logistics, cultural nuances, and historical infrastructure constraints. By adapting to these unique local challenges through technological innovation and customer-centric service practices, businesses can thrive in one of the world's most demanding yet rewarding markets.</w:t>
      </w:r>
    </w:p>
    <w:p>
      <w:pPr>
        <w:pStyle w:val="BodyText"/>
      </w:pPr>
      <w:r>
        <w:t xml:space="preserve">The story of this workshop serves as a blueprint for other automotive professionals looking to establish presence in major European capitals. It highlights that while technology changes, the fundamental human need for trust and reliability remains constant. In the heart of Rome, where history meets modernity, the Mechanic who respects both will always find success.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Expert Mechanic Services in Italy Rome</dc:title>
  <dc:creator/>
  <dc:language>en</dc:language>
  <cp:keywords/>
  <dcterms:created xsi:type="dcterms:W3CDTF">2026-07-29T07:42:39Z</dcterms:created>
  <dcterms:modified xsi:type="dcterms:W3CDTF">2026-07-29T07:42:39Z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