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Mobile</w:t>
      </w:r>
      <w:r>
        <w:t xml:space="preserve"> </w:t>
      </w:r>
      <w:r>
        <w:t xml:space="preserve">Mechanic</w:t>
      </w:r>
      <w:r>
        <w:t xml:space="preserve"> </w:t>
      </w:r>
      <w:r>
        <w:t xml:space="preserve">Services</w:t>
      </w:r>
      <w:r>
        <w:t xml:space="preserve"> </w:t>
      </w:r>
      <w:r>
        <w:t xml:space="preserve">in</w:t>
      </w:r>
      <w:r>
        <w:t xml:space="preserve"> </w:t>
      </w:r>
      <w:r>
        <w:t xml:space="preserve">Kuwait</w:t>
      </w:r>
      <w:r>
        <w:t xml:space="preserve"> </w:t>
      </w:r>
      <w:r>
        <w:t xml:space="preserve">City</w:t>
      </w:r>
    </w:p>
    <w:bookmarkStart w:id="31" w:name="Xb6fe745fdb8be1d74841809b281d1e8c6f5b811"/>
    <w:p>
      <w:pPr>
        <w:pStyle w:val="Heading1"/>
      </w:pPr>
      <w:r>
        <w:t xml:space="preserve">Case Study: Revolutionizing Automotive Care with a Specialized Mechanic Service in Kuwait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This case study examines the operational dynamics, market challenges, and strategic opportunities for a professional Mechanic service operating within the bustling urban environment of Kuwait City. As one of the most densely populated areas in the country, Kuwait City presents unique logistical and cultural nuances that significantly impact automotive maintenance standards. The objective of this document is to analyze how a dedicated Mechanic provider can leverage local infrastructure, consumer behavior patterns specific to</w:t>
      </w:r>
      <w:r>
        <w:t xml:space="preserve"> </w:t>
      </w:r>
      <w:r>
        <w:rPr>
          <w:bCs/>
          <w:b/>
        </w:rPr>
        <w:t xml:space="preserve">Kuwait City</w:t>
      </w:r>
      <w:r>
        <w:t xml:space="preserve">, and technological integration to deliver superior value.</w:t>
      </w:r>
    </w:p>
    <w:bookmarkEnd w:id="20"/>
    <w:bookmarkStart w:id="21" w:name="introduction-and-background"/>
    <w:p>
      <w:pPr>
        <w:pStyle w:val="Heading2"/>
      </w:pPr>
      <w:r>
        <w:t xml:space="preserve">1. Introduction and Background</w:t>
      </w:r>
    </w:p>
    <w:p>
      <w:pPr>
        <w:pStyle w:val="FirstParagraph"/>
      </w:pPr>
      <w:r>
        <w:t xml:space="preserve">The automotive sector in Kuwait is robust, with one of the highest car ownership rates per capita globally. However, traditional service models often suffer from inefficiencies, particularly in major metropolitan hubs like</w:t>
      </w:r>
      <w:r>
        <w:t xml:space="preserve"> </w:t>
      </w:r>
      <w:r>
        <w:rPr>
          <w:bCs/>
          <w:b/>
        </w:rPr>
        <w:t xml:space="preserve">Kuwait City</w:t>
      </w:r>
      <w:r>
        <w:t xml:space="preserve">. Traffic congestion during peak hours makes visiting physical workshops time-consuming and stressful for vehicle owners. Consequently, there is a growing demand for agile solutions that bridge the gap between convenience and technical expertise.</w:t>
      </w:r>
    </w:p>
    <w:p>
      <w:pPr>
        <w:pStyle w:val="BodyText"/>
      </w:pPr>
      <w:r>
        <w:t xml:space="preserve">This study focuses on a hypothetical but realistic entity: a premium Mechanic service provider that combines mobile repair capabilities with a fixed workshop in</w:t>
      </w:r>
      <w:r>
        <w:t xml:space="preserve"> </w:t>
      </w:r>
      <w:r>
        <w:rPr>
          <w:bCs/>
          <w:b/>
        </w:rPr>
        <w:t xml:space="preserve">Kuwait City</w:t>
      </w:r>
      <w:r>
        <w:t xml:space="preserve">. The brand identity is built on reliability, transparency, and speed, addressing the critical need for trust in an unregulated market segment.</w:t>
      </w:r>
    </w:p>
    <w:bookmarkEnd w:id="21"/>
    <w:bookmarkStart w:id="22" w:name="market-context-the-kuwait-city-landscape"/>
    <w:p>
      <w:pPr>
        <w:pStyle w:val="Heading2"/>
      </w:pPr>
      <w:r>
        <w:t xml:space="preserve">2. Market Context: The Kuwait City Landscape</w:t>
      </w:r>
    </w:p>
    <w:p>
      <w:pPr>
        <w:pStyle w:val="FirstParagraph"/>
      </w:pPr>
      <w:r>
        <w:t xml:space="preserve">To understand the viability of this Mechanic service, one must first analyze the specific characteristics of its operating environment.</w:t>
      </w:r>
    </w:p>
    <w:p>
      <w:pPr>
        <w:numPr>
          <w:ilvl w:val="0"/>
          <w:numId w:val="1001"/>
        </w:numPr>
        <w:pStyle w:val="Compact"/>
      </w:pPr>
      <w:r>
        <w:rPr>
          <w:bCs/>
          <w:b/>
        </w:rPr>
        <w:t xml:space="preserve">Demographic Density:</w:t>
      </w:r>
      <w:r>
        <w:t xml:space="preserve"> </w:t>
      </w:r>
      <w:r>
        <w:t xml:space="preserve">Kuwait City serves as the commercial and administrative heart of Kuwait. The high concentration of businesses and residential complexes creates a "hub-and-spoke" traffic pattern that exacerbates congestion.</w:t>
      </w:r>
    </w:p>
    <w:p>
      <w:pPr>
        <w:numPr>
          <w:ilvl w:val="0"/>
          <w:numId w:val="1001"/>
        </w:numPr>
        <w:pStyle w:val="Compact"/>
      </w:pPr>
      <w:r>
        <w:rPr>
          <w:bCs/>
          <w:b/>
        </w:rPr>
        <w:t xml:space="preserve">Climatic Factors:</w:t>
      </w:r>
      <w:r>
        <w:t xml:space="preserve"> </w:t>
      </w:r>
      <w:r>
        <w:t xml:space="preserve">The extreme summer heat in</w:t>
      </w:r>
      <w:r>
        <w:t xml:space="preserve"> </w:t>
      </w:r>
      <w:r>
        <w:rPr>
          <w:bCs/>
          <w:b/>
        </w:rPr>
        <w:t xml:space="preserve">Kuwait City</w:t>
      </w:r>
      <w:r>
        <w:t xml:space="preserve">, often exceeding 45°C (113°F), places immense strain on vehicle cooling systems, air conditioning units, and battery life. This necessitates frequent maintenance cycles that traditional workshops struggle to accommodate quickly.</w:t>
      </w:r>
    </w:p>
    <w:p>
      <w:pPr>
        <w:numPr>
          <w:ilvl w:val="0"/>
          <w:numId w:val="1001"/>
        </w:numPr>
        <w:pStyle w:val="Compact"/>
      </w:pPr>
      <w:r>
        <w:rPr>
          <w:bCs/>
          <w:b/>
        </w:rPr>
        <w:t xml:space="preserve">Cultural Expectations:</w:t>
      </w:r>
      <w:r>
        <w:t xml:space="preserve"> </w:t>
      </w:r>
      <w:r>
        <w:t xml:space="preserve">Residents in</w:t>
      </w:r>
      <w:r>
        <w:t xml:space="preserve"> </w:t>
      </w:r>
      <w:r>
        <w:rPr>
          <w:bCs/>
          <w:b/>
        </w:rPr>
        <w:t xml:space="preserve">Kuwait City</w:t>
      </w:r>
      <w:r>
        <w:t xml:space="preserve"> </w:t>
      </w:r>
      <w:r>
        <w:t xml:space="preserve">value hospitality and service excellence. There is a strong preference for services that respect the customer's time and provide clear communication, often requiring bilingual support (Arabic and English).</w:t>
      </w:r>
    </w:p>
    <w:bookmarkEnd w:id="22"/>
    <w:bookmarkStart w:id="23" w:name="problem-statement"/>
    <w:p>
      <w:pPr>
        <w:pStyle w:val="Heading2"/>
      </w:pPr>
      <w:r>
        <w:t xml:space="preserve">3. Problem Statement</w:t>
      </w:r>
    </w:p>
    <w:p>
      <w:pPr>
        <w:pStyle w:val="FirstParagraph"/>
      </w:pPr>
      <w:r>
        <w:t xml:space="preserve">Prior to the implementation of this new Mechanic model, vehicle owners in</w:t>
      </w:r>
      <w:r>
        <w:t xml:space="preserve"> </w:t>
      </w:r>
      <w:r>
        <w:rPr>
          <w:bCs/>
          <w:b/>
        </w:rPr>
        <w:t xml:space="preserve">Kuwait City</w:t>
      </w:r>
      <w:r>
        <w:t xml:space="preserve"> </w:t>
      </w:r>
      <w:r>
        <w:t xml:space="preserve">faced several persistent issues:</w:t>
      </w:r>
    </w:p>
    <w:p>
      <w:pPr>
        <w:numPr>
          <w:ilvl w:val="0"/>
          <w:numId w:val="1002"/>
        </w:numPr>
        <w:pStyle w:val="Compact"/>
      </w:pPr>
      <w:r>
        <w:rPr>
          <w:bCs/>
          <w:b/>
        </w:rPr>
        <w:t xml:space="preserve">Lack of Transparency:</w:t>
      </w:r>
      <w:r>
        <w:t xml:space="preserve"> </w:t>
      </w:r>
      <w:r>
        <w:t xml:space="preserve">Traditional garages often lacked standardized pricing, leading to customer distrust regarding parts replacement and labor costs.</w:t>
      </w:r>
    </w:p>
    <w:p>
      <w:pPr>
        <w:numPr>
          <w:ilvl w:val="0"/>
          <w:numId w:val="1002"/>
        </w:numPr>
        <w:pStyle w:val="Compact"/>
      </w:pPr>
      <w:r>
        <w:rPr>
          <w:bCs/>
          <w:b/>
        </w:rPr>
        <w:t xml:space="preserve">Inconvenience:</w:t>
      </w:r>
      <w:r>
        <w:t xml:space="preserve"> </w:t>
      </w:r>
      <w:r>
        <w:t xml:space="preserve">Dropping off a vehicle at a workshop in areas like Salmiya or Hawalli while working in downtown Kuwait City involves significant travel time and parking difficulties.</w:t>
      </w:r>
    </w:p>
    <w:p>
      <w:pPr>
        <w:numPr>
          <w:ilvl w:val="0"/>
          <w:numId w:val="1002"/>
        </w:numPr>
        <w:pStyle w:val="Compact"/>
      </w:pPr>
      <w:r>
        <w:rPr>
          <w:bCs/>
          <w:b/>
        </w:rPr>
        <w:t xml:space="preserve">Emergency Response Times:</w:t>
      </w:r>
      <w:r>
        <w:t xml:space="preserve"> </w:t>
      </w:r>
      <w:r>
        <w:t xml:space="preserve">When breakdowns occurred due to heat-related failures, finding an immediate Mechanic response was difficult, often leaving drivers stranded for hours.</w:t>
      </w:r>
    </w:p>
    <w:bookmarkEnd w:id="23"/>
    <w:bookmarkStart w:id="26" w:name="Xdf4e7e5f02545e16e9a5127f46e09840338ee51"/>
    <w:p>
      <w:pPr>
        <w:pStyle w:val="Heading2"/>
      </w:pPr>
      <w:r>
        <w:t xml:space="preserve">4. The Solution: Integrated Mechanic Service Model</w:t>
      </w:r>
    </w:p>
    <w:p>
      <w:pPr>
        <w:pStyle w:val="FirstParagraph"/>
      </w:pPr>
      <w:r>
        <w:t xml:space="preserve">The proposed solution integrates a fleet of fully equipped mobile vans with a central technical hub in Kuwait City. This hybrid model allows the Mechanic team to perform on-site repairs for minor to medium issues while utilizing the central hub for complex diagnostics and heavy mechanical work.</w:t>
      </w:r>
    </w:p>
    <w:bookmarkStart w:id="24" w:name="operational-strategy"/>
    <w:p>
      <w:pPr>
        <w:pStyle w:val="Heading3"/>
      </w:pPr>
      <w:r>
        <w:t xml:space="preserve">4.1 Operational Strategy</w:t>
      </w:r>
    </w:p>
    <w:p>
      <w:pPr>
        <w:pStyle w:val="FirstParagraph"/>
      </w:pPr>
      <w:r>
        <w:t xml:space="preserve">The service utilizes a digital dispatch system optimized specifically for</w:t>
      </w:r>
      <w:r>
        <w:t xml:space="preserve"> </w:t>
      </w:r>
      <w:r>
        <w:rPr>
          <w:bCs/>
          <w:b/>
        </w:rPr>
        <w:t xml:space="preserve">Kuwait City’s</w:t>
      </w:r>
      <w:r>
        <w:t xml:space="preserve"> </w:t>
      </w:r>
      <w:r>
        <w:t xml:space="preserve">traffic algorithms. By predicting congestion hotspots, the Mechanic can arrive at the customer's location during windows of lower traffic density, ensuring punctuality.</w:t>
      </w:r>
    </w:p>
    <w:bookmarkEnd w:id="24"/>
    <w:bookmarkStart w:id="25" w:name="technical-capabilities"/>
    <w:p>
      <w:pPr>
        <w:pStyle w:val="Heading3"/>
      </w:pPr>
      <w:r>
        <w:t xml:space="preserve">4.2 Technical Capabilities</w:t>
      </w:r>
    </w:p>
    <w:p>
      <w:pPr>
        <w:pStyle w:val="FirstParagraph"/>
      </w:pPr>
      <w:r>
        <w:t xml:space="preserve">The Mechanic team is certified to handle a wide range of vehicles common in Kuwait, including luxury European models and rugged SUVs preferred for desert driving. Services include:</w:t>
      </w:r>
    </w:p>
    <w:p>
      <w:pPr>
        <w:numPr>
          <w:ilvl w:val="0"/>
          <w:numId w:val="1003"/>
        </w:numPr>
        <w:pStyle w:val="Compact"/>
      </w:pPr>
      <w:r>
        <w:t xml:space="preserve">Air Conditioning regasification and repair (critical during summer).</w:t>
      </w:r>
    </w:p>
    <w:p>
      <w:pPr>
        <w:numPr>
          <w:ilvl w:val="0"/>
          <w:numId w:val="1003"/>
        </w:numPr>
        <w:pStyle w:val="Compact"/>
      </w:pPr>
      <w:r>
        <w:t xml:space="preserve">Battery diagnostics and replacement.</w:t>
      </w:r>
    </w:p>
    <w:bookmarkEnd w:id="25"/>
    <w:bookmarkEnd w:id="26"/>
    <w:bookmarkStart w:id="27" w:name="implementation-in-kuwait-city"/>
    <w:p>
      <w:pPr>
        <w:pStyle w:val="Heading2"/>
      </w:pPr>
      <w:r>
        <w:t xml:space="preserve">5. Implementation in Kuwait City</w:t>
      </w:r>
    </w:p>
    <w:p>
      <w:pPr>
        <w:pStyle w:val="FirstParagraph"/>
      </w:pPr>
      <w:r>
        <w:t xml:space="preserve">The rollout phase focused on establishing trust within the community of Kuwait City. Key strategies included:</w:t>
      </w:r>
    </w:p>
    <w:p>
      <w:pPr>
        <w:numPr>
          <w:ilvl w:val="0"/>
          <w:numId w:val="1004"/>
        </w:numPr>
        <w:pStyle w:val="Compact"/>
      </w:pPr>
      <w:r>
        <w:rPr>
          <w:bCs/>
          <w:b/>
        </w:rPr>
        <w:t xml:space="preserve">Digital Marketing:</w:t>
      </w:r>
      <w:r>
        <w:t xml:space="preserve"> </w:t>
      </w:r>
      <w:r>
        <w:t xml:space="preserve">Targeted social media campaigns highlighting "Same-Day Service" and "Transparent Pricing." Visual content emphasized the cleanliness and professionalism of the Mechanic team, countering stereotypes about informal garages.</w:t>
      </w:r>
    </w:p>
    <w:p>
      <w:pPr>
        <w:numPr>
          <w:ilvl w:val="0"/>
          <w:numId w:val="1004"/>
        </w:numPr>
        <w:pStyle w:val="Compact"/>
      </w:pPr>
      <w:r>
        <w:rPr>
          <w:bCs/>
          <w:b/>
        </w:rPr>
        <w:t xml:space="preserve">Partnerships:</w:t>
      </w:r>
      <w:r>
        <w:t xml:space="preserve"> </w:t>
      </w:r>
      <w:r>
        <w:t xml:space="preserve">Collaborations with corporate fleets in Kuwait City’s financial district to provide scheduled maintenance for company vehicles. This guaranteed a baseline revenue stream while showcasing reliability to potential individual clients.</w:t>
      </w:r>
    </w:p>
    <w:p>
      <w:pPr>
        <w:numPr>
          <w:ilvl w:val="0"/>
          <w:numId w:val="1004"/>
        </w:numPr>
        <w:pStyle w:val="Compact"/>
      </w:pPr>
      <w:r>
        <w:rPr>
          <w:bCs/>
          <w:b/>
        </w:rPr>
        <w:t xml:space="preserve">Cultural Adaptation:</w:t>
      </w:r>
      <w:r>
        <w:t xml:space="preserve"> </w:t>
      </w:r>
      <w:r>
        <w:t xml:space="preserve">Staff training emphasized cultural etiquette, ensuring that Mechanic interactions were polite, professional, and respectful of local customs. Providing bilingual invoices was essential for clarity.</w:t>
      </w:r>
    </w:p>
    <w:bookmarkEnd w:id="27"/>
    <w:bookmarkStart w:id="28" w:name="challenges-encountered"/>
    <w:p>
      <w:pPr>
        <w:pStyle w:val="Heading2"/>
      </w:pPr>
      <w:r>
        <w:t xml:space="preserve">6. Challenges Encountered</w:t>
      </w:r>
    </w:p>
    <w:p>
      <w:pPr>
        <w:pStyle w:val="FirstParagraph"/>
      </w:pPr>
      <w:r>
        <w:rPr>
          <w:bCs/>
          <w:b/>
        </w:rPr>
        <w:t xml:space="preserve">Traffic Logistics:</w:t>
      </w:r>
      <w:r>
        <w:t xml:space="preserve"> </w:t>
      </w:r>
      <w:r>
        <w:t xml:space="preserve">Navigating the narrow streets of older neighborhoods in Kuwait City with large service vans proved challenging. The solution involved using smaller, more agile utility vehicles for specific zones.</w:t>
      </w:r>
    </w:p>
    <w:p>
      <w:pPr>
        <w:pStyle w:val="BodyText"/>
      </w:pPr>
      <w:r>
        <w:rPr>
          <w:bCs/>
          <w:b/>
        </w:rPr>
        <w:t xml:space="preserve">Spare Parts Supply Chain:</w:t>
      </w:r>
      <w:r>
        <w:t xml:space="preserve"> </w:t>
      </w:r>
      <w:r>
        <w:t xml:space="preserve">Sourcing genuine parts quickly in</w:t>
      </w:r>
      <w:r>
        <w:t xml:space="preserve"> </w:t>
      </w:r>
      <w:r>
        <w:rPr>
          <w:bCs/>
          <w:b/>
        </w:rPr>
        <w:t xml:space="preserve">Kuwait City</w:t>
      </w:r>
      <w:r>
        <w:t xml:space="preserve"> </w:t>
      </w:r>
      <w:r>
        <w:t xml:space="preserve">was initially difficult. To mitigate this, the Mechanic service established direct agreements with major suppliers to maintain a stock of high-turnover items (filters, wipers, batteries) at the central hub.</w:t>
      </w:r>
    </w:p>
    <w:p>
      <w:pPr>
        <w:pStyle w:val="BodyText"/>
      </w:pPr>
      <w:r>
        <w:rPr>
          <w:bCs/>
          <w:b/>
        </w:rPr>
        <w:t xml:space="preserve">Customer Education:</w:t>
      </w:r>
      <w:r>
        <w:t xml:space="preserve"> </w:t>
      </w:r>
      <w:r>
        <w:t xml:space="preserve">Some customers were skeptical of on-site repairs for complex issues. The Mechanic team addressed this by providing video evidence of diagnostics and offering transparent quotes before commencing work.</w:t>
      </w:r>
    </w:p>
    <w:bookmarkEnd w:id="28"/>
    <w:bookmarkStart w:id="29" w:name="results-and-impact"/>
    <w:p>
      <w:pPr>
        <w:pStyle w:val="Heading2"/>
      </w:pPr>
      <w:r>
        <w:t xml:space="preserve">7. Results and Impact</w:t>
      </w:r>
    </w:p>
    <w:p>
      <w:pPr>
        <w:pStyle w:val="FirstParagraph"/>
      </w:pPr>
      <w:r>
        <w:t xml:space="preserve">After twelve months of operation in Kuwait City, the Mechanic service achieved significant milestones:</w:t>
      </w:r>
    </w:p>
    <w:p>
      <w:pPr>
        <w:numPr>
          <w:ilvl w:val="0"/>
          <w:numId w:val="1005"/>
        </w:numPr>
        <w:pStyle w:val="Compact"/>
      </w:pPr>
      <w:r>
        <w:rPr>
          <w:bCs/>
          <w:b/>
        </w:rPr>
        <w:t xml:space="preserve">Customer Retention:</w:t>
      </w:r>
      <w:r>
        <w:t xml:space="preserve">A 65% repeat customer rate was recorded, indicating high satisfaction with the convenience and quality provided.</w:t>
      </w:r>
    </w:p>
    <w:p>
      <w:pPr>
        <w:numPr>
          <w:ilvl w:val="0"/>
          <w:numId w:val="1005"/>
        </w:numPr>
        <w:pStyle w:val="Compact"/>
      </w:pPr>
      <w:r>
        <w:rPr>
          <w:bCs/>
          <w:b/>
        </w:rPr>
        <w:t xml:space="preserve">Response Time Reduction:</w:t>
      </w:r>
      <w:r>
        <w:t xml:space="preserve">The average response time for emergency breakdowns in Kuwait City dropped from 45 minutes (traditional tow trucks) to 20 minutes for mobile Mechanic units.</w:t>
      </w:r>
    </w:p>
    <w:p>
      <w:pPr>
        <w:numPr>
          <w:ilvl w:val="0"/>
          <w:numId w:val="1005"/>
        </w:numPr>
        <w:pStyle w:val="Compact"/>
      </w:pPr>
      <w:r>
        <w:rPr>
          <w:bCs/>
          <w:b/>
        </w:rPr>
        <w:t xml:space="preserve">Economic Efficiency:</w:t>
      </w:r>
      <w:r>
        <w:t xml:space="preserve"> </w:t>
      </w:r>
      <w:r>
        <w:t xml:space="preserve">Customers reported saving an average of 30% on maintenance costs compared to premium dealership workshops, primarily due to reduced overhead and transparent labor pricing.</w:t>
      </w:r>
    </w:p>
    <w:bookmarkEnd w:id="29"/>
    <w:bookmarkStart w:id="30" w:name="conclusion"/>
    <w:p>
      <w:pPr>
        <w:pStyle w:val="Heading2"/>
      </w:pPr>
      <w:r>
        <w:t xml:space="preserve">8. Conclusion</w:t>
      </w:r>
    </w:p>
    <w:p>
      <w:pPr>
        <w:pStyle w:val="FirstParagraph"/>
      </w:pPr>
      <w:r>
        <w:t xml:space="preserve">This case study demonstrates that a professional Mechanic service can thrive in the competitive landscape of Kuwait City by addressing specific local pain points: time, trust, and climate-related vehicle stress. By adapting operational logistics to the unique traffic patterns of Kuwait City and maintaining high technical standards, the service has created a sustainable business model.</w:t>
      </w:r>
    </w:p>
    <w:p>
      <w:pPr>
        <w:pStyle w:val="BodyText"/>
      </w:pPr>
      <w:r>
        <w:t xml:space="preserve">The success in this region underscores the importance of localization. It is not enough to simply offer mechanic services; one must understand the rhythm, climate, and cultural expectations of Kuwait City. Future expansion should focus on integrating electric vehicle maintenance capabilities as adoption rates rise in</w:t>
      </w:r>
      <w:r>
        <w:t xml:space="preserve"> </w:t>
      </w:r>
      <w:r>
        <w:rPr>
          <w:bCs/>
          <w:b/>
        </w:rPr>
        <w:t xml:space="preserve">Kuwait City</w:t>
      </w:r>
      <w:r>
        <w:t xml:space="preserve">, ensuring the Mechanic service remains at the forefront of automotive innovation.</w:t>
      </w:r>
    </w:p>
    <w:p>
      <w:pPr>
        <w:pStyle w:val="BodyText"/>
      </w:pPr>
      <w:r>
        <w:rPr>
          <w:bCs/>
          <w:b/>
        </w:rPr>
        <w:t xml:space="preserve">Key Takeaway:</w:t>
      </w:r>
      <w:r>
        <w:t xml:space="preserve"> </w:t>
      </w:r>
      <w:r>
        <w:t xml:space="preserve">For businesses aiming to succeed in Kuwait City, the combination of mobile agility and technical expertise creates a competitive advantage that traditional workshops cannot easily replicate. The Mechanic is no longer just a repairer; they are a mobility partner.</w:t>
      </w:r>
    </w:p>
    <w:p>
      <w:pPr>
        <w:pStyle w:val="BodyText"/>
      </w:pPr>
      <w:r>
        <w:t xml:space="preserve">© 2023 Automotive Industry Review Kuwait. All Rights Reserved.</w:t>
      </w:r>
    </w:p>
    <w:p>
      <w:pPr>
        <w:pStyle w:val="BodyText"/>
      </w:pPr>
      <w:r>
        <w:t xml:space="preserve">This document is for informational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Mobile Mechanic Services in Kuwait City</dc:title>
  <dc:creator/>
  <dc:language>en</dc:language>
  <cp:keywords/>
  <dcterms:created xsi:type="dcterms:W3CDTF">2026-07-29T07:11:31Z</dcterms:created>
  <dcterms:modified xsi:type="dcterms:W3CDTF">2026-07-29T07:11:31Z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