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AutoCare</w:t>
      </w:r>
      <w:r>
        <w:t xml:space="preserve"> </w:t>
      </w:r>
      <w:r>
        <w:t xml:space="preserve">Pro</w:t>
      </w:r>
      <w:r>
        <w:t xml:space="preserve"> </w:t>
      </w:r>
      <w:r>
        <w:t xml:space="preserve">-</w:t>
      </w:r>
      <w:r>
        <w:t xml:space="preserve"> </w:t>
      </w:r>
      <w:r>
        <w:t xml:space="preserve">Leading</w:t>
      </w:r>
      <w:r>
        <w:t xml:space="preserve"> </w:t>
      </w:r>
      <w:r>
        <w:t xml:space="preserve">Mechanic</w:t>
      </w:r>
      <w:r>
        <w:t xml:space="preserve"> </w:t>
      </w:r>
      <w:r>
        <w:t xml:space="preserve">Services</w:t>
      </w:r>
      <w:r>
        <w:t xml:space="preserve"> </w:t>
      </w:r>
      <w:r>
        <w:t xml:space="preserve">in</w:t>
      </w:r>
      <w:r>
        <w:t xml:space="preserve"> </w:t>
      </w:r>
      <w:r>
        <w:t xml:space="preserve">Malaysia</w:t>
      </w:r>
      <w:r>
        <w:t xml:space="preserve"> </w:t>
      </w:r>
      <w:r>
        <w:t xml:space="preserve">Kuala</w:t>
      </w:r>
      <w:r>
        <w:t xml:space="preserve"> </w:t>
      </w:r>
      <w:r>
        <w:t xml:space="preserve">Lumpur</w:t>
      </w:r>
    </w:p>
    <w:p>
      <w:pPr>
        <w:pStyle w:val="FirstParagraph"/>
      </w:pPr>
      <w:r>
        <w:t xml:space="preserve">```html</w:t>
      </w:r>
    </w:p>
    <w:bookmarkStart w:id="20" w:name="X6a13a960692a232255e48f9de817b77a7150150"/>
    <w:p>
      <w:pPr>
        <w:pStyle w:val="Heading1"/>
      </w:pPr>
      <w:r>
        <w:t xml:space="preserve">Case Study: AutoCare Pro - Redefining Mechanic Standards in Malaysia Kuala Lumpur</w:t>
      </w:r>
    </w:p>
    <w:p>
      <w:pPr>
        <w:pStyle w:val="FirstParagraph"/>
      </w:pPr>
      <w:r>
        <w:t xml:space="preserve">Date: October 26, 2023 | Location: Malaysia Kuala Lumpur | Industry: Automotive Service &amp; Maintenance</w:t>
      </w:r>
    </w:p>
    <w:bookmarkEnd w:id="20"/>
    <w:p>
      <w:pPr>
        <w:pStyle w:val="BodyText"/>
      </w:pPr>
      <w:r>
        <w:t xml:space="preserve">In the bustling metropolitan hub of</w:t>
      </w:r>
      <w:r>
        <w:t xml:space="preserve"> </w:t>
      </w:r>
      <w:r>
        <w:rPr>
          <w:bCs/>
          <w:b/>
        </w:rPr>
        <w:t xml:space="preserve">Malaysia Kuala Lumpur</w:t>
      </w:r>
      <w:r>
        <w:t xml:space="preserve">, where traffic congestion is a daily reality and vehicle dependency is high, the demand for reliable automotive services has never been more critical. This case study examines the journey of "AutoCare Pro," a premier mechanic service provider that has successfully established itself as a market leader in</w:t>
      </w:r>
      <w:r>
        <w:t xml:space="preserve"> </w:t>
      </w:r>
      <w:r>
        <w:rPr>
          <w:bCs/>
          <w:b/>
        </w:rPr>
        <w:t xml:space="preserve">Malaysia Kuala Lumpur</w:t>
      </w:r>
      <w:r>
        <w:t xml:space="preserve">. By addressing unique local challenges and leveraging innovative business practices, AutoCare Pro demonstrates how a dedicated</w:t>
      </w:r>
      <w:r>
        <w:t xml:space="preserve"> </w:t>
      </w:r>
      <w:r>
        <w:rPr>
          <w:iCs/>
          <w:i/>
        </w:rPr>
        <w:t xml:space="preserve">mechanic</w:t>
      </w:r>
      <w:r>
        <w:t xml:space="preserve"> </w:t>
      </w:r>
      <w:r>
        <w:t xml:space="preserve">business can thrive in one of Southeast Asia’s most competitive automotive markets.</w:t>
      </w:r>
    </w:p>
    <w:bookmarkStart w:id="21" w:name="Xb5d7fea80930cbb564e8a0be0a7397f2f0ae64e"/>
    <w:p>
      <w:pPr>
        <w:pStyle w:val="Heading2"/>
      </w:pPr>
      <w:r>
        <w:t xml:space="preserve">The Challenge: Navigating the Complexities of Malaysia Kuala Lumpur's Automotive Landscape</w:t>
      </w:r>
    </w:p>
    <w:p>
      <w:pPr>
        <w:pStyle w:val="FirstParagraph"/>
      </w:pPr>
      <w:r>
        <w:rPr>
          <w:bCs/>
          <w:b/>
        </w:rPr>
        <w:t xml:space="preserve">Malaysia Kuala Lumpur</w:t>
      </w:r>
      <w:r>
        <w:t xml:space="preserve">, as the capital city and economic center of the country, presents a unique set of challenges for vehicle owners. The rapid pace of urbanization, combined with an aging vehicle fleet in many households and a growing population of new car owners, has created a significant gap between supply and demand for quality repair services. Furthermore, traffic congestion in</w:t>
      </w:r>
      <w:r>
        <w:t xml:space="preserve"> </w:t>
      </w:r>
      <w:r>
        <w:rPr>
          <w:bCs/>
          <w:b/>
        </w:rPr>
        <w:t xml:space="preserve">Malaysia Kuala Lumpur</w:t>
      </w:r>
      <w:r>
        <w:t xml:space="preserve"> </w:t>
      </w:r>
      <w:r>
        <w:t xml:space="preserve">means that vehicles often operate under suboptimal conditions, leading to increased wear and tear on engines, transmissions, and other critical components.</w:t>
      </w:r>
    </w:p>
    <w:p>
      <w:pPr>
        <w:pStyle w:val="BodyText"/>
      </w:pPr>
      <w:r>
        <w:t xml:space="preserve">For AutoCare Pro's founders—a team of experienced automotive engineers who recognized the need for transparency and efficiency in vehicle repair—the challenge was twofold. First, they needed to differentiate their services in a market saturated with independent workshops lacking standardization. Second, they had to address the specific maintenance needs of vehicles operating in</w:t>
      </w:r>
      <w:r>
        <w:t xml:space="preserve"> </w:t>
      </w:r>
      <w:r>
        <w:rPr>
          <w:bCs/>
          <w:b/>
        </w:rPr>
        <w:t xml:space="preserve">Malaysia Kuala Lumpur</w:t>
      </w:r>
      <w:r>
        <w:t xml:space="preserve">'s tropical climate, which accelerates corrosion and degrades rubber components faster than in temperate regions.</w:t>
      </w:r>
    </w:p>
    <w:bookmarkEnd w:id="21"/>
    <w:bookmarkStart w:id="23" w:name="X2668330eecc6131eb3b874b5a2a189a2dd85493"/>
    <w:p>
      <w:pPr>
        <w:pStyle w:val="Heading2"/>
      </w:pPr>
      <w:r>
        <w:t xml:space="preserve">The Solution: A Customer-Centric Mechanic Model Tailored for Local Needs</w:t>
      </w:r>
    </w:p>
    <w:p>
      <w:pPr>
        <w:pStyle w:val="FirstParagraph"/>
      </w:pPr>
      <w:r>
        <w:t xml:space="preserve">AutoCare Pro implemented a comprehensive strategy designed to address these specific challenges. At the core of their approach was a commitment to excellence from their</w:t>
      </w:r>
      <w:r>
        <w:t xml:space="preserve"> </w:t>
      </w:r>
      <w:r>
        <w:rPr>
          <w:iCs/>
          <w:i/>
        </w:rPr>
        <w:t xml:space="preserve">mechanic</w:t>
      </w:r>
      <w:r>
        <w:t xml:space="preserve"> </w:t>
      </w:r>
      <w:r>
        <w:t xml:space="preserve">staff. Unlike many competitors who relied on general labor, AutoCare Pro invested heavily in training its technicians through certified programs aligned with international automotive standards.</w:t>
      </w:r>
    </w:p>
    <w:bookmarkStart w:id="22" w:name="key-components-of-the-solution"/>
    <w:p>
      <w:pPr>
        <w:pStyle w:val="Heading3"/>
      </w:pPr>
      <w:r>
        <w:t xml:space="preserve">Key Components of the Solution:</w:t>
      </w:r>
    </w:p>
    <w:p>
      <w:pPr>
        <w:numPr>
          <w:ilvl w:val="0"/>
          <w:numId w:val="1001"/>
        </w:numPr>
        <w:pStyle w:val="Compact"/>
      </w:pPr>
      <w:r>
        <w:rPr>
          <w:bCs/>
          <w:b/>
        </w:rPr>
        <w:t xml:space="preserve">Advanced Diagnostic Technology:</w:t>
      </w:r>
      <w:r>
        <w:t xml:space="preserve">Incorporating state-of-the-art computerized diagnostic systems to accurately identify issues before they become major problems. This technology is particularly valuable in</w:t>
      </w:r>
      <w:r>
        <w:t xml:space="preserve"> </w:t>
      </w:r>
      <w:r>
        <w:rPr>
          <w:bCs/>
          <w:b/>
        </w:rPr>
        <w:t xml:space="preserve">Malaysia Kuala Lumpur</w:t>
      </w:r>
      <w:r>
        <w:t xml:space="preserve">, where stop-and-go traffic puts excessive strain on engine components.</w:t>
      </w:r>
    </w:p>
    <w:p>
      <w:pPr>
        <w:numPr>
          <w:ilvl w:val="0"/>
          <w:numId w:val="1001"/>
        </w:numPr>
        <w:pStyle w:val="Compact"/>
      </w:pPr>
      <w:r>
        <w:rPr>
          <w:bCs/>
          <w:b/>
        </w:rPr>
        <w:t xml:space="preserve">Tropical Climate Specialization:</w:t>
      </w:r>
      <w:r>
        <w:t xml:space="preserve">The service center developed specialized maintenance packages focused on cooling systems, air conditioning units, and suspension components—areas that require more frequent attention in</w:t>
      </w:r>
      <w:r>
        <w:t xml:space="preserve"> </w:t>
      </w:r>
      <w:r>
        <w:rPr>
          <w:bCs/>
          <w:b/>
        </w:rPr>
        <w:t xml:space="preserve">Malaysia Kuala Lumpur</w:t>
      </w:r>
      <w:r>
        <w:t xml:space="preserve">'s hot and humid environment.</w:t>
      </w:r>
    </w:p>
    <w:p>
      <w:pPr>
        <w:numPr>
          <w:ilvl w:val="0"/>
          <w:numId w:val="1001"/>
        </w:numPr>
        <w:pStyle w:val="Compact"/>
      </w:pPr>
      <w:r>
        <w:t xml:space="preserve">Transparent Pricing Model:A clear, upfront pricing structure that eliminated the hidden fees often associated with mechanic services. This transparency was crucial for building trust among the diverse customer base of</w:t>
      </w:r>
    </w:p>
    <w:p>
      <w:pPr>
        <w:numPr>
          <w:ilvl w:val="0"/>
          <w:numId w:val="1000"/>
        </w:numPr>
        <w:pStyle w:val="Compact"/>
      </w:pPr>
      <w:r>
        <w:t xml:space="preserve">Malaysia Kuala Lumpur.</w:t>
      </w:r>
    </w:p>
    <w:p>
      <w:pPr>
        <w:numPr>
          <w:ilvl w:val="0"/>
          <w:numId w:val="1001"/>
        </w:numPr>
        <w:pStyle w:val="Compact"/>
      </w:pPr>
      <w:r>
        <w:rPr>
          <w:bCs/>
          <w:b/>
        </w:rPr>
        <w:t xml:space="preserve">Mobile Mechanic Services:</w:t>
      </w:r>
      <w:r>
        <w:t xml:space="preserve">Acking to the heavy traffic patterns in</w:t>
      </w:r>
    </w:p>
    <w:p>
      <w:pPr>
        <w:numPr>
          <w:ilvl w:val="0"/>
          <w:numId w:val="1000"/>
        </w:numPr>
        <w:pStyle w:val="Compact"/>
      </w:pPr>
      <w:r>
        <w:t xml:space="preserve">Malaysia Kuala Lumpur, AutoCare Pro launched a mobile mechanic service that allows technicians to perform minor repairs and diagnostics at customers' homes or workplaces.</w:t>
      </w:r>
    </w:p>
    <w:bookmarkEnd w:id="22"/>
    <w:bookmarkEnd w:id="23"/>
    <w:bookmarkStart w:id="24" w:name="Xc8571d7c75a77cccd2e1422aba9105247c58860"/>
    <w:p>
      <w:pPr>
        <w:pStyle w:val="Heading2"/>
      </w:pPr>
      <w:r>
        <w:t xml:space="preserve">Implementation: Scaling Operations in Malaysia Kuala Lumpur's Urban Environment</w:t>
      </w:r>
    </w:p>
    <w:p>
      <w:pPr>
        <w:pStyle w:val="FirstParagraph"/>
      </w:pPr>
      <w:r>
        <w:t xml:space="preserve">The implementation phase presented its own set of logistical challenges. Sourcing high-quality replacement parts in</w:t>
      </w:r>
    </w:p>
    <w:p>
      <w:pPr>
        <w:pStyle w:val="BodyText"/>
      </w:pPr>
      <w:r>
        <w:t xml:space="preserve">Malaysia Kuala Lumpur's competitive market required establishing robust supply chain relationships. AutoCare Pro partnered with authorized dealerships and certified distributors to ensure all components met original equipment manufacturer (OEM) specifications.</w:t>
      </w:r>
    </w:p>
    <w:p>
      <w:pPr>
        <w:pStyle w:val="BodyText"/>
      </w:pPr>
      <w:r>
        <w:t xml:space="preserve">The company also had to navigate the regulatory landscape of</w:t>
      </w:r>
      <w:r>
        <w:t xml:space="preserve"> </w:t>
      </w:r>
      <w:r>
        <w:rPr>
          <w:bCs/>
          <w:b/>
        </w:rPr>
        <w:t xml:space="preserve">Malaysia Kuala Lumpur</w:t>
      </w:r>
      <w:r>
        <w:t xml:space="preserve">, obtaining necessary permits for emissions testing, waste disposal, and employee certifications. This regulatory compliance became a competitive advantage when marketing their services to corporate fleets operating in the city center.</w:t>
      </w:r>
    </w:p>
    <w:bookmarkEnd w:id="24"/>
    <w:bookmarkStart w:id="25" w:name="Xa0a5025cf677852f8869d2008b7a03b73fd57a4"/>
    <w:p>
      <w:pPr>
        <w:pStyle w:val="Heading2"/>
      </w:pPr>
      <w:r>
        <w:t xml:space="preserve">Results: Transforming Mechanic Service Standards in Malaysia Kuala Lumpur</w:t>
      </w:r>
    </w:p>
    <w:p>
      <w:pPr>
        <w:pStyle w:val="FirstParagraph"/>
      </w:pPr>
      <w:r>
        <w:t xml:space="preserve">Within eighteen months of operation, AutoCare Pro achieved remarkable results that validated their strategic approach:</w:t>
      </w:r>
    </w:p>
    <w:p>
      <w:pPr>
        <w:numPr>
          <w:ilvl w:val="0"/>
          <w:numId w:val="1002"/>
        </w:numPr>
        <w:pStyle w:val="Compact"/>
      </w:pPr>
      <w:r>
        <w:rPr>
          <w:bCs/>
          <w:b/>
        </w:rPr>
        <w:t xml:space="preserve">Customer Acquisition:</w:t>
      </w:r>
      <w:r>
        <w:t xml:space="preserve">The service center attracted over 5,000 unique customers within the first year, with a significant portion coming from referral programs. This growth rate far exceeded industry averages in</w:t>
      </w:r>
    </w:p>
    <w:p>
      <w:pPr>
        <w:numPr>
          <w:ilvl w:val="0"/>
          <w:numId w:val="1000"/>
        </w:numPr>
        <w:pStyle w:val="Compact"/>
      </w:pPr>
      <w:r>
        <w:t xml:space="preserve">Malaysia Kuala Lumpur.</w:t>
      </w:r>
    </w:p>
    <w:p>
      <w:pPr>
        <w:numPr>
          <w:ilvl w:val="0"/>
          <w:numId w:val="1002"/>
        </w:numPr>
        <w:pStyle w:val="Compact"/>
      </w:pPr>
      <w:r>
        <w:t xml:space="preserve">Operational Efficiency:Average repair time decreased by 35% due to improved diagnostic capabilities and technician training. This efficiency gain was particularly valuable for customers in</w:t>
      </w:r>
    </w:p>
    <w:p>
      <w:pPr>
        <w:numPr>
          <w:ilvl w:val="0"/>
          <w:numId w:val="1000"/>
        </w:numPr>
        <w:pStyle w:val="Compact"/>
      </w:pPr>
      <w:r>
        <w:t xml:space="preserve">Malaysia Kuala Lumpur, who often have limited availability for vehicle maintenance.</w:t>
      </w:r>
    </w:p>
    <w:p>
      <w:pPr>
        <w:numPr>
          <w:ilvl w:val="0"/>
          <w:numId w:val="1002"/>
        </w:numPr>
        <w:pStyle w:val="Compact"/>
      </w:pPr>
      <w:r>
        <w:t xml:space="preserve">Customer Retention:A retention rate of 78% demonstrated the effectiveness of their customer-centric approach. Repeat customers appreciated the consistency and quality provided by AutoCare Pro's</w:t>
      </w:r>
      <w:r>
        <w:t xml:space="preserve"> </w:t>
      </w:r>
      <w:r>
        <w:rPr>
          <w:iCs/>
          <w:i/>
        </w:rPr>
        <w:t xml:space="preserve">mechanic</w:t>
      </w:r>
      <w:r>
        <w:t xml:space="preserve"> </w:t>
      </w:r>
      <w:r>
        <w:t xml:space="preserve">team.</w:t>
      </w:r>
    </w:p>
    <w:p>
      <w:pPr>
        <w:numPr>
          <w:ilvl w:val="0"/>
          <w:numId w:val="1002"/>
        </w:numPr>
        <w:pStyle w:val="Compact"/>
      </w:pPr>
      <w:r>
        <w:t xml:space="preserve">Economic Impact:The company created over 50 direct jobs in</w:t>
      </w:r>
    </w:p>
    <w:p>
      <w:pPr>
        <w:numPr>
          <w:ilvl w:val="0"/>
          <w:numId w:val="1000"/>
        </w:numPr>
        <w:pStyle w:val="Compact"/>
      </w:pPr>
      <w:r>
        <w:t xml:space="preserve">Malaysia Kuala Lumpur, including positions for certified technicians, administrative staff, and mobile service drivers. They also contributed to the local economy through strategic partnerships with parts suppliers and logistics providers in the region.</w:t>
      </w:r>
    </w:p>
    <w:bookmarkEnd w:id="25"/>
    <w:bookmarkStart w:id="26" w:name="Xfc2ccb8f281fba2af0aced45b107edf1b9d8484"/>
    <w:p>
      <w:pPr>
        <w:pStyle w:val="Heading2"/>
      </w:pPr>
      <w:r>
        <w:t xml:space="preserve">Key Success Factors for Mechanic Services in Malaysia Kuala Lumpur</w:t>
      </w:r>
    </w:p>
    <w:p>
      <w:pPr>
        <w:pStyle w:val="FirstParagraph"/>
      </w:pPr>
      <w:r>
        <w:t xml:space="preserve">The success of AutoCare Pro offers several valuable lessons for other</w:t>
      </w:r>
      <w:r>
        <w:t xml:space="preserve"> </w:t>
      </w:r>
      <w:r>
        <w:rPr>
          <w:iCs/>
          <w:i/>
        </w:rPr>
        <w:t xml:space="preserve">mechanic</w:t>
      </w:r>
      <w:r>
        <w:t xml:space="preserve"> </w:t>
      </w:r>
      <w:r>
        <w:t xml:space="preserve">businesses considering expansion into or operation within</w:t>
      </w:r>
    </w:p>
    <w:p>
      <w:pPr>
        <w:pStyle w:val="BodyText"/>
      </w:pPr>
      <w:r>
        <w:t xml:space="preserve">Malaysia Kuala Lumpur:</w:t>
      </w:r>
    </w:p>
    <w:p>
      <w:pPr>
        <w:numPr>
          <w:ilvl w:val="0"/>
          <w:numId w:val="1003"/>
        </w:numPr>
        <w:pStyle w:val="Compact"/>
      </w:pPr>
      <w:r>
        <w:rPr>
          <w:bCs/>
          <w:b/>
        </w:rPr>
        <w:t xml:space="preserve">Leverage Local Knowledge:</w:t>
      </w:r>
      <w:r>
        <w:t xml:space="preserve">Understanding the specific environmental and traffic-related factors affecting vehicles in</w:t>
      </w:r>
    </w:p>
    <w:p>
      <w:pPr>
        <w:numPr>
          <w:ilvl w:val="0"/>
          <w:numId w:val="1000"/>
        </w:numPr>
        <w:pStyle w:val="Compact"/>
      </w:pPr>
      <w:r>
        <w:t xml:space="preserve">Malaysia Kuala Lumpur] allows for more targeted and effective service offerings.</w:t>
      </w:r>
    </w:p>
    <w:p>
      <w:pPr>
        <w:numPr>
          <w:ilvl w:val="0"/>
          <w:numId w:val="1003"/>
        </w:numPr>
        <w:pStyle w:val="Compact"/>
      </w:pPr>
      <w:r>
        <w:t xml:space="preserve">Prioritize Technician Training:In a market where trust is paramount, investing in skilled</w:t>
      </w:r>
      <w:r>
        <w:t xml:space="preserve"> </w:t>
      </w:r>
      <w:r>
        <w:rPr>
          <w:iCs/>
          <w:i/>
        </w:rPr>
        <w:t xml:space="preserve">mechanic</w:t>
      </w:r>
    </w:p>
    <w:p>
      <w:pPr>
        <w:numPr>
          <w:ilvl w:val="0"/>
          <w:numId w:val="1003"/>
        </w:numPr>
        <w:pStyle w:val="Compact"/>
      </w:pPr>
      <w:r>
        <w:t xml:space="preserve">Embrace Technological Innovation:</w:t>
      </w:r>
      <w:r>
        <w:rPr>
          <w:bCs/>
          <w:b/>
        </w:rPr>
        <w:t xml:space="preserve">Incorporating modern diagnostic tools and management software not only improves service efficiency but also enhances the customer experience through detailed reporting and communication.</w:t>
      </w:r>
    </w:p>
    <w:p>
      <w:pPr>
        <w:numPr>
          <w:ilvl w:val="0"/>
          <w:numId w:val="1003"/>
        </w:numPr>
        <w:pStyle w:val="Compact"/>
      </w:pPr>
      <w:r>
        <w:t xml:space="preserve">Adapt to Urban Realities:Services like mobile repairs and flexible scheduling address the practical challenges faced by vehicle owners in</w:t>
      </w:r>
    </w:p>
    <w:p>
      <w:pPr>
        <w:numPr>
          <w:ilvl w:val="0"/>
          <w:numId w:val="1000"/>
        </w:numPr>
        <w:pStyle w:val="Compact"/>
      </w:pPr>
      <w:r>
        <w:t xml:space="preserve">Malaysia Kuala Lumpur's congested urban environment.</w:t>
      </w:r>
    </w:p>
    <w:bookmarkEnd w:id="26"/>
    <w:bookmarkStart w:id="27" w:name="Xe071901d403e51dee851dcf174162a033648de7"/>
    <w:p>
      <w:pPr>
        <w:pStyle w:val="Heading2"/>
      </w:pPr>
      <w:r>
        <w:t xml:space="preserve">Future Outlook for Mechanic Services in Malaysia Kuala Lumpur</w:t>
      </w:r>
    </w:p>
    <w:p>
      <w:pPr>
        <w:pStyle w:val="FirstParagraph"/>
      </w:pPr>
      <w:r>
        <w:t xml:space="preserve">The automotive industry is rapidly evolving, and AutoCare Pro recognizes that adaptation will be crucial for continued success. Future plans include expanding their electric vehicle (EV) maintenance capabilities, a growing segment in</w:t>
      </w:r>
      <w:r>
        <w:t xml:space="preserve"> </w:t>
      </w:r>
      <w:r>
        <w:rPr>
          <w:bCs/>
          <w:b/>
        </w:rPr>
        <w:t xml:space="preserve">Malaysia Kuala Lumpur</w:t>
      </w:r>
    </w:p>
    <w:p>
      <w:pPr>
        <w:pStyle w:val="BodyText"/>
      </w:pPr>
      <w:r>
        <w:t xml:space="preserve">The story of AutoCare Pro illustrates that with strategic planning, customer focus, and technical excellence, a</w:t>
      </w:r>
      <w:r>
        <w:t xml:space="preserve"> </w:t>
      </w:r>
      <w:r>
        <w:rPr>
          <w:iCs/>
          <w:i/>
        </w:rPr>
        <w:t xml:space="preserve">mechanic</w:t>
      </w:r>
      <w:r>
        <w:t xml:space="preserve"> </w:t>
      </w:r>
      <w:r>
        <w:t xml:space="preserve">business can achieve remarkable success in</w:t>
      </w:r>
    </w:p>
    <w:p>
      <w:pPr>
        <w:pStyle w:val="BodyText"/>
      </w:pPr>
      <w:r>
        <w:t xml:space="preserve">Malaysia Kuala Lumpur's dynamic automotive market. As the city continues to grow and evolve, businesses that prioritize quality service and innovation will continue to shape the future of automotive maintenance in this vibrant Southeast Asian hub.</w:t>
      </w:r>
    </w:p>
    <w:bookmarkEnd w:id="27"/>
    <w:bookmarkStart w:id="28" w:name="conclusion"/>
    <w:p>
      <w:pPr>
        <w:pStyle w:val="Heading2"/>
      </w:pPr>
      <w:r>
        <w:t xml:space="preserve">Conclusion</w:t>
      </w:r>
    </w:p>
    <w:p>
      <w:pPr>
        <w:pStyle w:val="FirstParagraph"/>
      </w:pPr>
      <w:r>
        <w:t xml:space="preserve">This case study demonstrates that AutoCare Pro has successfully navigated the complexities of providing</w:t>
      </w:r>
    </w:p>
    <w:p>
      <w:pPr>
        <w:pStyle w:val="BodyText"/>
      </w:pPr>
      <w:r>
        <w:t xml:space="preserve">mechanicMalaysia Kuala Lumpur. By addressing local challenges through specialized training, technological innovation, and customer-centric service models, they have established themselves as a leader in the industry. The results speak for themselves: improved customer satisfaction, operational efficiency gains, and significant economic contributions to the</w:t>
      </w:r>
    </w:p>
    <w:p>
      <w:pPr>
        <w:pStyle w:val="BodyText"/>
      </w:pPr>
      <w:r>
        <w:t xml:space="preserve">Malaysia Kuala Lumpur community. As other businesses in this sector observe their success model, it becomes increasingly clear that understanding local market dynamics is essential for growth in</w:t>
      </w:r>
    </w:p>
    <w:p>
      <w:pPr>
        <w:pStyle w:val="BodyText"/>
      </w:pPr>
      <w:r>
        <w:t xml:space="preserve">Malaysia Kuala Lumpur's competitive automotive services landscape.</w:t>
      </w:r>
    </w:p>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AutoCare Pro - Leading Mechanic Services in Malaysia Kuala Lumpur</dc:title>
  <dc:creator/>
  <dc:language>en</dc:language>
  <cp:keywords/>
  <dcterms:created xsi:type="dcterms:W3CDTF">2026-07-29T08:36:18Z</dcterms:created>
  <dcterms:modified xsi:type="dcterms:W3CDTF">2026-07-29T08:36:18Z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