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Mechanic</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Riyadh</w:t>
      </w:r>
    </w:p>
    <w:bookmarkStart w:id="30" w:name="Xa69b6c49365ecc4dfe3123674ced7ba3c797ae9"/>
    <w:p>
      <w:pPr>
        <w:pStyle w:val="Heading1"/>
      </w:pPr>
      <w:r>
        <w:t xml:space="preserve">Case Study: The Strategic Integration of Mechanic Services within the Vision 2030 Framework in Saudi Arabia Riyadh</w:t>
      </w:r>
    </w:p>
    <w:p>
      <w:pPr>
        <w:pStyle w:val="FirstParagraph"/>
      </w:pPr>
      <w:r>
        <w:rPr>
          <w:bCs/>
          <w:b/>
        </w:rPr>
        <w:t xml:space="preserve">Date:</w:t>
      </w:r>
      <w:r>
        <w:t xml:space="preserve"> </w:t>
      </w:r>
      <w:r>
        <w:t xml:space="preserve">October 24, 2023</w:t>
      </w:r>
      <w:r>
        <w:br/>
      </w:r>
      <w:r>
        <w:rPr>
          <w:bCs/>
          <w:b/>
        </w:rPr>
        <w:t xml:space="preserve">Subject:</w:t>
      </w:r>
      <w:r>
        <w:t xml:space="preserve">An Analysis of Operational Efficiency, Technological Adoption, and Customer Satisfaction in the</w:t>
      </w:r>
      <w:r>
        <w:t xml:space="preserve"> </w:t>
      </w:r>
      <w:hyperlink w:anchor="Xa39a3ee5e6b4b0d3255bfef95601890afd80709">
        <w:r>
          <w:rPr>
            <w:rStyle w:val="Hyperlink"/>
          </w:rPr>
          <w:t xml:space="preserve">Saudi Arabia Riyadh</w:t>
        </w:r>
      </w:hyperlink>
      <w:r>
        <w:t xml:space="preserve"> </w:t>
      </w:r>
      <w:r>
        <w:t xml:space="preserve">Automotive Sector</w:t>
      </w:r>
    </w:p>
    <w:bookmarkStart w:id="20" w:name="executive-summary"/>
    <w:p>
      <w:pPr>
        <w:pStyle w:val="Heading2"/>
      </w:pPr>
      <w:r>
        <w:t xml:space="preserve">1. Executive Summary</w:t>
      </w:r>
    </w:p>
    <w:p>
      <w:pPr>
        <w:pStyle w:val="FirstParagraph"/>
      </w:pPr>
      <w:r>
        <w:t xml:space="preserve">The automotive sector in Saudi Arabia is undergoing a profound transformation driven by</w:t>
      </w:r>
      <w:r>
        <w:t xml:space="preserve"> </w:t>
      </w:r>
      <w:r>
        <w:rPr>
          <w:bCs/>
          <w:b/>
        </w:rPr>
        <w:t xml:space="preserve">Saudi Arabia Riyadh's</w:t>
      </w:r>
      <w:r>
        <w:t xml:space="preserve"> </w:t>
      </w:r>
      <w:r>
        <w:t xml:space="preserve">rapid urbanization and the ambitious goals outlined in Vision 2030. This case study examines the operational challenges and strategic solutions implemented by "Al-Madina AutoCare," a hypothetical yet representative independent service center located in the heart of Riyadh. The primary focus is on how traditional</w:t>
      </w:r>
      <w:r>
        <w:t xml:space="preserve"> </w:t>
      </w:r>
      <w:hyperlink w:anchor="Xa39a3ee5e6b4b0d3255bfef95601890afd80709">
        <w:r>
          <w:rPr>
            <w:rStyle w:val="Hyperlink"/>
          </w:rPr>
          <w:t xml:space="preserve">Mechanic</w:t>
        </w:r>
      </w:hyperlink>
      <w:r>
        <w:t xml:space="preserve"> </w:t>
      </w:r>
      <w:r>
        <w:t xml:space="preserve">services are adapting to meet modern consumer expectations, regulatory requirements, and technological advancements. By analyzing this entity, we gain critical insights into the broader automotive landscape in</w:t>
      </w:r>
      <w:r>
        <w:t xml:space="preserve"> </w:t>
      </w:r>
      <w:r>
        <w:rPr>
          <w:bCs/>
          <w:b/>
        </w:rPr>
        <w:t xml:space="preserve">Saudi Arabia Riyadh</w:t>
      </w:r>
      <w:r>
        <w:t xml:space="preserve">, highlighting the shift from reactive repairs to proactive maintenance and digital integration.</w:t>
      </w:r>
    </w:p>
    <w:bookmarkEnd w:id="20"/>
    <w:bookmarkStart w:id="21" w:name="company-background-and-context"/>
    <w:p>
      <w:pPr>
        <w:pStyle w:val="Heading2"/>
      </w:pPr>
      <w:r>
        <w:t xml:space="preserve">2. Company Background and Context</w:t>
      </w:r>
    </w:p>
    <w:p>
      <w:pPr>
        <w:pStyle w:val="FirstParagraph"/>
      </w:pPr>
      <w:hyperlink w:anchor="Xa39a3ee5e6b4b0d3255bfef95601890afd80709">
        <w:r>
          <w:rPr>
            <w:rStyle w:val="Hyperlink"/>
          </w:rPr>
          <w:t xml:space="preserve">Al-Madina AutoCare</w:t>
        </w:r>
      </w:hyperlink>
      <w:r>
        <w:t xml:space="preserve">, established over two decades ago, began as a conventional workshop serving local residents in</w:t>
      </w:r>
      <w:r>
        <w:t xml:space="preserve"> </w:t>
      </w:r>
      <w:r>
        <w:rPr>
          <w:bCs/>
          <w:b/>
        </w:rPr>
        <w:t xml:space="preserve">Saudi Arabia Riyadh</w:t>
      </w:r>
      <w:r>
        <w:t xml:space="preserve">. Historically, the business model relied heavily on walk-in customers seeking emergency repairs. However, as the city grew and vehicle ownership rates soared—particularly for luxury and electric vehicles—the demand for specialized, high-quality service increased dramatically. The company operates in a highly competitive market within</w:t>
      </w:r>
      <w:r>
        <w:t xml:space="preserve"> </w:t>
      </w:r>
      <w:r>
        <w:rPr>
          <w:bCs/>
          <w:b/>
        </w:rPr>
        <w:t xml:space="preserve">Saudi Arabia Riyadh</w:t>
      </w:r>
      <w:r>
        <w:t xml:space="preserve">, where both multinational chains and small independent workshops vie for market share. Recognizing the need for differentiation, Al-Madina AutoCare sought to redefine its role from a simple repair shop to a comprehensive automotive solutions provider.</w:t>
      </w:r>
    </w:p>
    <w:bookmarkEnd w:id="21"/>
    <w:bookmarkStart w:id="22" w:name="problem-statement"/>
    <w:p>
      <w:pPr>
        <w:pStyle w:val="Heading2"/>
      </w:pPr>
      <w:r>
        <w:t xml:space="preserve">3. Problem Statement</w:t>
      </w:r>
    </w:p>
    <w:p>
      <w:pPr>
        <w:pStyle w:val="FirstParagraph"/>
      </w:pPr>
      <w:r>
        <w:t xml:space="preserve">The core challenge facing Al-Madina AutoCare, and many</w:t>
      </w:r>
      <w:r>
        <w:t xml:space="preserve"> </w:t>
      </w:r>
      <w:hyperlink w:anchor="Xa39a3ee5e6b4b0d3255bfef95601890afd80709">
        <w:r>
          <w:rPr>
            <w:rStyle w:val="Hyperlink"/>
          </w:rPr>
          <w:t xml:space="preserve">Mechanic</w:t>
        </w:r>
      </w:hyperlink>
      <w:r>
        <w:t xml:space="preserve"> </w:t>
      </w:r>
      <w:r>
        <w:t xml:space="preserve">services in</w:t>
      </w:r>
      <w:r>
        <w:t xml:space="preserve"> </w:t>
      </w:r>
      <w:r>
        <w:rPr>
          <w:bCs/>
          <w:b/>
        </w:rPr>
        <w:t xml:space="preserve">Saudi Arabia Riyadh</w:t>
      </w:r>
      <w:r>
        <w:t xml:space="preserve">, was the inability to retain younger, tech-savvy customers while maintaining a loyal base of older clients. Key issues included:</w:t>
      </w:r>
    </w:p>
    <w:p>
      <w:pPr>
        <w:numPr>
          <w:ilvl w:val="0"/>
          <w:numId w:val="1001"/>
        </w:numPr>
        <w:pStyle w:val="Compact"/>
      </w:pPr>
      <w:r>
        <w:rPr>
          <w:bCs/>
          <w:b/>
        </w:rPr>
        <w:t xml:space="preserve">Lack of Digital Transparency:</w:t>
      </w:r>
      <w:r>
        <w:t xml:space="preserve"> </w:t>
      </w:r>
      <w:r>
        <w:t xml:space="preserve">Customers were skeptical about pricing and repair timelines, leading to distrust.</w:t>
      </w:r>
    </w:p>
    <w:p>
      <w:pPr>
        <w:numPr>
          <w:ilvl w:val="0"/>
          <w:numId w:val="1001"/>
        </w:numPr>
        <w:pStyle w:val="Compact"/>
      </w:pPr>
      <w:r>
        <w:t xml:space="preserve">Skill Gaps:Saudi Arabia Riyadh, including hybrid and EV systems, left many traditional mechanics unprepared.</w:t>
      </w:r>
    </w:p>
    <w:p>
      <w:pPr>
        <w:numPr>
          <w:ilvl w:val="0"/>
          <w:numId w:val="1001"/>
        </w:numPr>
        <w:pStyle w:val="Compact"/>
      </w:pPr>
      <w:r>
        <w:rPr>
          <w:bCs/>
          <w:b/>
        </w:rPr>
        <w:t xml:space="preserve">Inefficient Scheduling:</w:t>
      </w:r>
      <w:r>
        <w:t xml:space="preserve"> </w:t>
      </w:r>
      <w:r>
        <w:t xml:space="preserve">Physical appointment booklets resulted in long wait times and missed opportunities for upselling preventive maintenance.</w:t>
      </w:r>
    </w:p>
    <w:p>
      <w:pPr>
        <w:numPr>
          <w:ilvl w:val="0"/>
          <w:numId w:val="1001"/>
        </w:numPr>
        <w:pStyle w:val="Compact"/>
      </w:pPr>
      <w:r>
        <w:rPr>
          <w:bCs/>
          <w:b/>
        </w:rPr>
        <w:t xml:space="preserve">Regulatory Compliance:</w:t>
      </w:r>
      <w:r>
        <w:t xml:space="preserve">Navigating the increasingly strict environmental and safety regulations enforced by municipalities in</w:t>
      </w:r>
      <w:r>
        <w:t xml:space="preserve"> </w:t>
      </w:r>
      <w:hyperlink w:anchor="Xa39a3ee5e6b4b0d3255bfef95601890afd80709">
        <w:r>
          <w:rPr>
            <w:rStyle w:val="Hyperlink"/>
          </w:rPr>
          <w:t xml:space="preserve">Saudi Arabia Riyadh</w:t>
        </w:r>
      </w:hyperlink>
      <w:r>
        <w:t xml:space="preserve">.</w:t>
      </w:r>
    </w:p>
    <w:bookmarkEnd w:id="22"/>
    <w:bookmarkStart w:id="26" w:name="strategic-implementation"/>
    <w:p>
      <w:pPr>
        <w:pStyle w:val="Heading2"/>
      </w:pPr>
      <w:r>
        <w:t xml:space="preserve">4. Strategic Implementation</w:t>
      </w:r>
    </w:p>
    <w:p>
      <w:pPr>
        <w:pStyle w:val="FirstParagraph"/>
      </w:pPr>
      <w:r>
        <w:t xml:space="preserve">To address these challenges, Al-Madina AutoCare implemented a three-phase strategic plan focused on modernization, training, and customer experience enhancement.</w:t>
      </w:r>
    </w:p>
    <w:bookmarkStart w:id="23" w:name="X9118ddae6d3c66b932bd0ea7d481f73a924f134"/>
    <w:p>
      <w:pPr>
        <w:pStyle w:val="Heading3"/>
      </w:pPr>
      <w:r>
        <w:rPr>
          <w:bCs/>
          <w:b/>
        </w:rPr>
        <w:t xml:space="preserve">A. Technological Integration for the Modern Mechanic</w:t>
      </w:r>
    </w:p>
    <w:p>
      <w:pPr>
        <w:pStyle w:val="FirstParagraph"/>
      </w:pPr>
      <w:r>
        <w:t xml:space="preserve">The first phase involved the deployment of a cloud-based workshop management system tailored for the</w:t>
      </w:r>
      <w:r>
        <w:t xml:space="preserve"> </w:t>
      </w:r>
      <w:hyperlink w:anchor="Xa39a3ee5e6b4b0d3255bfef95601890afd80709">
        <w:r>
          <w:rPr>
            <w:rStyle w:val="Hyperlink"/>
          </w:rPr>
          <w:t xml:space="preserve">Mechanic</w:t>
        </w:r>
      </w:hyperlink>
      <w:r>
        <w:t xml:space="preserve"> </w:t>
      </w:r>
      <w:r>
        <w:t xml:space="preserve">industry in</w:t>
      </w:r>
      <w:r>
        <w:t xml:space="preserve"> </w:t>
      </w:r>
      <w:hyperlink w:anchor="Xa39a3ee5e6b4b0d3255bfef95601890afd80709">
        <w:r>
          <w:rPr>
            <w:rStyle w:val="Hyperlink"/>
          </w:rPr>
          <w:t xml:space="preserve">Saudi Arabia Riyadh</w:t>
        </w:r>
      </w:hyperlink>
      <w:r>
        <w:t xml:space="preserve">. This platform allowed customers to book appointments via a mobile app, receive real-time updates on their vehicle's status, and access digital invoices. For the mechanics themselves, diagnostic tools were upgraded to support OBD-II scanning for newer European and Asian models prevalent in</w:t>
      </w:r>
      <w:r>
        <w:t xml:space="preserve"> </w:t>
      </w:r>
      <w:hyperlink w:anchor="Xa39a3ee5e6b4b0d3255bfef95601890afd80709">
        <w:r>
          <w:rPr>
            <w:rStyle w:val="Hyperlink"/>
          </w:rPr>
          <w:t xml:space="preserve">Saudi Arabia Riyadh</w:t>
        </w:r>
      </w:hyperlink>
      <w:r>
        <w:t xml:space="preserve">. This technological shift reduced diagnostic time by 40% and improved accuracy.</w:t>
      </w:r>
    </w:p>
    <w:bookmarkEnd w:id="23"/>
    <w:bookmarkStart w:id="24" w:name="b.-human-capital-development"/>
    <w:p>
      <w:pPr>
        <w:pStyle w:val="Heading3"/>
      </w:pPr>
      <w:r>
        <w:rPr>
          <w:bCs/>
          <w:b/>
        </w:rPr>
        <w:t xml:space="preserve">B. Human Capital Development</w:t>
      </w:r>
    </w:p>
    <w:p>
      <w:pPr>
        <w:pStyle w:val="FirstParagraph"/>
      </w:pPr>
      <w:r>
        <w:t xml:space="preserve">Recognizing that a skilled</w:t>
      </w:r>
      <w:r>
        <w:t xml:space="preserve"> </w:t>
      </w:r>
      <w:hyperlink w:anchor="Xa39a3ee5e6b4b0d3255bfef95601890afd80709">
        <w:r>
          <w:rPr>
            <w:rStyle w:val="Hyperlink"/>
          </w:rPr>
          <w:t xml:space="preserve">Mechanic</w:t>
        </w:r>
      </w:hyperlink>
      <w:r>
        <w:t xml:space="preserve"> </w:t>
      </w:r>
      <w:r>
        <w:t xml:space="preserve">is the backbone of any successful service center in</w:t>
      </w:r>
      <w:r>
        <w:t xml:space="preserve"> </w:t>
      </w:r>
      <w:hyperlink w:anchor="Xa39a3ee5e6b4b0d3255bfef95601890afd80709">
        <w:r>
          <w:rPr>
            <w:rStyle w:val="Hyperlink"/>
          </w:rPr>
          <w:t xml:space="preserve">Saudi Arabia Riyadh</w:t>
        </w:r>
      </w:hyperlink>
      <w:r>
        <w:t xml:space="preserve">, the company partnered with local technical institutes and international automotive brands for certification programs. Employees underwent rigorous training on EV safety, hybrid battery management, and advanced engine diagnostics. This investment not only enhanced technical capabilities but also boosted employee morale and retention rates within the competitive labor market of</w:t>
      </w:r>
      <w:r>
        <w:t xml:space="preserve"> </w:t>
      </w:r>
      <w:r>
        <w:rPr>
          <w:bCs/>
          <w:b/>
        </w:rPr>
        <w:t xml:space="preserve">Saudi Arabia Riyadh</w:t>
      </w:r>
      <w:r>
        <w:t xml:space="preserve">.</w:t>
      </w:r>
    </w:p>
    <w:bookmarkEnd w:id="24"/>
    <w:bookmarkStart w:id="25" w:name="Xf190c64e26c07e46bddcd857323e1b5960f1260"/>
    <w:p>
      <w:pPr>
        <w:pStyle w:val="Heading3"/>
      </w:pPr>
      <w:r>
        <w:rPr>
          <w:bCs/>
          <w:b/>
        </w:rPr>
        <w:t xml:space="preserve">C. Enhancing Customer Trust and Transparency</w:t>
      </w:r>
    </w:p>
    <w:p>
      <w:pPr>
        <w:pStyle w:val="FirstParagraph"/>
      </w:pPr>
      <w:r>
        <w:t xml:space="preserve">To combat skepticism, Al-Madina introduced a "Glass Workshop" initiative, where customers could observe the repair process via secure live streams or designated viewing areas. Additionally, all parts used were guaranteed to be OEM (Original Equipment Manufacturer) or certified aftermarket equivalents, with detailed documentation provided. This transparency was particularly crucial in</w:t>
      </w:r>
      <w:r>
        <w:t xml:space="preserve"> </w:t>
      </w:r>
      <w:hyperlink w:anchor="Xa39a3ee5e6b4b0d3255bfef95601890afd80709">
        <w:r>
          <w:rPr>
            <w:rStyle w:val="Hyperlink"/>
          </w:rPr>
          <w:t xml:space="preserve">Saudi Arabia Riyadh</w:t>
        </w:r>
      </w:hyperlink>
      <w:r>
        <w:t xml:space="preserve">, where word-of-mouth reputation is paramount.</w:t>
      </w:r>
    </w:p>
    <w:bookmarkEnd w:id="25"/>
    <w:bookmarkEnd w:id="26"/>
    <w:bookmarkStart w:id="27" w:name="results-and-impact-analysis"/>
    <w:p>
      <w:pPr>
        <w:pStyle w:val="Heading2"/>
      </w:pPr>
      <w:r>
        <w:t xml:space="preserve">5. Results and Impact Analysis</w:t>
      </w:r>
    </w:p>
    <w:p>
      <w:pPr>
        <w:pStyle w:val="FirstParagraph"/>
      </w:pPr>
      <w:r>
        <w:t xml:space="preserve">The implementation of these strategies yielded significant positive outcomes for Al-Madina AutoCare and demonstrated broader trends applicable to other</w:t>
      </w:r>
      <w:r>
        <w:t xml:space="preserve"> </w:t>
      </w:r>
      <w:hyperlink w:anchor="Xa39a3ee5e6b4b0d3255bfef95601890afd80709">
        <w:r>
          <w:rPr>
            <w:rStyle w:val="Hyperlink"/>
          </w:rPr>
          <w:t xml:space="preserve">Mechanic</w:t>
        </w:r>
      </w:hyperlink>
      <w:r>
        <w:t xml:space="preserve"> </w:t>
      </w:r>
      <w:r>
        <w:t xml:space="preserve">businesses in</w:t>
      </w:r>
      <w:r>
        <w:t xml:space="preserve"> </w:t>
      </w:r>
      <w:r>
        <w:rPr>
          <w:bCs/>
          <w:b/>
        </w:rPr>
        <w:t xml:space="preserve">Saudi Arabia Riyadh</w:t>
      </w:r>
      <w:r>
        <w:t xml:space="preserve">.</w:t>
      </w:r>
    </w:p>
    <w:p>
      <w:pPr>
        <w:numPr>
          <w:ilvl w:val="0"/>
          <w:numId w:val="1002"/>
        </w:numPr>
        <w:pStyle w:val="Compact"/>
      </w:pPr>
      <w:r>
        <w:rPr>
          <w:bCs/>
          <w:b/>
        </w:rPr>
        <w:t xml:space="preserve">Increased Customer Retention:</w:t>
      </w:r>
      <w:r>
        <w:t xml:space="preserve">Customer retention rates rose by 35% within the first year. The convenience of digital booking and transparent pricing attracted a demographic that was previously underserved.</w:t>
      </w:r>
    </w:p>
    <w:p>
      <w:pPr>
        <w:numPr>
          <w:ilvl w:val="0"/>
          <w:numId w:val="1002"/>
        </w:numPr>
        <w:pStyle w:val="Compact"/>
      </w:pPr>
      <w:r>
        <w:rPr>
          <w:bCs/>
          <w:b/>
        </w:rPr>
        <w:t xml:space="preserve">Revenue Growth:</w:t>
      </w:r>
      <w:r>
        <w:t xml:space="preserve">Average ticket size increased by 20%, driven by upselling preventive maintenance plans rather than just emergency repairs. This shift aligned with Vision 2030's emphasis on efficiency and sustainability in</w:t>
      </w:r>
      <w:r>
        <w:t xml:space="preserve"> </w:t>
      </w:r>
      <w:hyperlink w:anchor="Xa39a3ee5e6b4b0d3255bfef95601890afd80709">
        <w:r>
          <w:rPr>
            <w:rStyle w:val="Hyperlink"/>
          </w:rPr>
          <w:t xml:space="preserve">Saudi Arabia Riyadh</w:t>
        </w:r>
      </w:hyperlink>
      <w:r>
        <w:t xml:space="preserve">.</w:t>
      </w:r>
    </w:p>
    <w:p>
      <w:pPr>
        <w:numPr>
          <w:ilvl w:val="0"/>
          <w:numId w:val="1002"/>
        </w:numPr>
        <w:pStyle w:val="Compact"/>
      </w:pPr>
      <w:r>
        <w:rPr>
          <w:bCs/>
          <w:b/>
        </w:rPr>
        <w:t xml:space="preserve">Operational Efficiency:</w:t>
      </w:r>
      <w:r>
        <w:t xml:space="preserve">The turnaround time for standard services decreased by 25%, allowing the workshop to handle higher volume without compromising quality.</w:t>
      </w:r>
    </w:p>
    <w:p>
      <w:pPr>
        <w:numPr>
          <w:ilvl w:val="0"/>
          <w:numId w:val="1002"/>
        </w:numPr>
        <w:pStyle w:val="Compact"/>
      </w:pPr>
      <w:r>
        <w:rPr>
          <w:bCs/>
          <w:b/>
        </w:rPr>
        <w:t xml:space="preserve">Social Impact:</w:t>
      </w:r>
      <w:r>
        <w:t xml:space="preserve">The company successfully upskilled over fifty local technicians, contributing to the national goal of Saudization in technical sectors within</w:t>
      </w:r>
      <w:r>
        <w:t xml:space="preserve"> </w:t>
      </w:r>
      <w:hyperlink w:anchor="Xa39a3ee5e6b4b0d3255bfef95601890afd80709">
        <w:r>
          <w:rPr>
            <w:rStyle w:val="Hyperlink"/>
          </w:rPr>
          <w:t xml:space="preserve">Saudi Arabia Riyadh</w:t>
        </w:r>
      </w:hyperlink>
      <w:r>
        <w:t xml:space="preserve">.</w:t>
      </w:r>
    </w:p>
    <w:bookmarkEnd w:id="27"/>
    <w:bookmarkStart w:id="28" w:name="challenges-encountered"/>
    <w:p>
      <w:pPr>
        <w:pStyle w:val="Heading2"/>
      </w:pPr>
      <w:r>
        <w:t xml:space="preserve">6. Challenges Encountered</w:t>
      </w:r>
    </w:p>
    <w:p>
      <w:pPr>
        <w:pStyle w:val="FirstParagraph"/>
      </w:pPr>
      <w:r>
        <w:t xml:space="preserve">Despite the success, several challenges persisted. The initial capital expenditure for upgrading tools and software was substantial, posing a financial burden for smaller independent workshops in</w:t>
      </w:r>
      <w:r>
        <w:t xml:space="preserve"> </w:t>
      </w:r>
      <w:r>
        <w:rPr>
          <w:bCs/>
          <w:b/>
        </w:rPr>
        <w:t xml:space="preserve">Saudi Arabia Riyadh</w:t>
      </w:r>
      <w:r>
        <w:t xml:space="preserve">. Furthermore, keeping pace with the rapid introduction of new vehicle models required continuous investment in training. Additionally, cultural nuances in customer service had to be carefully balanced; while digital convenience is valued, personal interaction remains highly important to many clients in</w:t>
      </w:r>
      <w:r>
        <w:t xml:space="preserve"> </w:t>
      </w:r>
      <w:hyperlink w:anchor="Xa39a3ee5e6b4b0d3255bfef95601890afd80709">
        <w:r>
          <w:rPr>
            <w:rStyle w:val="Hyperlink"/>
          </w:rPr>
          <w:t xml:space="preserve">Saudi Arabia Riyadh</w:t>
        </w:r>
      </w:hyperlink>
      <w:r>
        <w:t xml:space="preserve">, meaning technology could not entirely replace human empathy.</w:t>
      </w:r>
    </w:p>
    <w:bookmarkEnd w:id="28"/>
    <w:bookmarkStart w:id="29" w:name="conclusion-and-recommendations"/>
    <w:p>
      <w:pPr>
        <w:pStyle w:val="Heading2"/>
      </w:pPr>
      <w:r>
        <w:t xml:space="preserve">7. Conclusion and Recommendations</w:t>
      </w:r>
    </w:p>
    <w:p>
      <w:pPr>
        <w:pStyle w:val="FirstParagraph"/>
      </w:pPr>
      <w:r>
        <w:t xml:space="preserve">This case study illustrates that the future of</w:t>
      </w:r>
      <w:r>
        <w:t xml:space="preserve"> </w:t>
      </w:r>
      <w:hyperlink w:anchor="Xa39a3ee5e6b4b0d3255bfef95601890afd80709">
        <w:r>
          <w:rPr>
            <w:rStyle w:val="Hyperlink"/>
          </w:rPr>
          <w:t xml:space="preserve">Mechanic</w:t>
        </w:r>
      </w:hyperlink>
      <w:r>
        <w:t xml:space="preserve"> </w:t>
      </w:r>
      <w:r>
        <w:t xml:space="preserve">services in</w:t>
      </w:r>
      <w:r>
        <w:t xml:space="preserve"> </w:t>
      </w:r>
      <w:r>
        <w:rPr>
          <w:bCs/>
          <w:b/>
        </w:rPr>
        <w:t xml:space="preserve">Saudi Arabia Riyadh</w:t>
      </w:r>
    </w:p>
    <w:p>
      <w:pPr>
        <w:pStyle w:val="BodyText"/>
      </w:pPr>
      <w:r>
        <w:t xml:space="preserve">For other businesses operating in</w:t>
      </w:r>
      <w:r>
        <w:t xml:space="preserve"> </w:t>
      </w:r>
      <w:hyperlink w:anchor="Xa39a3ee5e6b4b0d3255bfef95601890afd80709">
        <w:r>
          <w:rPr>
            <w:rStyle w:val="Hyperlink"/>
          </w:rPr>
          <w:t xml:space="preserve">Saudi Arabia Riyadh</w:t>
        </w:r>
      </w:hyperlink>
      <w:r>
        <w:t xml:space="preserve">, the recommendations are clear:</w:t>
      </w:r>
    </w:p>
    <w:p>
      <w:pPr>
        <w:numPr>
          <w:ilvl w:val="0"/>
          <w:numId w:val="1003"/>
        </w:numPr>
        <w:pStyle w:val="Compact"/>
      </w:pPr>
      <w:r>
        <w:rPr>
          <w:bCs/>
          <w:b/>
        </w:rPr>
        <w:t xml:space="preserve">Digital Transformation is Mandatory:</w:t>
      </w:r>
      <w:r>
        <w:t xml:space="preserve">Away to compete in the modern market requires robust digital infrastructure.</w:t>
      </w:r>
    </w:p>
    <w:p>
      <w:pPr>
        <w:numPr>
          <w:ilvl w:val="0"/>
          <w:numId w:val="1003"/>
        </w:numPr>
        <w:pStyle w:val="Compact"/>
      </w:pPr>
      <w:r>
        <w:rPr>
          <w:bCs/>
          <w:b/>
        </w:rPr>
        <w:t xml:space="preserve">Invest in People:</w:t>
      </w:r>
      <w:r>
        <w:t xml:space="preserve">The role of a</w:t>
      </w:r>
      <w:r>
        <w:t xml:space="preserve"> </w:t>
      </w:r>
      <w:hyperlink w:anchor="Xa39a3ee5e6b4b0d3255bfef95601890afd80709">
        <w:r>
          <w:rPr>
            <w:rStyle w:val="Hyperlink"/>
          </w:rPr>
          <w:t xml:space="preserve">Mechanic</w:t>
        </w:r>
      </w:hyperlink>
      <w:r>
        <w:t xml:space="preserve"> </w:t>
      </w:r>
      <w:r>
        <w:t xml:space="preserve">is evolving. Continuous training is essential to handle complex vehicle technologies.</w:t>
      </w:r>
    </w:p>
    <w:p>
      <w:pPr>
        <w:numPr>
          <w:ilvl w:val="0"/>
          <w:numId w:val="1003"/>
        </w:numPr>
        <w:pStyle w:val="Compact"/>
      </w:pPr>
      <w:r>
        <w:rPr>
          <w:bCs/>
          <w:b/>
        </w:rPr>
        <w:t xml:space="preserve">Prioritize Transparency:</w:t>
      </w:r>
      <w:r>
        <w:t xml:space="preserve">In the competitive environment of</w:t>
      </w:r>
    </w:p>
    <w:p>
      <w:pPr>
        <w:numPr>
          <w:ilvl w:val="0"/>
          <w:numId w:val="1000"/>
        </w:numPr>
        <w:pStyle w:val="Compact"/>
      </w:pPr>
      <w:r>
        <w:t xml:space="preserve">Saudi Arabia Riyadh, building trust through open communication and fair pricing is the most effective long-term strategy.</w:t>
      </w:r>
    </w:p>
    <w:p>
      <w:pPr>
        <w:pStyle w:val="FirstParagraph"/>
      </w:pPr>
      <w:r>
        <w:t xml:space="preserve">In conclusion, Al-Madina AutoCare serves as a benchmark for how traditional businesses can thrive amidst change. By adapting to the specific needs of customers in</w:t>
      </w:r>
      <w:r>
        <w:t xml:space="preserve"> </w:t>
      </w:r>
      <w:hyperlink w:anchor="Xa39a3ee5e6b4b0d3255bfef95601890afd80709">
        <w:r>
          <w:rPr>
            <w:rStyle w:val="Hyperlink"/>
          </w:rPr>
          <w:t xml:space="preserve">Saudi Arabia Riyadh</w:t>
        </w:r>
      </w:hyperlink>
      <w:r>
        <w:t xml:space="preserve">, they have not only survived but flourished, setting a new standard for excellence in the automotive service industry.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Mechanic Services in Saudi Arabia Riyadh</dc:title>
  <dc:creator/>
  <dc:language>en</dc:language>
  <cp:keywords/>
  <dcterms:created xsi:type="dcterms:W3CDTF">2026-07-29T06:09:07Z</dcterms:created>
  <dcterms:modified xsi:type="dcterms:W3CDTF">2026-07-29T06:09:07Z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