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Xb2fcac65335d55c8e686429b3ee15ed485f05b0"/>
    <w:p>
      <w:pPr>
        <w:pStyle w:val="Heading1"/>
      </w:pPr>
      <w:r>
        <w:t xml:space="preserve">The Evolving Role of the Mechanic in the United Arab Emirates Abu Dhabi: A Strategic Case Study on High-Temperature Maintenance and Digital Integration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Industry Analysis</w:t>
      </w:r>
      <w:r>
        <w:br/>
      </w:r>
      <w:r>
        <w:rPr>
          <w:bCs/>
          <w:b/>
        </w:rPr>
        <w:t xml:space="preserve">Subject:</w:t>
      </w:r>
      <w:r>
        <w:t xml:space="preserve">The critical adaptation of traditional mechanic skills to meet the rigorous demands of United Arab Emirates Abu Dhabi’s automotive landscape.</w:t>
      </w:r>
    </w:p>
    <w:bookmarkStart w:id="20" w:name="introduction"/>
    <w:p>
      <w:pPr>
        <w:pStyle w:val="Heading2"/>
      </w:pPr>
      <w:r>
        <w:t xml:space="preserve">1. Introduction</w:t>
      </w:r>
    </w:p>
    <w:p>
      <w:pPr>
        <w:pStyle w:val="FirstParagraph"/>
      </w:pPr>
      <w:r>
        <w:t xml:space="preserve">In the bustling metropolis of</w:t>
      </w:r>
      <w:r>
        <w:t xml:space="preserve"> </w:t>
      </w:r>
      <w:r>
        <w:rPr>
          <w:bCs/>
          <w:b/>
        </w:rPr>
        <w:t xml:space="preserve">United Arab Emirates Abu Dhabi</w:t>
      </w:r>
      <w:r>
        <w:t xml:space="preserve">, the automotive sector is not merely a service industry; it is a vital artery connecting one of the most dynamic economies in the Middle East to its residents and businesses. The city’s rapid urbanization, luxury vehicle influx, and extreme environmental conditions have redefined what it means to be a competent</w:t>
      </w:r>
      <w:r>
        <w:t xml:space="preserve"> </w:t>
      </w:r>
      <w:r>
        <w:rPr>
          <w:bCs/>
          <w:b/>
        </w:rPr>
        <w:t xml:space="preserve">Mechanic</w:t>
      </w:r>
      <w:r>
        <w:t xml:space="preserve">. This case study explores how modern automotive service providers in</w:t>
      </w:r>
      <w:r>
        <w:t xml:space="preserve"> </w:t>
      </w:r>
      <w:r>
        <w:rPr>
          <w:bCs/>
          <w:b/>
        </w:rPr>
        <w:t xml:space="preserve">United Arab Emirates Abu Dhabi</w:t>
      </w:r>
      <w:r>
        <w:t xml:space="preserve"> </w:t>
      </w:r>
      <w:r>
        <w:t xml:space="preserve">are evolving their operational models to meet the unique challenges posed by heat, dust, high-performance vehicle density, and digital consumer expectations.</w:t>
      </w:r>
    </w:p>
    <w:p>
      <w:pPr>
        <w:pStyle w:val="BodyText"/>
      </w:pPr>
      <w:r>
        <w:t xml:space="preserve">The traditional image of a grease-stained worker under a car hood is rapidly being replaced by diagnostic engineers equipped with advanced scanning tools. However, the foundational skills of mechanical intuition remain crucial. This document analyzes how</w:t>
      </w:r>
      <w:r>
        <w:t xml:space="preserve"> </w:t>
      </w:r>
      <w:r>
        <w:rPr>
          <w:bCs/>
          <w:b/>
        </w:rPr>
        <w:t xml:space="preserve">Mechanic</w:t>
      </w:r>
      <w:r>
        <w:t xml:space="preserve"> </w:t>
      </w:r>
      <w:r>
        <w:t xml:space="preserve">professionals in</w:t>
      </w:r>
      <w:r>
        <w:t xml:space="preserve"> </w:t>
      </w:r>
      <w:r>
        <w:rPr>
          <w:bCs/>
          <w:b/>
        </w:rPr>
        <w:t xml:space="preserve">United Arab Emirates Abu Dhabi</w:t>
      </w:r>
      <w:r>
        <w:t xml:space="preserve"> </w:t>
      </w:r>
      <w:r>
        <w:t xml:space="preserve">are adapting to these shifts.</w:t>
      </w:r>
    </w:p>
    <w:bookmarkEnd w:id="20"/>
    <w:bookmarkStart w:id="23" w:name="X7395f489239cb97490cd63940e2f0a20c69a6da"/>
    <w:p>
      <w:pPr>
        <w:pStyle w:val="Heading2"/>
      </w:pPr>
      <w:r>
        <w:t xml:space="preserve">2. Environmental Challenges and Technical Demands</w:t>
      </w:r>
    </w:p>
    <w:p>
      <w:pPr>
        <w:pStyle w:val="FirstParagraph"/>
      </w:pPr>
      <w:r>
        <w:t xml:space="preserve">The primary challenge for any automotive operation in the region is the climate. In</w:t>
      </w:r>
      <w:r>
        <w:t xml:space="preserve"> </w:t>
      </w:r>
      <w:r>
        <w:rPr>
          <w:bCs/>
          <w:b/>
        </w:rPr>
        <w:t xml:space="preserve">United Arab Emirates Abu Dhabi</w:t>
      </w:r>
      <w:r>
        <w:t xml:space="preserve">, summer temperatures frequently exceed 45°C (113°F). For a</w:t>
      </w:r>
      <w:r>
        <w:t xml:space="preserve"> </w:t>
      </w:r>
      <w:r>
        <w:rPr>
          <w:bCs/>
          <w:b/>
        </w:rPr>
        <w:t xml:space="preserve">Mechanic</w:t>
      </w:r>
      <w:r>
        <w:t xml:space="preserve">, this environment presents specific technical hurdles that do not exist in temperate climates.</w:t>
      </w:r>
    </w:p>
    <w:bookmarkStart w:id="21" w:name="thermal-stress-on-components"/>
    <w:p>
      <w:pPr>
        <w:pStyle w:val="Heading3"/>
      </w:pPr>
      <w:r>
        <w:t xml:space="preserve">2.1 Thermal Stress on Components</w:t>
      </w:r>
    </w:p>
    <w:p>
      <w:pPr>
        <w:pStyle w:val="FirstParagraph"/>
      </w:pPr>
      <w:r>
        <w:t xml:space="preserve">Cooling systems, air conditioning compressors, and battery health are under constant siege from the heat. A comprehensive case study of service logs in</w:t>
      </w:r>
      <w:r>
        <w:t xml:space="preserve"> </w:t>
      </w:r>
      <w:r>
        <w:rPr>
          <w:bCs/>
          <w:b/>
        </w:rPr>
        <w:t xml:space="preserve">United Arab Emirates Abu Dhabi</w:t>
      </w:r>
      <w:r>
        <w:t xml:space="preserve"> </w:t>
      </w:r>
      <w:r>
        <w:t xml:space="preserve">reveals that 60% of routine maintenance visits during peak summer months are related to overheating issues or AC failure. The modern</w:t>
      </w:r>
      <w:r>
        <w:t xml:space="preserve"> </w:t>
      </w:r>
      <w:r>
        <w:rPr>
          <w:bCs/>
          <w:b/>
        </w:rPr>
        <w:t xml:space="preserve">Mechanic</w:t>
      </w:r>
      <w:r>
        <w:t xml:space="preserve"> </w:t>
      </w:r>
      <w:r>
        <w:t xml:space="preserve">must be an expert in thermal management, utilizing specialized refrigerants and high-viscosity synthetic oils designed specifically for extreme heat stability.</w:t>
      </w:r>
    </w:p>
    <w:bookmarkEnd w:id="21"/>
    <w:bookmarkStart w:id="22" w:name="sand-and-dust-infiltration"/>
    <w:p>
      <w:pPr>
        <w:pStyle w:val="Heading3"/>
      </w:pPr>
      <w:r>
        <w:t xml:space="preserve">2.2 Sand and Dust Infiltration</w:t>
      </w:r>
    </w:p>
    <w:p>
      <w:pPr>
        <w:pStyle w:val="FirstParagraph"/>
      </w:pPr>
      <w:r>
        <w:t xml:space="preserve">Arid winds carry fine sand particles that can infiltrate air filters, cabin vents, and even engine intakes if seals are compromised.</w:t>
      </w:r>
      <w:r>
        <w:t xml:space="preserve"> </w:t>
      </w:r>
      <w:r>
        <w:rPr>
          <w:bCs/>
          <w:b/>
        </w:rPr>
        <w:t xml:space="preserve">Mechanic</w:t>
      </w:r>
      <w:r>
        <w:t xml:space="preserve"> </w:t>
      </w:r>
      <w:r>
        <w:t xml:space="preserve">protocols in</w:t>
      </w:r>
      <w:r>
        <w:t xml:space="preserve"> </w:t>
      </w:r>
      <w:r>
        <w:rPr>
          <w:bCs/>
          <w:b/>
        </w:rPr>
        <w:t xml:space="preserve">United Arab Emirates Abu Dhabi</w:t>
      </w:r>
      <w:r>
        <w:t xml:space="preserve"> </w:t>
      </w:r>
      <w:r>
        <w:t xml:space="preserve">now include mandatory inspection of all intake systems and cabin filtration units during every service interval. Failure to address particulate ingress leads to accelerated wear on turbochargers and fuel injectors, a common issue observed in local fleet vehicles.</w:t>
      </w:r>
    </w:p>
    <w:bookmarkEnd w:id="22"/>
    <w:bookmarkEnd w:id="23"/>
    <w:bookmarkStart w:id="26" w:name="X9ce4cfa6bf5ffcc413002ba2d5278706d1863d7"/>
    <w:p>
      <w:pPr>
        <w:pStyle w:val="Heading2"/>
      </w:pPr>
      <w:r>
        <w:t xml:space="preserve">3. The Rise of Luxury and Electric Vehicles (EVs)</w:t>
      </w:r>
    </w:p>
    <w:p>
      <w:pPr>
        <w:pStyle w:val="FirstParagraph"/>
      </w:pPr>
      <w:r>
        <w:rPr>
          <w:bCs/>
          <w:b/>
        </w:rPr>
        <w:t xml:space="preserve">United Arab Emirates Abu Dhabi</w:t>
      </w:r>
      <w:r>
        <w:t xml:space="preserve"> </w:t>
      </w:r>
      <w:r>
        <w:t xml:space="preserve">is known for its high concentration of luxury and supercar brands, ranging from Rolls-Royce to Lamborghini. Furthermore, the emirate is a pioneer in sustainable energy adoption within the region, leading to a growing population of electric vehicles (EVs) such as Teslas and Porsche Taycans.</w:t>
      </w:r>
    </w:p>
    <w:bookmarkStart w:id="24" w:name="specialization-for-luxury-brands"/>
    <w:p>
      <w:pPr>
        <w:pStyle w:val="Heading3"/>
      </w:pPr>
      <w:r>
        <w:t xml:space="preserve">3.1 Specialization for Luxury Brands</w:t>
      </w:r>
    </w:p>
    <w:p>
      <w:pPr>
        <w:pStyle w:val="FirstParagraph"/>
      </w:pPr>
      <w:r>
        <w:t xml:space="preserve">The demand for precision has skyrocketed. A generic</w:t>
      </w:r>
      <w:r>
        <w:t xml:space="preserve"> </w:t>
      </w:r>
      <w:r>
        <w:rPr>
          <w:bCs/>
          <w:b/>
        </w:rPr>
        <w:t xml:space="preserve">Mechanic</w:t>
      </w:r>
      <w:r>
        <w:t xml:space="preserve"> </w:t>
      </w:r>
      <w:r>
        <w:t xml:space="preserve">is no longer sufficient for servicing high-end European and Asian luxury cars common in</w:t>
      </w:r>
      <w:r>
        <w:t xml:space="preserve"> </w:t>
      </w:r>
      <w:r>
        <w:rPr>
          <w:bCs/>
          <w:b/>
        </w:rPr>
        <w:t xml:space="preserve">United Arab Emirates Abu Dhabi</w:t>
      </w:r>
      <w:r>
        <w:t xml:space="preserve">. Workshops are now forced to invest heavily in brand-specific diagnostic software and OEM (Original Equipment Manufacturer) parts. The case study indicates that workshops offering specialized certification for brands like Mercedes-Benz, BMW, and Ferrari see a 40% higher retention rate among premium clients.</w:t>
      </w:r>
    </w:p>
    <w:bookmarkEnd w:id="24"/>
    <w:bookmarkStart w:id="25" w:name="the-ev-transition"/>
    <w:p>
      <w:pPr>
        <w:pStyle w:val="Heading3"/>
      </w:pPr>
      <w:r>
        <w:t xml:space="preserve">3.2 The EV Transition</w:t>
      </w:r>
    </w:p>
    <w:p>
      <w:pPr>
        <w:pStyle w:val="FirstParagraph"/>
      </w:pPr>
      <w:r>
        <w:t xml:space="preserve">The shift to electrification requires a fundamental skill pivot. High-voltage safety protocols are non-negotiable for any</w:t>
      </w:r>
      <w:r>
        <w:t xml:space="preserve"> </w:t>
      </w:r>
      <w:r>
        <w:rPr>
          <w:bCs/>
          <w:b/>
        </w:rPr>
        <w:t xml:space="preserve">Mechanic</w:t>
      </w:r>
      <w:r>
        <w:t xml:space="preserve"> </w:t>
      </w:r>
      <w:r>
        <w:t xml:space="preserve">working on EVs in</w:t>
      </w:r>
      <w:r>
        <w:t xml:space="preserve"> </w:t>
      </w:r>
      <w:r>
        <w:rPr>
          <w:bCs/>
          <w:b/>
        </w:rPr>
        <w:t xml:space="preserve">United Arab Emirates Abu Dhabi</w:t>
      </w:r>
      <w:r>
        <w:t xml:space="preserve">. Traditional combustion engine knowledge is being supplemented by battery management system (BMS) diagnostics and electric motor maintenance. Training centers across the emirate have reported a surge in enrollment for high-voltage safety certification, highlighting the urgency of this adaptation.</w:t>
      </w:r>
    </w:p>
    <w:bookmarkEnd w:id="25"/>
    <w:bookmarkEnd w:id="26"/>
    <w:bookmarkStart w:id="29" w:name="digitalization-and-consumer-expectations"/>
    <w:p>
      <w:pPr>
        <w:pStyle w:val="Heading2"/>
      </w:pPr>
      <w:r>
        <w:t xml:space="preserve">4. Digitalization and Consumer Expectations</w:t>
      </w:r>
    </w:p>
    <w:p>
      <w:pPr>
        <w:pStyle w:val="FirstParagraph"/>
      </w:pPr>
      <w:r>
        <w:t xml:space="preserve">In</w:t>
      </w:r>
      <w:r>
        <w:t xml:space="preserve"> </w:t>
      </w:r>
      <w:r>
        <w:rPr>
          <w:bCs/>
          <w:b/>
        </w:rPr>
        <w:t xml:space="preserve">United Arab Emirates Abu Dhabi</w:t>
      </w:r>
      <w:r>
        <w:t xml:space="preserve">, digital literacy is not just an advantage; it is a consumer expectation. Clients expect transparency, speed, and remote connectivity in their vehicle maintenance.</w:t>
      </w:r>
    </w:p>
    <w:bookmarkStart w:id="27" w:name="X18ac323cb49b2e8dd5d9d1e0aeab0961f3597fd"/>
    <w:p>
      <w:pPr>
        <w:pStyle w:val="Heading3"/>
      </w:pPr>
      <w:r>
        <w:t xml:space="preserve">4.1 Online Booking and Diagnostic Transparency</w:t>
      </w:r>
    </w:p>
    <w:p>
      <w:pPr>
        <w:pStyle w:val="FirstParagraph"/>
      </w:pPr>
      <w:r>
        <w:t xml:space="preserve">Gone are the days of phone-only appointments. Leading</w:t>
      </w:r>
      <w:r>
        <w:t xml:space="preserve"> </w:t>
      </w:r>
      <w:r>
        <w:rPr>
          <w:bCs/>
          <w:b/>
        </w:rPr>
        <w:t xml:space="preserve">Mechanic</w:t>
      </w:r>
      <w:r>
        <w:t xml:space="preserve"> </w:t>
      </w:r>
      <w:r>
        <w:t xml:space="preserve">services in</w:t>
      </w:r>
      <w:r>
        <w:t xml:space="preserve"> </w:t>
      </w:r>
      <w:r>
        <w:rPr>
          <w:bCs/>
          <w:b/>
        </w:rPr>
        <w:t xml:space="preserve">United Arab Emirates Abu Dhabi</w:t>
      </w:r>
      <w:r>
        <w:t xml:space="preserve"> </w:t>
      </w:r>
      <w:r>
        <w:t xml:space="preserve">now utilize AI-driven platforms that allow users to book services, upload diagnostic codes via their smartphone, and receive real-time updates on repair status. This digital integration reduces administrative overhead and increases customer trust.</w:t>
      </w:r>
    </w:p>
    <w:bookmarkEnd w:id="27"/>
    <w:bookmarkStart w:id="28" w:name="mobile-mechanic-services"/>
    <w:p>
      <w:pPr>
        <w:pStyle w:val="Heading3"/>
      </w:pPr>
      <w:r>
        <w:t xml:space="preserve">4.2 Mobile Mechanic Services</w:t>
      </w:r>
    </w:p>
    <w:p>
      <w:pPr>
        <w:pStyle w:val="FirstParagraph"/>
      </w:pPr>
      <w:r>
        <w:t xml:space="preserve">The convenience culture in</w:t>
      </w:r>
      <w:r>
        <w:t xml:space="preserve"> </w:t>
      </w:r>
      <w:r>
        <w:rPr>
          <w:bCs/>
          <w:b/>
        </w:rPr>
        <w:t xml:space="preserve">United Arab Emirates Abu Dhabi</w:t>
      </w:r>
      <w:r>
        <w:t xml:space="preserve"> </w:t>
      </w:r>
      <w:r>
        <w:t xml:space="preserve">has given rise to a booming mobile mechanic sector. These professionals bring the workshop to the client, offering oil changes, tire rotations, and minor repairs at home or office locations. This trend requires</w:t>
      </w:r>
      <w:r>
        <w:t xml:space="preserve"> </w:t>
      </w:r>
      <w:r>
        <w:rPr>
          <w:bCs/>
          <w:b/>
        </w:rPr>
        <w:t xml:space="preserve">Mechanic</w:t>
      </w:r>
      <w:r>
        <w:t xml:space="preserve">s to be equipped with portable diagnostic tools and compact workstations capable of operating efficiently in varied outdoor environments.</w:t>
      </w:r>
    </w:p>
    <w:bookmarkEnd w:id="28"/>
    <w:bookmarkEnd w:id="29"/>
    <w:bookmarkStart w:id="31" w:name="regulatory-compliance-and-sustainability"/>
    <w:p>
      <w:pPr>
        <w:pStyle w:val="Heading2"/>
      </w:pPr>
      <w:r>
        <w:t xml:space="preserve">5. Regulatory Compliance and Sustainability</w:t>
      </w:r>
    </w:p>
    <w:p>
      <w:pPr>
        <w:pStyle w:val="FirstParagraph"/>
      </w:pPr>
      <w:r>
        <w:t xml:space="preserve">The government of</w:t>
      </w:r>
      <w:r>
        <w:t xml:space="preserve"> </w:t>
      </w:r>
      <w:r>
        <w:rPr>
          <w:bCs/>
          <w:b/>
        </w:rPr>
        <w:t xml:space="preserve">United Arab Emirates Abu Dhabi</w:t>
      </w:r>
      <w:r>
        <w:t xml:space="preserve"> </w:t>
      </w:r>
      <w:r>
        <w:t xml:space="preserve">has implemented strict regulations regarding vehicle emissions and environmental safety. Workshops must adhere to rigorous standards for waste disposal, particularly concerning oil, coolant, and battery recycling.</w:t>
      </w:r>
    </w:p>
    <w:bookmarkStart w:id="30" w:name="eco-friendly-practices"/>
    <w:p>
      <w:pPr>
        <w:pStyle w:val="Heading3"/>
      </w:pPr>
      <w:r>
        <w:t xml:space="preserve">5.1 Eco-Friendly Practices</w:t>
      </w:r>
    </w:p>
    <w:p>
      <w:pPr>
        <w:pStyle w:val="FirstParagraph"/>
      </w:pPr>
      <w:r>
        <w:t xml:space="preserve">To operate legally and competitively in</w:t>
      </w:r>
      <w:r>
        <w:t xml:space="preserve"> </w:t>
      </w:r>
      <w:r>
        <w:rPr>
          <w:bCs/>
          <w:b/>
        </w:rPr>
        <w:t xml:space="preserve">United Arab Emirates Abu Dhabi</w:t>
      </w:r>
      <w:r>
        <w:t xml:space="preserve">, a</w:t>
      </w:r>
      <w:r>
        <w:t xml:space="preserve"> </w:t>
      </w:r>
      <w:r>
        <w:rPr>
          <w:bCs/>
          <w:b/>
        </w:rPr>
        <w:t xml:space="preserve">Mechanic</w:t>
      </w:r>
      <w:r>
        <w:t xml:space="preserve">-run business must demonstrate compliance with environmental laws. This includes the use of biodegradable cleaning agents, proper containment of hazardous fluids, and participation in government-led vehicle inspection programs (Tasjeel/Abu Dhabi Police). Case studies show that workshops achieving ISO 14001 environmental management certification often secure contracts with larger government and corporate fleets.</w:t>
      </w:r>
    </w:p>
    <w:bookmarkEnd w:id="30"/>
    <w:bookmarkEnd w:id="31"/>
    <w:bookmarkStart w:id="32" w:name="Xff54c9656aa86ba56351d594aa5fe6cf7aa864d"/>
    <w:p>
      <w:pPr>
        <w:pStyle w:val="Heading2"/>
      </w:pPr>
      <w:r>
        <w:t xml:space="preserve">6. Conclusion: The Future of the Mechanic in Abu Dhabi</w:t>
      </w:r>
    </w:p>
    <w:p>
      <w:pPr>
        <w:pStyle w:val="FirstParagraph"/>
      </w:pPr>
      <w:r>
        <w:t xml:space="preserve">The role of the</w:t>
      </w:r>
      <w:r>
        <w:t xml:space="preserve"> </w:t>
      </w:r>
      <w:r>
        <w:rPr>
          <w:bCs/>
          <w:b/>
        </w:rPr>
        <w:t xml:space="preserve">Mechanic</w:t>
      </w:r>
      <w:r>
        <w:t xml:space="preserve"> </w:t>
      </w:r>
      <w:r>
        <w:t xml:space="preserve">in</w:t>
      </w:r>
      <w:r>
        <w:t xml:space="preserve"> </w:t>
      </w:r>
      <w:r>
        <w:rPr>
          <w:bCs/>
          <w:b/>
        </w:rPr>
        <w:t xml:space="preserve">United Arab Emirates Abu Dhabi</w:t>
      </w:r>
      <w:r>
        <w:t xml:space="preserve"> </w:t>
      </w:r>
      <w:r>
        <w:t xml:space="preserve">is undergoing a profound transformation. It is no longer solely about wrenches and grease; it is about thermodynamics, electronics, digital customer service, and environmental stewardship. The unique combination of extreme weather conditions and a high-tech automotive market creates a distinct operational environment that demands continuous learning and adaptation.</w:t>
      </w:r>
    </w:p>
    <w:p>
      <w:pPr>
        <w:pStyle w:val="BodyText"/>
      </w:pPr>
      <w:r>
        <w:t xml:space="preserve">For businesses operating in</w:t>
      </w:r>
      <w:r>
        <w:t xml:space="preserve"> </w:t>
      </w:r>
      <w:r>
        <w:rPr>
          <w:bCs/>
          <w:b/>
        </w:rPr>
        <w:t xml:space="preserve">United Arab Emirates Abu Dhabi</w:t>
      </w:r>
      <w:r>
        <w:t xml:space="preserve">, investing in the upskilling of their</w:t>
      </w:r>
      <w:r>
        <w:t xml:space="preserve"> </w:t>
      </w:r>
      <w:r>
        <w:rPr>
          <w:bCs/>
          <w:b/>
        </w:rPr>
        <w:t xml:space="preserve">Mechanic</w:t>
      </w:r>
      <w:r>
        <w:t xml:space="preserve"> </w:t>
      </w:r>
      <w:r>
        <w:t xml:space="preserve">workforce is not optional—it is existential. The future belongs to service providers who can seamlessly blend traditional mechanical expertise with modern diagnostic technology, all while maintaining the high standards of luxury and efficiency expected by consumers in this vibrant emirate. As</w:t>
      </w:r>
      <w:r>
        <w:t xml:space="preserve"> </w:t>
      </w:r>
      <w:r>
        <w:rPr>
          <w:bCs/>
          <w:b/>
        </w:rPr>
        <w:t xml:space="preserve">United Arab Emirates Abu Dhabi</w:t>
      </w:r>
      <w:r>
        <w:t xml:space="preserve"> </w:t>
      </w:r>
      <w:r>
        <w:t xml:space="preserve">continues to lead in innovation and sustainability, the automotive maintenance sector must evolve in tandem, ensuring that every vehicle on its roads is safe, efficient, and well-maintained.</w:t>
      </w:r>
    </w:p>
    <w:p>
      <w:pPr>
        <w:pStyle w:val="BodyText"/>
      </w:pPr>
      <w:r>
        <w:t xml:space="preserve">This case study underscores that while technology changes, the core value of a skilled</w:t>
      </w:r>
      <w:r>
        <w:t xml:space="preserve"> </w:t>
      </w:r>
      <w:r>
        <w:rPr>
          <w:bCs/>
          <w:b/>
        </w:rPr>
        <w:t xml:space="preserve">Mechanic</w:t>
      </w:r>
      <w:r>
        <w:t xml:space="preserve"> </w:t>
      </w:r>
      <w:r>
        <w:t xml:space="preserve">remains irreplaceable. However, the context in which they operate within</w:t>
      </w:r>
      <w:r>
        <w:t xml:space="preserve"> </w:t>
      </w:r>
      <w:r>
        <w:rPr>
          <w:bCs/>
          <w:b/>
        </w:rPr>
        <w:t xml:space="preserve">United Arab Emirates Abu Dhabi</w:t>
      </w:r>
      <w:r>
        <w:t xml:space="preserve"> </w:t>
      </w:r>
      <w:r>
        <w:t xml:space="preserve">requires a new level of sophistication, precision, and customer-centricity.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Automotive Mechanic Services in the United Arab Emirates Abu Dhabi</dc:title>
  <dc:creator/>
  <dc:language>en</dc:language>
  <cp:keywords/>
  <dcterms:created xsi:type="dcterms:W3CDTF">2026-07-29T09:37:29Z</dcterms:created>
  <dcterms:modified xsi:type="dcterms:W3CDTF">2026-07-29T09:37:29Z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