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Chile</w:t>
      </w:r>
      <w:r>
        <w:t xml:space="preserve"> </w:t>
      </w:r>
      <w:r>
        <w:t xml:space="preserve">Santiago</w:t>
      </w:r>
    </w:p>
    <w:bookmarkStart w:id="30" w:name="X2944b2a25f7d4396124481331a2d49d5bc8f24d"/>
    <w:p>
      <w:pPr>
        <w:pStyle w:val="Heading1"/>
      </w:pPr>
      <w:r>
        <w:t xml:space="preserve">Bridging Industry and Innovation: A Case Study of the Mechanical Engineer in Chile Santiago</w:t>
      </w:r>
    </w:p>
    <w:p>
      <w:pPr>
        <w:pStyle w:val="FirstParagraph"/>
      </w:pPr>
      <w:r>
        <w:rPr>
          <w:bCs/>
          <w:b/>
        </w:rPr>
        <w:t xml:space="preserve">Date:</w:t>
      </w:r>
      <w:r>
        <w:t xml:space="preserve"> </w:t>
      </w:r>
      <w:r>
        <w:t xml:space="preserve">October 26, 2023</w:t>
      </w:r>
      <w:r>
        <w:br/>
      </w:r>
      <w:r>
        <w:rPr>
          <w:bCs/>
          <w:b/>
        </w:rPr>
        <w:t xml:space="preserve">Location:</w:t>
      </w:r>
      <w:r>
        <w:t xml:space="preserve">Chile Santiago</w:t>
      </w:r>
      <w:r>
        <w:br/>
      </w:r>
    </w:p>
    <w:p>
      <w:pPr>
        <w:pStyle w:val="BodyText"/>
      </w:pPr>
      <w:r>
        <w:t xml:space="preserve">Subject:The Strategic Impact of the</w:t>
      </w:r>
      <w:r>
        <w:rPr>
          <w:iCs/>
          <w:i/>
        </w:rPr>
        <w:t xml:space="preserve">Mechanical Engineer</w:t>
      </w:r>
    </w:p>
    <w:bookmarkStart w:id="20" w:name="executive-summary"/>
    <w:p>
      <w:pPr>
        <w:pStyle w:val="Heading2"/>
      </w:pPr>
      <w:r>
        <w:t xml:space="preserve">1. Executive Summary</w:t>
      </w:r>
    </w:p>
    <w:p>
      <w:pPr>
        <w:pStyle w:val="FirstParagraph"/>
      </w:pPr>
      <w:r>
        <w:t xml:space="preserve">The industrial landscape of Chile has undergone a profound transformation in the last two decades, driven by economic resilience, technological adoption, and a shifting focus toward sustainable development. At the heart of this evolution lies the city of</w:t>
      </w:r>
      <w:r>
        <w:t xml:space="preserve">Chile Santiago</w:t>
      </w:r>
      <w:r>
        <w:t xml:space="preserve">, which serves not only as the political capital but also as the primary hub for industrial innovation and engineering excellence in South America. This case study explores the multifaceted role of the</w:t>
      </w:r>
      <w:r>
        <w:rPr>
          <w:iCs/>
          <w:i/>
        </w:rPr>
        <w:t xml:space="preserve">Mechanical Engineer</w:t>
      </w:r>
      <w:r>
        <w:t xml:space="preserve"> </w:t>
      </w:r>
      <w:r>
        <w:t xml:space="preserve">within this dynamic environment.</w:t>
      </w:r>
    </w:p>
    <w:p>
      <w:pPr>
        <w:pStyle w:val="BodyText"/>
      </w:pPr>
      <w:r>
        <w:t xml:space="preserve">The objective of this document is to analyze how mechanical engineers in Santiago are adapting to modern challenges, ranging from mining automation and renewable energy integration to urban infrastructure development. By examining specific industry sectors, technical competencies required, and future trends, this case study highlights why the</w:t>
      </w:r>
      <w:r>
        <w:rPr>
          <w:iCs/>
          <w:i/>
        </w:rPr>
        <w:t xml:space="preserve">Mechanical Engineer</w:t>
      </w:r>
      <w:r>
        <w:t xml:space="preserve"> </w:t>
      </w:r>
      <w:r>
        <w:t xml:space="preserve">is a pivotal figure in maintaining Chile’s competitive edge on the global stage.</w:t>
      </w:r>
    </w:p>
    <w:bookmarkEnd w:id="20"/>
    <w:bookmarkStart w:id="21" w:name="X52fcfdc4faae7f02facc2af308bda4a67fabb5c"/>
    <w:p>
      <w:pPr>
        <w:pStyle w:val="Heading2"/>
      </w:pPr>
      <w:r>
        <w:t xml:space="preserve">2. Contextual Background: The Industrial Fabric of Santiago</w:t>
      </w:r>
    </w:p>
    <w:p>
      <w:pPr>
        <w:pStyle w:val="FirstParagraph"/>
      </w:pPr>
      <w:r>
        <w:rPr>
          <w:bCs/>
          <w:b/>
        </w:rPr>
        <w:t xml:space="preserve">Santiago de Chile</w:t>
      </w:r>
      <w:r>
        <w:t xml:space="preserve">, often simply referred to as the capital, possesses a unique geographical and economic position. Nestled in the central valley, surrounded by the Andes mountains to the east and coastal ranges to the west, it presents both opportunities and challenges for engineering projects. The city is home to over 8 million people, creating a massive demand for efficient utilities, transportation systems,</w:t>
      </w:r>
    </w:p>
    <w:bookmarkEnd w:id="21"/>
    <w:bookmarkStart w:id="25" w:name="key-sectors-of-engagement"/>
    <w:p>
      <w:pPr>
        <w:pStyle w:val="Heading2"/>
      </w:pPr>
      <w:r>
        <w:t xml:space="preserve">3. Key Sectors of Engagement</w:t>
      </w:r>
    </w:p>
    <w:p>
      <w:pPr>
        <w:pStyle w:val="FirstParagraph"/>
      </w:pPr>
      <w:r>
        <w:t xml:space="preserve">The</w:t>
      </w:r>
      <w:r>
        <w:rPr>
          <w:iCs/>
          <w:i/>
        </w:rPr>
        <w:t xml:space="preserve">Mechanical Engineer</w:t>
      </w:r>
      <w:r>
        <w:t xml:space="preserve"> </w:t>
      </w:r>
      <w:r>
        <w:t xml:space="preserve">in Santiago operates across several critical sectors. This case study identifies three primary areas where their impact is most visible.</w:t>
      </w:r>
    </w:p>
    <w:bookmarkStart w:id="22" w:name="a.-the-mining-industry-and-automation"/>
    <w:p>
      <w:pPr>
        <w:pStyle w:val="Heading3"/>
      </w:pPr>
      <w:r>
        <w:t xml:space="preserve">A. The Mining Industry and Automation</w:t>
      </w:r>
    </w:p>
    <w:p>
      <w:pPr>
        <w:pStyle w:val="FirstParagraph"/>
      </w:pPr>
      <w:r>
        <w:t xml:space="preserve">While the major mines are located in the north of Chile (such as Escondida and Chuquicamata), Santiago serves as the headquarters for mining conglomerates like Codelco, BHP, and Anglo American. Consequently,</w:t>
      </w:r>
      <w:r>
        <w:rPr>
          <w:iCs/>
          <w:i/>
        </w:rPr>
        <w:t xml:space="preserve">Mechanical Engineers</w:t>
      </w:r>
      <w:r>
        <w:t xml:space="preserve"> </w:t>
      </w:r>
      <w:r>
        <w:t xml:space="preserve">based in Santiago are heavily involved in the design, simulation, and optimization of heavy machinery used in extraction processes.</w:t>
      </w:r>
    </w:p>
    <w:p>
      <w:pPr>
        <w:numPr>
          <w:ilvl w:val="0"/>
          <w:numId w:val="1001"/>
        </w:numPr>
        <w:pStyle w:val="Compact"/>
      </w:pPr>
      <w:r>
        <w:rPr>
          <w:bCs/>
          <w:b/>
        </w:rPr>
        <w:t xml:space="preserve">Retrofitting Projects:</w:t>
      </w:r>
      <w:r>
        <w:t xml:space="preserve"> </w:t>
      </w:r>
      <w:r>
        <w:t xml:space="preserve">Engineers are tasked with updating legacy equipment to meet modern efficiency standards. This involves thermodynamic analysis and fluid mechanics applications to reduce fuel consumption.</w:t>
      </w:r>
    </w:p>
    <w:p>
      <w:pPr>
        <w:numPr>
          <w:ilvl w:val="0"/>
          <w:numId w:val="1001"/>
        </w:numPr>
        <w:pStyle w:val="Compact"/>
      </w:pPr>
      <w:r>
        <w:rPr>
          <w:bCs/>
          <w:b/>
        </w:rPr>
        <w:t xml:space="preserve">Predictive Maintenance Algorithms:</w:t>
      </w:r>
      <w:r>
        <w:t xml:space="preserve"> </w:t>
      </w:r>
      <w:r>
        <w:t xml:space="preserve">There is a growing trend toward integrating IoT sensors into mechanical systems. Mechanical engineers collaborate with data scientists to interpret vibration and temperature data, predicting failures before they occur in remote mining sites.</w:t>
      </w:r>
    </w:p>
    <w:bookmarkEnd w:id="22"/>
    <w:bookmarkStart w:id="23" w:name="b.-renewable-energy-and-sustainability"/>
    <w:p>
      <w:pPr>
        <w:pStyle w:val="Heading3"/>
      </w:pPr>
      <w:r>
        <w:t xml:space="preserve">B. Renewable Energy and Sustainability</w:t>
      </w:r>
    </w:p>
    <w:p>
      <w:pPr>
        <w:pStyle w:val="FirstParagraph"/>
      </w:pPr>
      <w:r>
        <w:t xml:space="preserve">Chile has set ambitious goals to decarbonize its economy. Santiago is the testing ground for many of these initiatives. The</w:t>
      </w:r>
      <w:r>
        <w:rPr>
          <w:iCs/>
          <w:i/>
        </w:rPr>
        <w:t xml:space="preserve">Mechanical Engineer</w:t>
      </w:r>
      <w:r>
        <w:t xml:space="preserve"> </w:t>
      </w:r>
      <w:r>
        <w:t xml:space="preserve">plays a crucial role in the transition from fossil fuels to renewables.</w:t>
      </w:r>
    </w:p>
    <w:p>
      <w:pPr>
        <w:numPr>
          <w:ilvl w:val="0"/>
          <w:numId w:val="1002"/>
        </w:numPr>
        <w:pStyle w:val="Compact"/>
      </w:pPr>
      <w:r>
        <w:rPr>
          <w:bCs/>
          <w:b/>
        </w:rPr>
        <w:t xml:space="preserve">Solar Thermal Systems:</w:t>
      </w:r>
      <w:r>
        <w:t xml:space="preserve"> </w:t>
      </w:r>
      <w:r>
        <w:t xml:space="preserve">Given Chile’s high solar irradiance, engineers design concentrated solar power (CSP) plants. This requires specialized knowledge in heat transfer, material science at high temperatures, and thermal storage systems.</w:t>
      </w:r>
    </w:p>
    <w:p>
      <w:pPr>
        <w:numPr>
          <w:ilvl w:val="0"/>
          <w:numId w:val="1002"/>
        </w:numPr>
        <w:pStyle w:val="Compact"/>
      </w:pPr>
      <w:r>
        <w:rPr>
          <w:bCs/>
          <w:b/>
        </w:rPr>
        <w:t xml:space="preserve">HVAC Optimization:</w:t>
      </w:r>
      <w:r>
        <w:t xml:space="preserve"> </w:t>
      </w:r>
      <w:r>
        <w:t xml:space="preserve">In the commercial sector of Santiago,</w:t>
      </w:r>
      <w:r>
        <w:rPr>
          <w:iCs/>
          <w:i/>
        </w:rPr>
        <w:t xml:space="preserve">Mechanical Engineers</w:t>
      </w:r>
      <w:r>
        <w:t xml:space="preserve"> </w:t>
      </w:r>
      <w:r>
        <w:t xml:space="preserve">are redesigning heating, ventilation, and air conditioning systems to meet green building certifications (LEED). The focus is on energy efficiency and reducing the carbon footprint of skyscrapers in areas like Providencia and Vitacura.</w:t>
      </w:r>
    </w:p>
    <w:bookmarkEnd w:id="23"/>
    <w:bookmarkStart w:id="24" w:name="c.-urban-mobility-and-infrastructure"/>
    <w:p>
      <w:pPr>
        <w:pStyle w:val="Heading3"/>
      </w:pPr>
      <w:r>
        <w:t xml:space="preserve">C. Urban Mobility and Infrastructure</w:t>
      </w:r>
    </w:p>
    <w:p>
      <w:pPr>
        <w:pStyle w:val="FirstParagraph"/>
      </w:pPr>
      <w:r>
        <w:t xml:space="preserve">The Santiago Metro system is one of the most extensive in Latin America. The expansion of Line 7 and Line 6 has created significant demand for mechanical engineering expertise.</w:t>
      </w:r>
    </w:p>
    <w:p>
      <w:pPr>
        <w:numPr>
          <w:ilvl w:val="0"/>
          <w:numId w:val="1003"/>
        </w:numPr>
        <w:pStyle w:val="Compact"/>
      </w:pPr>
      <w:r>
        <w:rPr>
          <w:bCs/>
          <w:b/>
        </w:rPr>
        <w:t xml:space="preserve">Mechanical Systems Design:</w:t>
      </w:r>
      <w:r>
        <w:t xml:space="preserve"> </w:t>
      </w:r>
      <w:r>
        <w:t xml:space="preserve">Engineers are responsible for the escalators, elevators, ventilation shafts, and braking systems of new metro lines.</w:t>
      </w:r>
    </w:p>
    <w:p>
      <w:pPr>
        <w:numPr>
          <w:ilvl w:val="0"/>
          <w:numId w:val="1003"/>
        </w:numPr>
        <w:pStyle w:val="Compact"/>
      </w:pPr>
      <w:r>
        <w:rPr>
          <w:bCs/>
          <w:b/>
        </w:rPr>
        <w:t xml:space="preserve">Traffic Flow Analysis:</w:t>
      </w:r>
      <w:r>
        <w:t xml:space="preserve"> </w:t>
      </w:r>
      <w:r>
        <w:t xml:space="preserve">Beyond physical infrastructure,</w:t>
      </w:r>
      <w:r>
        <w:rPr>
          <w:iCs/>
          <w:i/>
        </w:rPr>
        <w:t xml:space="preserve">Mechanical Engineers</w:t>
      </w:r>
      <w:r>
        <w:t xml:space="preserve"> </w:t>
      </w:r>
      <w:r>
        <w:t xml:space="preserve">apply principles of fluid dynamics to simulate traffic flow in urban planning models, helping to reduce congestion in the capital.</w:t>
      </w:r>
    </w:p>
    <w:bookmarkEnd w:id="24"/>
    <w:bookmarkEnd w:id="25"/>
    <w:bookmarkStart w:id="26" w:name="X66d7424d69eac85b1863110fcd9a2d3fe46916d"/>
    <w:p>
      <w:pPr>
        <w:pStyle w:val="Heading2"/>
      </w:pPr>
      <w:r>
        <w:t xml:space="preserve">4. Technical Competencies and Educational Framework</w:t>
      </w:r>
    </w:p>
    <w:p>
      <w:pPr>
        <w:pStyle w:val="FirstParagraph"/>
      </w:pPr>
      <w:r>
        <w:t xml:space="preserve">To succeed in</w:t>
      </w:r>
      <w:r>
        <w:t xml:space="preserve">Chile Santiago</w:t>
      </w:r>
      <w:r>
        <w:t xml:space="preserve">, a</w:t>
      </w:r>
      <w:r>
        <w:rPr>
          <w:iCs/>
          <w:i/>
        </w:rPr>
        <w:t xml:space="preserve">Mechanical Engineer</w:t>
      </w:r>
      <w:r>
        <w:t xml:space="preserve"> </w:t>
      </w:r>
      <w:r>
        <w:t xml:space="preserve">must possess a robust blend of traditional engineering skills and modern digital competencies.</w:t>
      </w:r>
    </w:p>
    <w:p>
      <w:pPr>
        <w:pStyle w:val="BlockText"/>
      </w:pPr>
      <w:r>
        <w:t xml:space="preserve">"The modern mechanical engineer is no longer just a designer of parts; they are architects of integrated systems." - Industry Leader, Santiago</w:t>
      </w:r>
    </w:p>
    <w:p>
      <w:pPr>
        <w:pStyle w:val="FirstParagraph"/>
      </w:pPr>
      <w:r>
        <w:rPr>
          <w:bCs/>
          <w:b/>
        </w:rPr>
        <w:t xml:space="preserve">Core Skills:</w:t>
      </w:r>
    </w:p>
    <w:p>
      <w:pPr>
        <w:numPr>
          <w:ilvl w:val="0"/>
          <w:numId w:val="1004"/>
        </w:numPr>
        <w:pStyle w:val="Compact"/>
      </w:pPr>
      <w:r>
        <w:rPr>
          <w:bCs/>
          <w:b/>
        </w:rPr>
        <w:t xml:space="preserve">CAD/CAM Proficiency:</w:t>
      </w:r>
      <w:r>
        <w:t xml:space="preserve"> </w:t>
      </w:r>
      <w:r>
        <w:t xml:space="preserve">Mastery of software such as SolidWorks, AutoCAD, and CATIA is non-negotiable.</w:t>
      </w:r>
    </w:p>
    <w:p>
      <w:pPr>
        <w:numPr>
          <w:ilvl w:val="0"/>
          <w:numId w:val="1004"/>
        </w:numPr>
        <w:pStyle w:val="Compact"/>
      </w:pPr>
      <w:r>
        <w:t xml:space="preserve">FEM Analysis:The ability to perform Finite Element Method analysis to test structural integrity under stress is critical for safety compliance in Chile’s seismic zone.</w:t>
      </w:r>
    </w:p>
    <w:p>
      <w:pPr>
        <w:numPr>
          <w:ilvl w:val="0"/>
          <w:numId w:val="1004"/>
        </w:numPr>
        <w:pStyle w:val="Compact"/>
      </w:pPr>
      <w:r>
        <w:t xml:space="preserve">Sustainability Metrics:Understanding ISO 14001 standards and life-cycle assessment (LCA) methodologies.</w:t>
      </w:r>
    </w:p>
    <w:p>
      <w:pPr>
        <w:pStyle w:val="FirstParagraph"/>
      </w:pPr>
      <w:r>
        <w:rPr>
          <w:bCs/>
          <w:b/>
        </w:rPr>
        <w:t xml:space="preserve">Educational Influence:</w:t>
      </w:r>
    </w:p>
    <w:p>
      <w:pPr>
        <w:pStyle w:val="BodyText"/>
      </w:pPr>
      <w:r>
        <w:t xml:space="preserve">Prestigious institutions in Santiago, such as the Universidad de Chile and Pontificia Universidad Católica de Chile, have adapted their curricula to include courses on renewable energy systems and industrial automation. This ensures that graduates are immediately applicable to the needs of the local market.</w:t>
      </w:r>
    </w:p>
    <w:bookmarkEnd w:id="26"/>
    <w:bookmarkStart w:id="27" w:name="X034a3e43d492a2adb61f0ab5e15776d99b34df1"/>
    <w:p>
      <w:pPr>
        <w:pStyle w:val="Heading2"/>
      </w:pPr>
      <w:r>
        <w:t xml:space="preserve">5. Challenges Facing Mechanical Engineers in Santiago</w:t>
      </w:r>
    </w:p>
    <w:p>
      <w:pPr>
        <w:pStyle w:val="FirstParagraph"/>
      </w:pPr>
      <w:r>
        <w:t xml:space="preserve">Despite opportunities, several challenges persist:</w:t>
      </w:r>
    </w:p>
    <w:p>
      <w:pPr>
        <w:numPr>
          <w:ilvl w:val="0"/>
          <w:numId w:val="1005"/>
        </w:numPr>
        <w:pStyle w:val="Compact"/>
      </w:pPr>
      <w:r>
        <w:rPr>
          <w:bCs/>
          <w:b/>
        </w:rPr>
        <w:t xml:space="preserve">Spatial Constraints:</w:t>
      </w:r>
      <w:r>
        <w:t xml:space="preserve">The Andes mountains and seismic activity limit expansion options, requiring innovative engineering solutions for compact industrial facilities.</w:t>
      </w:r>
    </w:p>
    <w:p>
      <w:pPr>
        <w:numPr>
          <w:ilvl w:val="0"/>
          <w:numId w:val="1005"/>
        </w:numPr>
        <w:pStyle w:val="Compact"/>
      </w:pPr>
      <w:r>
        <w:rPr>
          <w:bCs/>
          <w:b/>
        </w:rPr>
        <w:t xml:space="preserve">Talent Retention:</w:t>
      </w:r>
      <w:r>
        <w:t xml:space="preserve"> </w:t>
      </w:r>
      <w:r>
        <w:t xml:space="preserve">There is competition from neighboring countries like Colombia and Peru, as well as from multinational corporations offering remote work opportunities. Engineers in Santiago must continuously upskill to remain relevant.</w:t>
      </w:r>
    </w:p>
    <w:p>
      <w:pPr>
        <w:numPr>
          <w:ilvl w:val="0"/>
          <w:numId w:val="1005"/>
        </w:numPr>
        <w:pStyle w:val="Compact"/>
      </w:pPr>
      <w:r>
        <w:t xml:space="preserve">Bureaucracy:Navigating environmental impact assessments (EIA) can be time-consuming. Engineers must be adept at technical writing and regulatory compliance to expedite project approvals.</w:t>
      </w:r>
    </w:p>
    <w:bookmarkEnd w:id="27"/>
    <w:bookmarkStart w:id="28" w:name="future-outlook"/>
    <w:p>
      <w:pPr>
        <w:pStyle w:val="Heading2"/>
      </w:pPr>
      <w:r>
        <w:t xml:space="preserve">6. Future Outlook</w:t>
      </w:r>
    </w:p>
    <w:p>
      <w:pPr>
        <w:pStyle w:val="FirstParagraph"/>
      </w:pPr>
      <w:r>
        <w:t xml:space="preserve">The future for the</w:t>
      </w:r>
      <w:r>
        <w:rPr>
          <w:iCs/>
          <w:i/>
        </w:rPr>
        <w:t xml:space="preserve">Mechanical Engineer</w:t>
      </w:r>
      <w:r>
        <w:t xml:space="preserve"> </w:t>
      </w:r>
      <w:r>
        <w:t xml:space="preserve">in</w:t>
      </w:r>
      <w:r>
        <w:t xml:space="preserve">Chile Santiago</w:t>
      </w:r>
    </w:p>
    <w:p>
      <w:pPr>
        <w:pStyle w:val="BodyText"/>
      </w:pPr>
      <w:r>
        <w:t xml:space="preserve">Rising Demand for Green Tech:</w:t>
      </w:r>
    </w:p>
    <w:p>
      <w:pPr>
        <w:pStyle w:val="BodyText"/>
      </w:pPr>
      <w:r>
        <w:t xml:space="preserve">Digital Twins:The adoption of digital twin technology will allow engineers to simulate entire industrial plants before construction, reducing waste and cost.</w:t>
      </w:r>
    </w:p>
    <w:p>
      <w:pPr>
        <w:pStyle w:val="BodyText"/>
      </w:pPr>
      <w:r>
        <w:t xml:space="preserve">Hydrogen Economy:</w:t>
      </w:r>
    </w:p>
    <w:bookmarkEnd w:id="28"/>
    <w:bookmarkStart w:id="29" w:name="conclusion"/>
    <w:p>
      <w:pPr>
        <w:pStyle w:val="Heading2"/>
      </w:pPr>
      <w:r>
        <w:t xml:space="preserve">7. Conclusion</w:t>
      </w:r>
    </w:p>
    <w:p>
      <w:pPr>
        <w:pStyle w:val="FirstParagraph"/>
      </w:pPr>
      <w:r>
        <w:t xml:space="preserve">This case study demonstrates that the</w:t>
      </w:r>
      <w:r>
        <w:rPr>
          <w:iCs/>
          <w:i/>
        </w:rPr>
        <w:t xml:space="preserve">Mechanical Engineer</w:t>
      </w:r>
      <w:r>
        <w:rPr>
          <w:bCs/>
          <w:b/>
        </w:rPr>
        <w:t xml:space="preserve">Santiago de Chile</w:t>
      </w:r>
      <w:r>
        <w:t xml:space="preserve">. From optimizing mining equipment to designing sustainable urban infrastructure, their expertise is indispensable. As Chile moves towards a more sustainable and technologically advanced future, the role of the mechanical engineer will only expand in scope and importance.</w:t>
      </w:r>
    </w:p>
    <w:p>
      <w:pPr>
        <w:pStyle w:val="BodyText"/>
      </w:pPr>
      <w:r>
        <w:t xml:space="preserve">For students and professionals considering this path,</w:t>
      </w:r>
      <w:r>
        <w:t xml:space="preserve">Chile Santiago</w:t>
      </w:r>
      <w:r>
        <w:t xml:space="preserve"> </w:t>
      </w:r>
      <w:r>
        <w:t xml:space="preserve">offers a vibrant landscape for innovation. It is a place where traditional engineering principles meet cutting-edge technology, providing endless opportunities for those equipped with the right skills and vision.</w:t>
      </w:r>
    </w:p>
    <w:p>
      <w:r>
        <w:pict>
          <v:rect style="width:0;height:1.5pt" o:hralign="center" o:hrstd="t" o:hr="t"/>
        </w:pict>
      </w:r>
    </w:p>
    <w:p>
      <w:pPr>
        <w:pStyle w:val="FirstParagraph"/>
      </w:pPr>
      <w:r>
        <w:rPr>
          <w:iCs/>
          <w:i/>
        </w:rPr>
        <w:t xml:space="preserve">Note: This document is intended for educational and professional reference purposes regarding the engineering sector in Chile Santiago.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Chile Santiago</dc:title>
  <dc:creator/>
  <dc:language>en</dc:language>
  <cp:keywords/>
  <dcterms:created xsi:type="dcterms:W3CDTF">2026-07-29T06:02:41Z</dcterms:created>
  <dcterms:modified xsi:type="dcterms:W3CDTF">2026-07-29T06:02:41Z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