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fba233338691eeaf2728583a660dd8b8ff782be"/>
    <w:p>
      <w:pPr>
        <w:pStyle w:val="Heading1"/>
      </w:pPr>
      <w:r>
        <w:rPr>
          <w:bCs/>
          <w:b/>
        </w:rPr>
        <w:t xml:space="preserve">Case Study:</w:t>
      </w:r>
      <w:r>
        <w:t xml:space="preserve"> </w:t>
      </w:r>
      <w:r>
        <w:t xml:space="preserve">Modernizing Industrial Infrastructure in</w:t>
      </w:r>
      <w:r>
        <w:t xml:space="preserve"> </w:t>
      </w:r>
      <w:r>
        <w:rPr>
          <w:bCs/>
          <w:b/>
        </w:rPr>
        <w:t xml:space="preserve">Mechanical Engineer</w:t>
      </w:r>
      <w:r>
        <w:t xml:space="preserve">s’ Sectors within</w:t>
      </w:r>
      <w:r>
        <w:t xml:space="preserve"> </w:t>
      </w:r>
      <w:r>
        <w:rPr>
          <w:bCs/>
          <w:b/>
        </w:rPr>
        <w:t xml:space="preserve">DR Congo Kinshasa</w:t>
      </w:r>
    </w:p>
    <w:bookmarkStart w:id="32" w:name="section"/>
    <w:p>
      <w:pPr>
        <w:pStyle w:val="Heading2"/>
      </w:pPr>
    </w:p>
    <w:p>
      <w:pPr>
        <w:pStyle w:val="FirstParagraph"/>
      </w:pPr>
      <w:r>
        <w:rPr>
          <w:iCs/>
          <w:i/>
        </w:rPr>
        <w:t xml:space="preserve">Date: October 2023 | Location: Kinshasa, Democratic Republic of Congo (DRC) | Sector: Heavy Industry &amp; Utilities</w:t>
      </w:r>
    </w:p>
    <w:bookmarkStart w:id="20" w:name="executive-summary"/>
    <w:p>
      <w:pPr>
        <w:pStyle w:val="Heading3"/>
      </w:pPr>
      <w:r>
        <w:t xml:space="preserve">1. Executive Summary</w:t>
      </w:r>
    </w:p>
    <w:p>
      <w:pPr>
        <w:pStyle w:val="FirstParagraph"/>
      </w:pPr>
      <w:r>
        <w:t xml:space="preserve">The Democratic Republic of Congo (DRC) possesses some of the world’s most significant mineral resources, yet its industrial infrastructure struggles to keep pace with extraction capabilities. This</w:t>
      </w:r>
      <w:r>
        <w:t xml:space="preserve"> </w:t>
      </w:r>
      <w:r>
        <w:rPr>
          <w:bCs/>
          <w:b/>
          <w:bCs/>
          <w:b/>
        </w:rPr>
        <w:t xml:space="preserve">Mechanical Engineer</w:t>
      </w:r>
      <w:r>
        <w:rPr>
          <w:bCs/>
          <w:b/>
        </w:rPr>
        <w:t xml:space="preserve"> </w:t>
      </w:r>
      <w:r>
        <w:rPr>
          <w:bCs/>
          <w:b/>
        </w:rPr>
        <w:t xml:space="preserve">Case Study</w:t>
      </w:r>
      <w:r>
        <w:t xml:space="preserve">, situated specifically in</w:t>
      </w:r>
      <w:r>
        <w:t xml:space="preserve"> </w:t>
      </w:r>
      <w:hyperlink w:anchor="Xa39a3ee5e6b4b0d3255bfef95601890afd80709">
        <w:r>
          <w:rPr>
            <w:rStyle w:val="Hyperlink"/>
            <w:bCs/>
            <w:b/>
          </w:rPr>
          <w:t xml:space="preserve">DR Congo Kinshasa</w:t>
        </w:r>
      </w:hyperlink>
      <w:r>
        <w:t xml:space="preserve">, examines the critical interventions required to revitalize local manufacturing and utility systems. The primary objective is to address systemic inefficiencies in power generation, mining equipment maintenance, and water treatment facilities through advanced mechanical engineering solutions. By focusing on the unique logistical and environmental challenges of</w:t>
      </w:r>
      <w:r>
        <w:t xml:space="preserve"> </w:t>
      </w:r>
      <w:hyperlink w:anchor="Xa39a3ee5e6b4b0d3255bfef95601890afd80709">
        <w:r>
          <w:rPr>
            <w:rStyle w:val="Hyperlink"/>
            <w:bCs/>
            <w:b/>
          </w:rPr>
          <w:t xml:space="preserve">DR Congo Kinshasa</w:t>
        </w:r>
      </w:hyperlink>
      <w:r>
        <w:t xml:space="preserve">, this document outlines how modern mechanical engineering principles can drive sustainable industrial growth.</w:t>
      </w:r>
    </w:p>
    <w:bookmarkEnd w:id="20"/>
    <w:bookmarkStart w:id="21" w:name="X672a2c353bf09b3cdcfd165b926fa9e3968e086"/>
    <w:p>
      <w:pPr>
        <w:pStyle w:val="Heading3"/>
      </w:pPr>
      <w:r>
        <w:t xml:space="preserve">2. Introduction to the Context: Challenges in</w:t>
      </w:r>
      <w:r>
        <w:t xml:space="preserve"> </w:t>
      </w:r>
      <w:hyperlink w:anchor="Xa39a3ee5e6b4b0d3255bfef95601890afd80709">
        <w:r>
          <w:rPr>
            <w:rStyle w:val="Hyperlink"/>
            <w:bCs/>
            <w:b/>
          </w:rPr>
          <w:t xml:space="preserve">DR Congo Kinshasa</w:t>
        </w:r>
      </w:hyperlink>
    </w:p>
    <w:p>
      <w:pPr>
        <w:pStyle w:val="FirstParagraph"/>
      </w:pPr>
      <w:r>
        <w:t xml:space="preserve">Kinshasa, the capital city of the DRC, serves as an economic hub for a nation rich in cobalt, copper, and diamond reserves. However, despite this resource wealth, the city faces severe infrastructure deficits. The</w:t>
      </w:r>
      <w:r>
        <w:t xml:space="preserve"> </w:t>
      </w:r>
      <w:hyperlink w:anchor="Xa39a3ee5e6b4b0d3255bfef95601890afd80709">
        <w:r>
          <w:rPr>
            <w:rStyle w:val="Hyperlink"/>
            <w:bCs/>
            <w:b/>
          </w:rPr>
          <w:t xml:space="preserve">DR Congo Kinshasa</w:t>
        </w:r>
      </w:hyperlink>
      <w:r>
        <w:t xml:space="preserve"> </w:t>
      </w:r>
      <w:r>
        <w:t xml:space="preserve">industrial zone suffers from frequent power outages due to an overloaded and aging electrical grid managed by Société Nationale d'Électricité (SNEL). Furthermore, local manufacturing plants often lack the technical capacity to maintain heavy machinery, leading to reliance on expensive foreign repairs and prolonged downtime.</w:t>
      </w:r>
    </w:p>
    <w:p>
      <w:pPr>
        <w:pStyle w:val="BodyText"/>
      </w:pPr>
      <w:r>
        <w:t xml:space="preserve">In this context, the role of a</w:t>
      </w:r>
      <w:r>
        <w:t xml:space="preserve"> </w:t>
      </w:r>
      <w:r>
        <w:rPr>
          <w:bCs/>
          <w:b/>
        </w:rPr>
        <w:t xml:space="preserve">Mechanical Engineer</w:t>
      </w:r>
      <w:r>
        <w:t xml:space="preserve"> </w:t>
      </w:r>
      <w:r>
        <w:t xml:space="preserve">is not merely about design but involves crisis management, improvisation with limited resources, and long-term strategic planning. The</w:t>
      </w:r>
      <w:r>
        <w:t xml:space="preserve"> </w:t>
      </w:r>
      <w:hyperlink w:anchor="Xa39a3ee5e6b4b0d3255bfef95601890afd80709">
        <w:r>
          <w:rPr>
            <w:rStyle w:val="Hyperlink"/>
            <w:bCs/>
            <w:b/>
          </w:rPr>
          <w:t xml:space="preserve">DR Congo Kinshasa</w:t>
        </w:r>
      </w:hyperlink>
      <w:r>
        <w:t xml:space="preserve"> </w:t>
      </w:r>
      <w:r>
        <w:t xml:space="preserve">environment presents specific challenges: high humidity affecting machinery corrosion, inconsistent supply chains for spare parts, and a shortage of specialized technical training. This</w:t>
      </w:r>
      <w:r>
        <w:t xml:space="preserve"> </w:t>
      </w:r>
      <w:r>
        <w:rPr>
          <w:bCs/>
          <w:b/>
        </w:rPr>
        <w:t xml:space="preserve">Case Study</w:t>
      </w:r>
      <w:r>
        <w:t xml:space="preserve"> </w:t>
      </w:r>
      <w:r>
        <w:t xml:space="preserve">explores how mechanical engineering interventions can mitigate these risks.</w:t>
      </w:r>
    </w:p>
    <w:bookmarkEnd w:id="21"/>
    <w:bookmarkStart w:id="22" w:name="problem-statement-the-mechanical-deficit"/>
    <w:p>
      <w:pPr>
        <w:pStyle w:val="Heading3"/>
      </w:pPr>
      <w:r>
        <w:t xml:space="preserve">3. Problem Statement: The Mechanical Deficit</w:t>
      </w:r>
    </w:p>
    <w:p>
      <w:pPr>
        <w:pStyle w:val="FirstParagraph"/>
      </w:pPr>
      <w:r>
        <w:t xml:space="preserve">The core problem identified in this</w:t>
      </w:r>
      <w:r>
        <w:t xml:space="preserve"> </w:t>
      </w:r>
      <w:r>
        <w:rPr>
          <w:bCs/>
          <w:b/>
        </w:rPr>
        <w:t xml:space="preserve">Mechanical Engineer Case Study</w:t>
      </w:r>
      <w:r>
        <w:rPr>
          <w:iCs/>
          <w:i/>
        </w:rPr>
        <w:t xml:space="preserve">,</w:t>
      </w:r>
      <w:r>
        <w:t xml:space="preserve"> </w:t>
      </w:r>
      <w:r>
        <w:t xml:space="preserve">is the degradation of critical mechanical assets in two key sectors within</w:t>
      </w:r>
      <w:r>
        <w:t xml:space="preserve"> </w:t>
      </w:r>
      <w:hyperlink w:anchor="Xa39a3ee5e6b4b0d3255bfef95601890afd80709">
        <w:r>
          <w:rPr>
            <w:rStyle w:val="Hyperlink"/>
            <w:bCs/>
            <w:b/>
          </w:rPr>
          <w:t xml:space="preserve">DR Congo Kinshasa</w:t>
        </w:r>
      </w:hyperlink>
      <w:r>
        <w:t xml:space="preserve">: the thermal power plant infrastructure and the mining processing facilities.</w:t>
      </w:r>
    </w:p>
    <w:p>
      <w:pPr>
        <w:pStyle w:val="BodyText"/>
      </w:pPr>
      <w:r>
        <w:t xml:space="preserve">Inadequate maintenance protocols have resulted in a 40% efficiency loss in turbine operations. Additionally, conveyor systems used for transporting minerals are frequently broken due to improper material selection, leading to production bottlenecks. The lack of localized expertise means that every mechanical failure requires international consultants, costing millions of dollars annually. For the</w:t>
      </w:r>
      <w:r>
        <w:t xml:space="preserve"> </w:t>
      </w:r>
      <w:hyperlink w:anchor="Xa39a3ee5e6b4b0d3255bfef95601890afd80709">
        <w:r>
          <w:rPr>
            <w:rStyle w:val="Hyperlink"/>
            <w:bCs/>
            <w:b/>
          </w:rPr>
          <w:t xml:space="preserve">DR Congo Kinshasa</w:t>
        </w:r>
      </w:hyperlink>
      <w:r>
        <w:t xml:space="preserve"> </w:t>
      </w:r>
      <w:r>
        <w:t xml:space="preserve">economy to thrive, there is an urgent need for a robust framework of mechanical engineering support that prioritizes local capacity building and sustainable design.</w:t>
      </w:r>
    </w:p>
    <w:bookmarkEnd w:id="22"/>
    <w:bookmarkStart w:id="26" w:name="X31f466a33440141da6d0062b117a91f5e529999"/>
    <w:p>
      <w:pPr>
        <w:pStyle w:val="Heading3"/>
      </w:pPr>
      <w:r>
        <w:t xml:space="preserve">4. Methodology: The Role of the</w:t>
      </w:r>
      <w:r>
        <w:t xml:space="preserve"> </w:t>
      </w:r>
      <w:r>
        <w:rPr>
          <w:bCs/>
          <w:b/>
        </w:rPr>
        <w:t xml:space="preserve">Mechanical Engineer</w:t>
      </w:r>
    </w:p>
    <w:p>
      <w:pPr>
        <w:pStyle w:val="FirstParagraph"/>
      </w:pPr>
      <w:r>
        <w:t xml:space="preserve">To address these issues, a multidisciplinary team led by senior</w:t>
      </w:r>
      <w:r>
        <w:t xml:space="preserve"> </w:t>
      </w:r>
      <w:r>
        <w:rPr>
          <w:bCs/>
          <w:b/>
        </w:rPr>
        <w:t xml:space="preserve">Mechanical Engineers</w:t>
      </w:r>
      <w:r>
        <w:t xml:space="preserve"> </w:t>
      </w:r>
      <w:r>
        <w:t xml:space="preserve">implemented a three-phase approach. This methodology highlights the versatility required in mechanical engineering within developing economies.</w:t>
      </w:r>
    </w:p>
    <w:bookmarkStart w:id="23" w:name="section-1"/>
    <w:p>
      <w:pPr>
        <w:pStyle w:val="Heading4"/>
      </w:pPr>
    </w:p>
    <w:p>
      <w:pPr>
        <w:numPr>
          <w:ilvl w:val="0"/>
          <w:numId w:val="1001"/>
        </w:numPr>
        <w:pStyle w:val="Compact"/>
      </w:pPr>
      <w:r>
        <w:t xml:space="preserve">Audit and Assessment Phase</w:t>
      </w:r>
    </w:p>
    <w:p>
      <w:pPr>
        <w:pStyle w:val="FirstParagraph"/>
      </w:pPr>
      <w:r>
        <w:t xml:space="preserve">The first step involved a comprehensive audit of all mechanical systems in</w:t>
      </w:r>
      <w:r>
        <w:t xml:space="preserve"> </w:t>
      </w:r>
      <w:hyperlink w:anchor="Xa39a3ee5e6b4b0d3255bfef95601890afd80709">
        <w:r>
          <w:rPr>
            <w:rStyle w:val="Hyperlink"/>
            <w:bCs/>
            <w:b/>
          </w:rPr>
          <w:t xml:space="preserve">DR Congo Kinshasa</w:t>
        </w:r>
      </w:hyperlink>
      <w:r>
        <w:t xml:space="preserve">. Mechanical engineers utilized non-destructive testing (NDT) methods to evaluate the structural integrity of pressure vessels, piping networks, and rotating machinery. This phase identified critical failure points caused by corrosion and fatigue.</w:t>
      </w:r>
    </w:p>
    <w:bookmarkEnd w:id="23"/>
    <w:bookmarkStart w:id="24" w:name="section-2"/>
    <w:p>
      <w:pPr>
        <w:pStyle w:val="Heading4"/>
      </w:pPr>
    </w:p>
    <w:p>
      <w:pPr>
        <w:numPr>
          <w:ilvl w:val="0"/>
          <w:numId w:val="1002"/>
        </w:numPr>
        <w:pStyle w:val="Compact"/>
      </w:pPr>
      <w:r>
        <w:t xml:space="preserve">Design Optimization and Retrofitting</w:t>
      </w:r>
    </w:p>
    <w:p>
      <w:pPr>
        <w:pStyle w:val="FirstParagraph"/>
      </w:pPr>
      <w:r>
        <w:t xml:space="preserve">Based on the audit findings,</w:t>
      </w:r>
      <w:r>
        <w:t xml:space="preserve"> </w:t>
      </w:r>
      <w:r>
        <w:rPr>
          <w:bCs/>
          <w:b/>
        </w:rPr>
        <w:t xml:space="preserve">Mechanical Engineers</w:t>
      </w:r>
      <w:r>
        <w:t xml:space="preserve"> </w:t>
      </w:r>
      <w:r>
        <w:t xml:space="preserve">redesigned key components to withstand local conditions. For example, heat exchangers were retrofitted with corrosion-resistant alloys suitable for the tropical climate of Kinshasa. In mining operations, conveyor belts were replaced with reinforced steel alternatives capable of handling abrasive materials without frequent replacement. This phase underscores the importance of material science in mechanical engineering.</w:t>
      </w:r>
    </w:p>
    <w:bookmarkEnd w:id="24"/>
    <w:bookmarkStart w:id="25" w:name="section-3"/>
    <w:p>
      <w:pPr>
        <w:pStyle w:val="Heading4"/>
      </w:pPr>
    </w:p>
    <w:p>
      <w:pPr>
        <w:numPr>
          <w:ilvl w:val="0"/>
          <w:numId w:val="1003"/>
        </w:numPr>
        <w:pStyle w:val="Compact"/>
      </w:pPr>
      <w:r>
        <w:t xml:space="preserve">Capacity Building and Training</w:t>
      </w:r>
    </w:p>
    <w:p>
      <w:pPr>
        <w:pStyle w:val="FirstParagraph"/>
      </w:pPr>
      <w:r>
        <w:t xml:space="preserve">Sustainable improvement requires local ownership. The</w:t>
      </w:r>
      <w:r>
        <w:t xml:space="preserve"> </w:t>
      </w:r>
      <w:r>
        <w:rPr>
          <w:bCs/>
          <w:b/>
        </w:rPr>
        <w:t xml:space="preserve">Mechanical Engineer Case Study</w:t>
      </w:r>
      <w:r>
        <w:t xml:space="preserve"> </w:t>
      </w:r>
      <w:r>
        <w:t xml:space="preserve">emphasizes a "train-the-trainer" model. Local technicians in</w:t>
      </w:r>
      <w:r>
        <w:t xml:space="preserve"> </w:t>
      </w:r>
      <w:hyperlink w:anchor="Xa39a3ee5e6b4b0d3255bfef95601890afd80709">
        <w:r>
          <w:rPr>
            <w:rStyle w:val="Hyperlink"/>
            <w:bCs/>
            <w:b/>
          </w:rPr>
          <w:t xml:space="preserve">DR Congo Kinshasa</w:t>
        </w:r>
      </w:hyperlink>
      <w:r>
        <w:t xml:space="preserve"> </w:t>
      </w:r>
      <w:r>
        <w:t xml:space="preserve">were trained in preventive maintenance, hydraulic systems, and CNC machining. This ensures that the knowledge remains within the country, reducing dependency on foreign experts.</w:t>
      </w:r>
    </w:p>
    <w:bookmarkEnd w:id="25"/>
    <w:bookmarkEnd w:id="26"/>
    <w:bookmarkStart w:id="27" w:name="X4cfd022134a6dbd970da5395b1c3d1279717504"/>
    <w:p>
      <w:pPr>
        <w:pStyle w:val="Heading3"/>
      </w:pPr>
      <w:r>
        <w:t xml:space="preserve">5. Implementation Details in</w:t>
      </w:r>
      <w:r>
        <w:t xml:space="preserve"> </w:t>
      </w:r>
      <w:hyperlink w:anchor="Xa39a3ee5e6b4b0d3255bfef95601890afd80709">
        <w:r>
          <w:rPr>
            <w:rStyle w:val="Hyperlink"/>
            <w:bCs/>
            <w:b/>
          </w:rPr>
          <w:t xml:space="preserve">DR Congo Kinshasa</w:t>
        </w:r>
      </w:hyperlink>
    </w:p>
    <w:p>
      <w:pPr>
        <w:pStyle w:val="FirstParagraph"/>
      </w:pPr>
      <w:r>
        <w:t xml:space="preserve">The implementation phase faced logistical hurdles typical of</w:t>
      </w:r>
      <w:r>
        <w:t xml:space="preserve"> </w:t>
      </w:r>
      <w:hyperlink w:anchor="Xa39a3ee5e6b4b0d3255bfef95601890afd80709">
        <w:r>
          <w:rPr>
            <w:rStyle w:val="Hyperlink"/>
            <w:bCs/>
            <w:b/>
          </w:rPr>
          <w:t xml:space="preserve">DR Congo Kinshasa</w:t>
        </w:r>
      </w:hyperlink>
      <w:r>
        <w:t xml:space="preserve">. Importing specialized spare parts was delayed by customs procedures, leading to project stagnation. To overcome this, mechanical engineers collaborated with local fabrication shops to produce custom fittings and gaskets using available materials. This improvisation is a hallmark of effective mechanical engineering in resource-constrained environments.</w:t>
      </w:r>
    </w:p>
    <w:p>
      <w:pPr>
        <w:pStyle w:val="BodyText"/>
      </w:pPr>
      <w:r>
        <w:t xml:space="preserve">In the power sector, a new cooling system was installed for the thermal plant. The design incorporated natural convection elements to reduce electricity consumption for cooling fans, thereby increasing overall plant efficiency. This innovation directly addresses the energy crisis plaguing</w:t>
      </w:r>
      <w:r>
        <w:t xml:space="preserve"> </w:t>
      </w:r>
      <w:hyperlink w:anchor="Xa39a3ee5e6b4b0d3255bfef95601890afd80709">
        <w:r>
          <w:rPr>
            <w:rStyle w:val="Hyperlink"/>
            <w:bCs/>
            <w:b/>
          </w:rPr>
          <w:t xml:space="preserve">DR Congo Kinshasa</w:t>
        </w:r>
      </w:hyperlink>
      <w:r>
        <w:t xml:space="preserve">.</w:t>
      </w:r>
    </w:p>
    <w:bookmarkEnd w:id="27"/>
    <w:bookmarkStart w:id="28" w:name="results-and-impact"/>
    <w:p>
      <w:pPr>
        <w:pStyle w:val="Heading3"/>
      </w:pPr>
      <w:r>
        <w:t xml:space="preserve">6. Results and Impact</w:t>
      </w:r>
    </w:p>
    <w:p>
      <w:pPr>
        <w:pStyle w:val="FirstParagraph"/>
      </w:pPr>
      <w:r>
        <w:t xml:space="preserve">The outcomes of this</w:t>
      </w:r>
      <w:r>
        <w:t xml:space="preserve"> </w:t>
      </w:r>
      <w:r>
        <w:rPr>
          <w:bCs/>
          <w:b/>
        </w:rPr>
        <w:t xml:space="preserve">Mechanical Engineer Case Study</w:t>
      </w:r>
      <w:r>
        <w:t xml:space="preserve"> </w:t>
      </w:r>
      <w:r>
        <w:t xml:space="preserve">have been transformative for industrial operations in</w:t>
      </w:r>
      <w:r>
        <w:t xml:space="preserve"> </w:t>
      </w:r>
      <w:hyperlink w:anchor="Xa39a3ee5e6b4b0d3255bfef95601890afd80709">
        <w:r>
          <w:rPr>
            <w:rStyle w:val="Hyperlink"/>
            <w:bCs/>
            <w:b/>
          </w:rPr>
          <w:t xml:space="preserve">DR Congo Kinshasa</w:t>
        </w:r>
      </w:hyperlink>
      <w:r>
        <w:t xml:space="preserve">:</w:t>
      </w:r>
    </w:p>
    <w:p>
      <w:pPr>
        <w:numPr>
          <w:ilvl w:val="0"/>
          <w:numId w:val="1004"/>
        </w:numPr>
        <w:pStyle w:val="Compact"/>
      </w:pPr>
      <w:r>
        <w:t xml:space="preserve">Efficiency Gains:</w:t>
      </w:r>
    </w:p>
    <w:p>
      <w:pPr>
        <w:numPr>
          <w:ilvl w:val="0"/>
          <w:numId w:val="1004"/>
        </w:numPr>
        <w:pStyle w:val="Compact"/>
      </w:pPr>
      <w:r>
        <w:t xml:space="preserve">Cost Reduction:</w:t>
      </w:r>
    </w:p>
    <w:p>
      <w:pPr>
        <w:numPr>
          <w:ilvl w:val="0"/>
          <w:numId w:val="1004"/>
        </w:numPr>
        <w:pStyle w:val="Compact"/>
      </w:pPr>
      <w:r>
        <w:t xml:space="preserve">Downtime Mitigation:</w:t>
      </w:r>
    </w:p>
    <w:p>
      <w:pPr>
        <w:numPr>
          <w:ilvl w:val="0"/>
          <w:numId w:val="1004"/>
        </w:numPr>
        <w:pStyle w:val="Compact"/>
      </w:pPr>
      <w:r>
        <w:t xml:space="preserve">Skill Transfer:</w:t>
      </w:r>
    </w:p>
    <w:bookmarkEnd w:id="28"/>
    <w:bookmarkStart w:id="29" w:name="Xd1e0fd598ff499430d399608e3e442d7f83d9eb"/>
    <w:p>
      <w:pPr>
        <w:pStyle w:val="Heading3"/>
      </w:pPr>
      <w:r>
        <w:t xml:space="preserve">7. Discussion: The Broader Implications for</w:t>
      </w:r>
      <w:r>
        <w:t xml:space="preserve"> </w:t>
      </w:r>
      <w:hyperlink w:anchor="Xa39a3ee5e6b4b0d3255bfef95601890afd80709">
        <w:r>
          <w:rPr>
            <w:rStyle w:val="Hyperlink"/>
            <w:bCs/>
            <w:b/>
          </w:rPr>
          <w:t xml:space="preserve">DR Congo Kinshasa</w:t>
        </w:r>
      </w:hyperlink>
    </w:p>
    <w:p>
      <w:pPr>
        <w:pStyle w:val="FirstParagraph"/>
      </w:pPr>
      <w:r>
        <w:t xml:space="preserve">This</w:t>
      </w:r>
      <w:r>
        <w:t xml:space="preserve"> </w:t>
      </w:r>
      <w:r>
        <w:rPr>
          <w:bCs/>
          <w:b/>
        </w:rPr>
        <w:t xml:space="preserve">Mechanical Engineer Case Study</w:t>
      </w:r>
      <w:r>
        <w:t xml:space="preserve"> </w:t>
      </w:r>
      <w:r>
        <w:t xml:space="preserve">demonstrates that mechanical engineering is not just a technical discipline but a catalyst for economic development in</w:t>
      </w:r>
    </w:p>
    <w:p>
      <w:pPr>
        <w:pStyle w:val="BodyText"/>
      </w:pPr>
      <w:hyperlink w:anchor="Xa39a3ee5e6b4b0d3255bfef95601890afd80709">
        <w:r>
          <w:rPr>
            <w:rStyle w:val="Hyperlink"/>
          </w:rPr>
          <w:t xml:space="preserve">DR Congo Kinshasa</w:t>
        </w:r>
      </w:hyperlink>
      <w:r>
        <w:t xml:space="preserve">.The ability to adapt global engineering standards to local realities is crucial. The success of this project relies on the integration of technology with human capital development. Without the training component, the machinery would have eventually failed again due to lack of maintenance.</w:t>
      </w:r>
    </w:p>
    <w:p>
      <w:pPr>
        <w:pStyle w:val="BodyText"/>
      </w:pPr>
      <w:r>
        <w:t xml:space="preserve">Furthermore, the case highlights the importance of supply chain resilience. Mechanical engineers in</w:t>
      </w:r>
    </w:p>
    <w:p>
      <w:pPr>
        <w:pStyle w:val="BodyText"/>
      </w:pPr>
      <w:hyperlink w:anchor="Xa39a3ee5e6b4b0d3255bfef95601890afd80709">
        <w:r>
          <w:rPr>
            <w:rStyle w:val="Hyperlink"/>
          </w:rPr>
          <w:t xml:space="preserve">DR Congo Kinshasa</w:t>
        </w:r>
      </w:hyperlink>
      <w:r>
        <w:t xml:space="preserve"> </w:t>
      </w:r>
      <w:r>
        <w:t xml:space="preserve">must act as supply chain managers, identifying local alternatives for global components. This approach fosters local industry and creates jobs, contributing to the broader economic stability of the region.</w:t>
      </w:r>
    </w:p>
    <w:bookmarkEnd w:id="29"/>
    <w:bookmarkStart w:id="30" w:name="recommendations-for-future-projects"/>
    <w:p>
      <w:pPr>
        <w:pStyle w:val="Heading3"/>
      </w:pPr>
      <w:r>
        <w:t xml:space="preserve">8. Recommendations for Future Projects</w:t>
      </w:r>
    </w:p>
    <w:p>
      <w:pPr>
        <w:pStyle w:val="FirstParagraph"/>
      </w:pPr>
      <w:r>
        <w:t xml:space="preserve">To replicate this success in other sectors within</w:t>
      </w:r>
    </w:p>
    <w:p>
      <w:pPr>
        <w:pStyle w:val="BodyText"/>
      </w:pPr>
      <w:hyperlink w:anchor="Xa39a3ee5e6b4b0d3255bfef95601890afd80709">
        <w:r>
          <w:rPr>
            <w:rStyle w:val="Hyperlink"/>
          </w:rPr>
          <w:t xml:space="preserve">DR Congo Kinshasa</w:t>
        </w:r>
      </w:hyperlink>
      <w:r>
        <w:t xml:space="preserve">,, the following recommendations are proposed:</w:t>
      </w:r>
    </w:p>
    <w:p>
      <w:pPr>
        <w:numPr>
          <w:ilvl w:val="0"/>
          <w:numId w:val="1005"/>
        </w:numPr>
        <w:pStyle w:val="Compact"/>
      </w:pPr>
      <w:r>
        <w:t xml:space="preserve">Digitalization:</w:t>
      </w:r>
    </w:p>
    <w:p>
      <w:pPr>
        <w:numPr>
          <w:ilvl w:val="0"/>
          <w:numId w:val="1005"/>
        </w:numPr>
        <w:pStyle w:val="Compact"/>
      </w:pPr>
      <w:r>
        <w:t xml:space="preserve">Sustainable Design:</w:t>
      </w:r>
    </w:p>
    <w:p>
      <w:pPr>
        <w:numPr>
          <w:ilvl w:val="0"/>
          <w:numId w:val="1005"/>
        </w:numPr>
        <w:pStyle w:val="Compact"/>
      </w:pPr>
      <w:r>
        <w:t xml:space="preserve">Policy Advocacy:</w:t>
      </w:r>
    </w:p>
    <w:bookmarkEnd w:id="30"/>
    <w:bookmarkStart w:id="31" w:name="conclusion"/>
    <w:p>
      <w:pPr>
        <w:pStyle w:val="Heading3"/>
      </w:pPr>
      <w:r>
        <w:t xml:space="preserve">9. Conclusion</w:t>
      </w:r>
    </w:p>
    <w:p>
      <w:pPr>
        <w:pStyle w:val="FirstParagraph"/>
      </w:pPr>
      <w:r>
        <w:t xml:space="preserve">In conclusion, this</w:t>
      </w:r>
      <w:r>
        <w:t xml:space="preserve"> </w:t>
      </w:r>
      <w:r>
        <w:rPr>
          <w:bCs/>
          <w:b/>
        </w:rPr>
        <w:t xml:space="preserve">Mechanical Engineer Case Study</w:t>
      </w:r>
      <w:r>
        <w:rPr>
          <w:iCs/>
          <w:i/>
        </w:rPr>
        <w:t xml:space="preserve">,</w:t>
      </w:r>
      <w:r>
        <w:t xml:space="preserve"> </w:t>
      </w:r>
      <w:r>
        <w:t xml:space="preserve">set against the backdrop of</w:t>
      </w:r>
    </w:p>
    <w:p>
      <w:pPr>
        <w:pStyle w:val="BodyText"/>
      </w:pPr>
      <w:hyperlink w:anchor="Xa39a3ee5e6b4b0d3255bfef95601890afd80709">
        <w:r>
          <w:rPr>
            <w:rStyle w:val="Hyperlink"/>
          </w:rPr>
          <w:t xml:space="preserve">DR Congo Kinshasa</w:t>
        </w:r>
      </w:hyperlink>
      <w:r>
        <w:t xml:space="preserve">, proves that strategic mechanical engineering interventions can solve complex infrastructure problems. By focusing on robust design, local capacity building, and adaptive maintenance strategies, it is possible to overcome the logistical and technical challenges inherent in the region. The revitalization of industrial assets in</w:t>
      </w:r>
    </w:p>
    <w:p>
      <w:pPr>
        <w:pStyle w:val="BodyText"/>
      </w:pPr>
      <w:hyperlink w:anchor="Xa39a3ee5e6b4b0d3255bfef95601890afd80709">
        <w:r>
          <w:rPr>
            <w:rStyle w:val="Hyperlink"/>
          </w:rPr>
          <w:t xml:space="preserve">DR Congo Kinshasa</w:t>
        </w:r>
      </w:hyperlink>
      <w:r>
        <w:t xml:space="preserve"> </w:t>
      </w:r>
      <w:r>
        <w:t xml:space="preserve">not only boosts economic productivity but also improves the quality of life for citizens by ensuring reliable power and essential services. The role of the</w:t>
      </w:r>
      <w:r>
        <w:t xml:space="preserve"> </w:t>
      </w:r>
      <w:r>
        <w:rPr>
          <w:bCs/>
          <w:b/>
        </w:rPr>
        <w:t xml:space="preserve">Mechanical Engineer</w:t>
      </w:r>
      <w:r>
        <w:t xml:space="preserve"> </w:t>
      </w:r>
      <w:r>
        <w:t xml:space="preserve">is thus pivotal in unlocking the potential of</w:t>
      </w:r>
    </w:p>
    <w:p>
      <w:pPr>
        <w:pStyle w:val="BodyText"/>
      </w:pPr>
      <w:hyperlink w:anchor="Xa39a3ee5e6b4b0d3255bfef95601890afd80709">
        <w:r>
          <w:rPr>
            <w:rStyle w:val="Hyperlink"/>
          </w:rPr>
          <w:t xml:space="preserve">DR Congo Kinshasa</w:t>
        </w:r>
      </w:hyperlink>
      <w:r>
        <w:t xml:space="preserve">, transforming it from a resource-rich nation with infrastructure deficits to a model of sustainable industrial development.</w:t>
      </w:r>
    </w:p>
    <w:p>
      <w:pPr>
        <w:pStyle w:val="BodyText"/>
      </w:pPr>
      <w:r>
        <w:t xml:space="preserve">The lessons learned from this case study serve as a blueprint for other developing regions facing similar challenges. It underscores the necessity of viewing mechanical engineering not in isolation, but as an integral part of national development strategy, particularly in dynamic urban centers like</w:t>
      </w:r>
    </w:p>
    <w:p>
      <w:pPr>
        <w:pStyle w:val="BodyText"/>
      </w:pPr>
      <w:hyperlink w:anchor="Xa39a3ee5e6b4b0d3255bfef95601890afd80709">
        <w:r>
          <w:rPr>
            <w:rStyle w:val="Hyperlink"/>
          </w:rPr>
          <w:t xml:space="preserve">DR Congo Kinshasa</w:t>
        </w:r>
      </w:hyperlink>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DR Congo Kinshasa</dc:title>
  <dc:creator/>
  <dc:language>en</dc:language>
  <cp:keywords/>
  <dcterms:created xsi:type="dcterms:W3CDTF">2026-07-29T04:35:11Z</dcterms:created>
  <dcterms:modified xsi:type="dcterms:W3CDTF">2026-07-29T04:35:11Z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