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73" w:name="Xe3e6d39f1c40d5f72fc090b51f48b46ce93a914"/>
    <w:p>
      <w:pPr>
        <w:pStyle w:val="Heading1"/>
      </w:pPr>
      <w:r>
        <w:t xml:space="preserve">Case Study: Mechanical Engineering Excellence in France Marseille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rPr>
          <w:bCs/>
          <w:b/>
        </w:rPr>
        <w:t xml:space="preserve">Locus:</w:t>
      </w:r>
      <w:r>
        <w:t xml:space="preserve">France Marseille</w:t>
      </w:r>
      <w:r>
        <w:br/>
      </w:r>
      <w:r>
        <w:rPr>
          <w:vertAlign w:val="subscript"/>
        </w:rPr>
        <w:t xml:space="preserve">J</w:t>
      </w:r>
      <w:r>
        <w:t xml:space="preserve">: The strategic implementation of advanced mechanical engineering solutions in a complex port city environment.</w:t>
      </w:r>
    </w:p>
    <w:bookmarkStart w:id="72" w:name="section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rPr>
          <w:vertAlign w:val="subscript"/>
        </w:rPr>
        <w:t xml:space="preserve">J</w:t>
      </w:r>
      <w:r>
        <w:t xml:space="preserve">: The strategic implementation of advanced mechanical engineering solutions in a complex port city environment.</w:t>
      </w:r>
    </w:p>
    <w:bookmarkStart w:id="71" w:name="section-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</w:t>
      </w:r>
      <w:r>
        <w:t xml:space="preserve"> </w:t>
      </w:r>
      <w:r>
        <w:t xml:space="preserve">France Marseille</w:t>
      </w:r>
      <w:r>
        <w:br/>
      </w:r>
      <w:r>
        <w:rPr>
          <w:vertAlign w:val="subscript"/>
        </w:rPr>
        <w:t xml:space="preserve">J</w:t>
      </w:r>
      <w:r>
        <w:t xml:space="preserve">: The strategic implementation of advanced mechanical engineering solutions in a complex port city environment.</w:t>
      </w:r>
    </w:p>
    <w:bookmarkStart w:id="70" w:name="section-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</w:t>
      </w:r>
      <w:r>
        <w:t xml:space="preserve"> </w:t>
      </w:r>
      <w:r>
        <w:t xml:space="preserve">France 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9" w:name="section-3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8" w:name="section-4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7" w:name="section-5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6" w:name="section-6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5" w:name="section-7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4" w:name="section-8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3" w:name="section-9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2" w:name="section-10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1" w:name="section-1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60" w:name="section-1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9" w:name="section-13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8" w:name="section-14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7" w:name="section-15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6" w:name="section-16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5" w:name="section-17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4" w:name="section-18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3" w:name="section-19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2" w:name="section-20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1" w:name="section-2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50" w:name="section-2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9" w:name="section-23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8" w:name="section-24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7" w:name="section-25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6" w:name="section-26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5" w:name="section-27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4" w:name="section-28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3" w:name="section-29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2" w:name="section-30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1" w:name="section-3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40" w:name="section-3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9" w:name="section-33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8" w:name="section-34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7" w:name="section-35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6" w:name="section-36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5" w:name="section-37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4" w:name="section-38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3" w:name="section-39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2" w:name="section-40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1" w:name="section-4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30" w:name="section-4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9" w:name="section-43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8" w:name="section-44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7" w:name="section-45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6" w:name="section-46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5" w:name="section-47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4" w:name="section-48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3" w:name="section-49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2" w:name="section-50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1" w:name="section-51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</w:t>
      </w:r>
      <w:r>
        <w:br/>
      </w:r>
      <w:r>
        <w:t xml:space="preserve">Locus: France</w:t>
      </w:r>
      <w:r>
        <w:t xml:space="preserve"> </w:t>
      </w:r>
      <w:r>
        <w:t xml:space="preserve">Marseille</w:t>
      </w:r>
      <w:r>
        <w:br/>
      </w:r>
      <w:r>
        <w:t xml:space="preserve">J: The strategic implementation of advanced mechanical engineering solutions in a complex port city environment.</w:t>
      </w:r>
    </w:p>
    <w:bookmarkStart w:id="20" w:name="section-52"/>
    <w:p>
      <w:pPr>
        <w:pStyle w:val="Heading1"/>
      </w:pP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Mechanical Engineering Excellence in France Marseille</dc:title>
  <dc:creator/>
  <cp:keywords/>
  <dcterms:created xsi:type="dcterms:W3CDTF">2026-07-29T14:54:02Z</dcterms:created>
  <dcterms:modified xsi:type="dcterms:W3CDTF">2026-07-29T14:54:02Z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