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Japan,</w:t>
      </w:r>
      <w:r>
        <w:t xml:space="preserve"> </w:t>
      </w:r>
      <w:r>
        <w:t xml:space="preserve">Tokyo</w:t>
      </w:r>
    </w:p>
    <w:bookmarkStart w:id="31" w:name="X8f716c9e328521c7fbb494ddf0d1a4e5b7e5272"/>
    <w:p>
      <w:pPr>
        <w:pStyle w:val="Heading1"/>
      </w:pPr>
      <w:r>
        <w:t xml:space="preserve">Case Study: Precision and Innovation in the Role of a Mechanical Engineer in Japan, Tokyo</w:t>
      </w:r>
    </w:p>
    <w:p>
      <w:pPr>
        <w:pStyle w:val="FirstParagraph"/>
      </w:pPr>
      <w:r>
        <w:rPr>
          <w:bCs/>
          <w:b/>
        </w:rPr>
        <w:t xml:space="preserve">Date:</w:t>
      </w:r>
      <w:r>
        <w:t xml:space="preserve"> </w:t>
      </w:r>
      <w:r>
        <w:t xml:space="preserve">October 2023</w:t>
      </w:r>
      <w:r>
        <w:br/>
      </w:r>
      <w:r>
        <w:rPr>
          <w:bCs/>
          <w:b/>
        </w:rPr>
        <w:t xml:space="preserve">Title:</w:t>
      </w:r>
    </w:p>
    <w:p>
      <w:pPr>
        <w:pStyle w:val="BodyText"/>
      </w:pPr>
      <w:r>
        <w:t xml:space="preserve">Cutting-Edge Solutions: A Comprehensive Analysis of Mechanical Engineering Challenges and Successes within the Dynamic Metropolitan Landscape of Japan, Tokyo.</w:t>
      </w:r>
    </w:p>
    <w:bookmarkStart w:id="20" w:name="executive-summary"/>
    <w:p>
      <w:pPr>
        <w:pStyle w:val="Heading2"/>
      </w:pPr>
      <w:r>
        <w:t xml:space="preserve">1. Executive Summary</w:t>
      </w:r>
    </w:p>
    <w:p>
      <w:pPr>
        <w:pStyle w:val="FirstParagraph"/>
      </w:pPr>
      <w:r>
        <w:t xml:space="preserve">The modern era of industrial engineering has shifted from purely functional mechanics to integrated systems requiring sustainability, automation, and precision. This case study examines the critical role of a Mechanical Engineer operating in one of the world's most complex urban environments: Japan, Tokyo. The focus is on how traditional mechanical principles intersect with cutting-edge technology to solve specific infrastructural and manufacturing challenges unique to this region. By analyzing real-world applications in seismic retrofitting, high-speed rail maintenance, and sustainable building systems, we elucidate the distinct competencies required for success in this locale.</w:t>
      </w:r>
    </w:p>
    <w:bookmarkEnd w:id="20"/>
    <w:bookmarkStart w:id="21" w:name="X2d8ab8d9db9eb68b981d17de9f718e5ba64c315"/>
    <w:p>
      <w:pPr>
        <w:pStyle w:val="Heading2"/>
      </w:pPr>
      <w:r>
        <w:t xml:space="preserve">2. Contextual Background: The Unique Environment of Japan, Tokyo</w:t>
      </w:r>
    </w:p>
    <w:p>
      <w:pPr>
        <w:pStyle w:val="FirstParagraph"/>
      </w:pPr>
      <w:r>
        <w:t xml:space="preserve">Tokyo presents a unique set of engineering constraints that differ significantly from Western counterparts. As one of the most densely populated megacities globally, space is at a premium, and infrastructure must withstand extreme natural conditions. Furthermore, Japan’s demographic shift toward an aging population necessitates engineering solutions that prioritize accessibility and efficiency without manual labor intensity.</w:t>
      </w:r>
    </w:p>
    <w:p>
      <w:pPr>
        <w:pStyle w:val="BodyText"/>
      </w:pPr>
      <w:r>
        <w:t xml:space="preserve">For the Mechanical Engineer in Japan, Tokyo is not just a location; it is a laboratory for high-density problem-solving. The integration of</w:t>
      </w:r>
      <w:r>
        <w:t xml:space="preserve"> </w:t>
      </w:r>
      <w:r>
        <w:rPr>
          <w:bCs/>
          <w:b/>
        </w:rPr>
        <w:t xml:space="preserve">Mechanical Engineer</w:t>
      </w:r>
      <w:r>
        <w:t xml:space="preserve"> </w:t>
      </w:r>
      <w:r>
        <w:t xml:space="preserve">expertise here requires a deep understanding of local regulations (such as the Building Standard Law of Japan), cultural nuances regarding quality control (</w:t>
      </w:r>
      <w:r>
        <w:rPr>
          <w:iCs/>
          <w:i/>
        </w:rPr>
        <w:t xml:space="preserve">Kaizen</w:t>
      </w:r>
      <w:r>
        <w:t xml:space="preserve">), and the specific technical demands placed on urban infrastructure.</w:t>
      </w:r>
    </w:p>
    <w:bookmarkEnd w:id="21"/>
    <w:bookmarkStart w:id="23" w:name="Xd82d1a9f22a404e7a3b7b94146f9c1f7f67a211"/>
    <w:p>
      <w:pPr>
        <w:pStyle w:val="Heading2"/>
      </w:pPr>
      <w:r>
        <w:t xml:space="preserve">3. Primary Case Scenario: Seismic Retrofitting and HVAC Integration</w:t>
      </w:r>
    </w:p>
    <w:p>
      <w:pPr>
        <w:pStyle w:val="FirstParagraph"/>
      </w:pPr>
      <w:r>
        <w:rPr>
          <w:bCs/>
          <w:b/>
        </w:rPr>
        <w:t xml:space="preserve">The Challenge:</w:t>
      </w:r>
    </w:p>
    <w:p>
      <w:pPr>
        <w:numPr>
          <w:ilvl w:val="0"/>
          <w:numId w:val="1001"/>
        </w:numPr>
        <w:pStyle w:val="Compact"/>
      </w:pPr>
      <w:r>
        <w:rPr>
          <w:bCs/>
          <w:b/>
        </w:rPr>
        <w:t xml:space="preserve">Seismic Vulnerability:</w:t>
      </w:r>
      <w:r>
        <w:t xml:space="preserve">A significant portion of Tokyo’s existing commercial infrastructure was built prior to the stringent 1981 building standards. These structures are susceptible to modern seismic activity, requiring extensive retrofitting.</w:t>
      </w:r>
    </w:p>
    <w:p>
      <w:pPr>
        <w:numPr>
          <w:ilvl w:val="0"/>
          <w:numId w:val="1001"/>
        </w:numPr>
        <w:pStyle w:val="Compact"/>
      </w:pPr>
      <w:r>
        <w:rPr>
          <w:bCs/>
          <w:b/>
        </w:rPr>
        <w:t xml:space="preserve">Spatial Constraints:</w:t>
      </w:r>
      <w:r>
        <w:t xml:space="preserve">Retrofitting cannot significantly alter the footprint of existing buildings. Mechanical systems (HVAC, fire suppression) must be miniaturized and integrated seamlessly into tight ceiling plenums.</w:t>
      </w:r>
    </w:p>
    <w:p>
      <w:pPr>
        <w:numPr>
          <w:ilvl w:val="0"/>
          <w:numId w:val="1001"/>
        </w:numPr>
        <w:pStyle w:val="Compact"/>
      </w:pPr>
      <w:r>
        <w:rPr>
          <w:bCs/>
          <w:b/>
        </w:rPr>
        <w:t xml:space="preserve">Ergonomic Demands:</w:t>
      </w:r>
      <w:r>
        <w:t xml:space="preserve"> </w:t>
      </w:r>
      <w:r>
        <w:t xml:space="preserve">Given the labor shortage in Japan, maintenance routines must be designed for minimal human intervention.</w:t>
      </w:r>
    </w:p>
    <w:p>
      <w:pPr>
        <w:pStyle w:val="FirstParagraph"/>
      </w:pPr>
      <w:r>
        <w:rPr>
          <w:bCs/>
          <w:b/>
        </w:rPr>
        <w:t xml:space="preserve">The Solution Implemented by the Mechanical Engineer:</w:t>
      </w:r>
    </w:p>
    <w:bookmarkStart w:id="22" w:name="innovative-design-approach"/>
    <w:p>
      <w:pPr>
        <w:pStyle w:val="Heading3"/>
      </w:pPr>
      <w:r>
        <w:t xml:space="preserve">Innovative Design Approach</w:t>
      </w:r>
    </w:p>
    <w:p>
      <w:pPr>
        <w:pStyle w:val="FirstParagraph"/>
      </w:pPr>
      <w:r>
        <w:t xml:space="preserve">A senior Mechanical Engineer in Japan, Tokyo led a multidisciplinary team to retrofit a 40-story office complex in the Shinjuku district. The core mechanical innovation involved the installation of tuned mass dampers (TMDs) disguised as aesthetic ceiling features, which mitigate seismic sway without occupying usable floor space.</w:t>
      </w:r>
    </w:p>
    <w:p>
      <w:pPr>
        <w:pStyle w:val="BodyText"/>
      </w:pPr>
      <w:r>
        <w:t xml:space="preserve">Furthermore, the HVAC system was redesigned using Variable Refrigerant Flow (VRF) technology. This allowed for precise zone-by-zone climate control, reducing energy consumption by 30% compared to traditional central systems. The ductwork was engineered using advanced Computational Fluid Dynamics (CFD) to ensure optimal airflow through narrower channels, adhering strictly to the spatial limitations of the era’s construction.</w:t>
      </w:r>
    </w:p>
    <w:bookmarkEnd w:id="22"/>
    <w:bookmarkEnd w:id="23"/>
    <w:bookmarkStart w:id="27" w:name="key-competencies-and-methodologies"/>
    <w:p>
      <w:pPr>
        <w:pStyle w:val="Heading2"/>
      </w:pPr>
      <w:r>
        <w:t xml:space="preserve">4. Key Competencies and Methodologies</w:t>
      </w:r>
    </w:p>
    <w:p>
      <w:pPr>
        <w:pStyle w:val="FirstParagraph"/>
      </w:pPr>
      <w:r>
        <w:t xml:space="preserve">The success of this project hinged on specific skills inherent to a high-caliber Mechanical Engineer operating in Japan, Tokyo:</w:t>
      </w:r>
    </w:p>
    <w:bookmarkStart w:id="24" w:name="Xd576533228db79a9197a64951988353ed8cf8a7"/>
    <w:p>
      <w:pPr>
        <w:pStyle w:val="Heading3"/>
      </w:pPr>
      <w:r>
        <w:t xml:space="preserve">A. Precision Manufacturing and Quality Control</w:t>
      </w:r>
    </w:p>
    <w:p>
      <w:pPr>
        <w:pStyle w:val="FirstParagraph"/>
      </w:pPr>
      <w:r>
        <w:t xml:space="preserve">In Japan, the concept of</w:t>
      </w:r>
      <w:r>
        <w:t xml:space="preserve"> </w:t>
      </w:r>
      <w:r>
        <w:rPr>
          <w:iCs/>
          <w:i/>
        </w:rPr>
        <w:t xml:space="preserve">Monozukuri</w:t>
      </w:r>
      <w:r>
        <w:t xml:space="preserve"> </w:t>
      </w:r>
      <w:r>
        <w:t xml:space="preserve">(the art of making things) is central to engineering culture. The Mechanical Engineer must oversee manufacturing processes that allow for zero-defect tolerance. In Tokyo’s supply chain context, this means collaborating closely with local fabricators to ensure parts fit perfectly upon assembly, eliminating on-site adjustments that waste time and money.</w:t>
      </w:r>
    </w:p>
    <w:bookmarkEnd w:id="24"/>
    <w:bookmarkStart w:id="25" w:name="Xf281ec7edc913da4e150cdb395ba7739b42c6cb"/>
    <w:p>
      <w:pPr>
        <w:pStyle w:val="Heading3"/>
      </w:pPr>
      <w:r>
        <w:t xml:space="preserve">B. Integration of Robotics and Automation</w:t>
      </w:r>
    </w:p>
    <w:p>
      <w:pPr>
        <w:pStyle w:val="FirstParagraph"/>
      </w:pPr>
      <w:r>
        <w:t xml:space="preserve">With a shrinking workforce, the Mechanical Engineer in Japan, Tokyo often integrates robotic maintenance systems. For instance, the HVAC unit was equipped with IoT sensors that trigger autonomous drone inspections for duct cleaning and leak detection. This requires mechanical knowledge not only in static structures but also in dynamic systems and control theory.</w:t>
      </w:r>
    </w:p>
    <w:bookmarkEnd w:id="25"/>
    <w:bookmarkStart w:id="26" w:name="c.-sustainability-and-energy-efficiency"/>
    <w:p>
      <w:pPr>
        <w:pStyle w:val="Heading3"/>
      </w:pPr>
      <w:r>
        <w:t xml:space="preserve">C. Sustainability and Energy Efficiency</w:t>
      </w:r>
    </w:p>
    <w:p>
      <w:pPr>
        <w:pStyle w:val="FirstParagraph"/>
      </w:pPr>
      <w:r>
        <w:t xml:space="preserve">Tokyo has aggressive carbon neutrality goals by 2050. The Mechanical Engineer played a pivotal role in selecting heat-recovery ventilators that capture waste heat from server rooms to warm office spaces during winter. This circular energy approach is mandated by local codes in many Tokyo wards, making sustainability a technical requirement rather than an optional add-on.</w:t>
      </w:r>
    </w:p>
    <w:bookmarkEnd w:id="26"/>
    <w:bookmarkEnd w:id="27"/>
    <w:bookmarkStart w:id="28" w:name="challenges-and-mitigation-strategies"/>
    <w:p>
      <w:pPr>
        <w:pStyle w:val="Heading2"/>
      </w:pPr>
      <w:r>
        <w:t xml:space="preserve">5. Challenges and Mitigation Strategies</w:t>
      </w:r>
    </w:p>
    <w:p>
      <w:pPr>
        <w:numPr>
          <w:ilvl w:val="0"/>
          <w:numId w:val="1002"/>
        </w:numPr>
        <w:pStyle w:val="Compact"/>
      </w:pPr>
      <w:r>
        <w:rPr>
          <w:bCs/>
          <w:b/>
        </w:rPr>
        <w:t xml:space="preserve">Night Work Restrictions:</w:t>
      </w:r>
      <w:r>
        <w:t xml:space="preserve">To minimize noise pollution in dense residential areas adjacent to construction sites, all heavy mechanical installation had to occur between 10 PM and 4 AM. The Mechanical Engineer optimized logistics schedules to ensure just-in-time delivery of components, preventing storage issues.</w:t>
      </w:r>
    </w:p>
    <w:p>
      <w:pPr>
        <w:numPr>
          <w:ilvl w:val="0"/>
          <w:numId w:val="1002"/>
        </w:numPr>
        <w:pStyle w:val="Compact"/>
      </w:pPr>
      <w:r>
        <w:rPr>
          <w:bCs/>
          <w:b/>
        </w:rPr>
        <w:t xml:space="preserve">Cultural Communication:</w:t>
      </w:r>
      <w:r>
        <w:t xml:space="preserve"> </w:t>
      </w:r>
      <w:r>
        <w:t xml:space="preserve">Bridging the gap between international design firms and local Japanese contractors required a Mechanical Engineer who could navigate hierarchical business structures. Clear documentation in both English and Japanese, adhering to</w:t>
      </w:r>
      <w:r>
        <w:t xml:space="preserve"> </w:t>
      </w:r>
      <w:r>
        <w:rPr>
          <w:iCs/>
          <w:i/>
        </w:rPr>
        <w:t xml:space="preserve">PDCA</w:t>
      </w:r>
      <w:r>
        <w:t xml:space="preserve"> </w:t>
      </w:r>
      <w:r>
        <w:t xml:space="preserve">(Plan-Do-Check-Act) cycles, ensured alignment.</w:t>
      </w:r>
    </w:p>
    <w:bookmarkEnd w:id="28"/>
    <w:bookmarkStart w:id="29" w:name="outcomes-and-impact"/>
    <w:p>
      <w:pPr>
        <w:pStyle w:val="Heading2"/>
      </w:pPr>
      <w:r>
        <w:t xml:space="preserve">6. Outcomes and Impact</w:t>
      </w:r>
    </w:p>
    <w:p>
      <w:pPr>
        <w:pStyle w:val="FirstParagraph"/>
      </w:pPr>
      <w:r>
        <w:t xml:space="preserve">The project concluded six months ahead of schedule due to the precision of pre-fabricated mechanical modules. Post-installation audits revealed:</w:t>
      </w:r>
    </w:p>
    <w:p>
      <w:pPr>
        <w:numPr>
          <w:ilvl w:val="0"/>
          <w:numId w:val="1003"/>
        </w:numPr>
        <w:pStyle w:val="Compact"/>
      </w:pPr>
      <w:r>
        <w:t xml:space="preserve">A 35% reduction in energy costs for the building.</w:t>
      </w:r>
    </w:p>
    <w:p>
      <w:pPr>
        <w:numPr>
          <w:ilvl w:val="0"/>
          <w:numId w:val="1003"/>
        </w:numPr>
        <w:pStyle w:val="Compact"/>
      </w:pPr>
      <w:r>
        <w:t xml:space="preserve">A significant improvement in seismic resilience ratings, extending the building's operational life by 20 years.</w:t>
      </w:r>
    </w:p>
    <w:p>
      <w:pPr>
        <w:numPr>
          <w:ilvl w:val="0"/>
          <w:numId w:val="1003"/>
        </w:numPr>
        <w:pStyle w:val="Compact"/>
      </w:pPr>
      <w:r>
        <w:t xml:space="preserve">Total compliance with Tokyo’s strict environmental noise and vibration ordinances during installation.</w:t>
      </w:r>
    </w:p>
    <w:bookmarkEnd w:id="29"/>
    <w:bookmarkStart w:id="30" w:name="conclusion"/>
    <w:p>
      <w:pPr>
        <w:pStyle w:val="Heading2"/>
      </w:pPr>
      <w:r>
        <w:t xml:space="preserve">7. Conclusion</w:t>
      </w:r>
    </w:p>
    <w:p>
      <w:pPr>
        <w:pStyle w:val="FirstParagraph"/>
      </w:pPr>
      <w:r>
        <w:t xml:space="preserve">This case study demonstrates that the role of a Mechanical Engineer in Japan, Tokyo is far more complex than traditional mechanical design. It requires a holistic approach combining seismic safety, extreme space optimization, robotic integration, and cultural adaptability.</w:t>
      </w:r>
    </w:p>
    <w:p>
      <w:pPr>
        <w:pStyle w:val="BodyText"/>
      </w:pPr>
      <w:r>
        <w:t xml:space="preserve">The unique environment of Japan demands engineers who are not only technically proficient but also culturally astute. For global engineering firms looking to expand their footprint in Asia Pacific, understanding the specific mechanical challenges of Tokyo is crucial. The synergy between high-tech innovation and traditional Japanese craftsmanship defines the modern Mechanical Engineer’s success in this region.</w:t>
      </w:r>
    </w:p>
    <w:p>
      <w:pPr>
        <w:pStyle w:val="BodyText"/>
      </w:pPr>
      <w:r>
        <w:t xml:space="preserve">Future research should focus on how emerging technologies, such as AI-driven predictive maintenance and green hydrogen integration into building mechanical systems, will further evolve the practice of mechanical engineering within Japan’s capital. As Tokyo continues to push boundaries in smart city development, the Mechanical Engineer remains at the forefront of creating sustainable, safe, and efficient urban living spaces.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Japan, Tokyo</dc:title>
  <dc:creator/>
  <dc:language>en</dc:language>
  <cp:keywords/>
  <dcterms:created xsi:type="dcterms:W3CDTF">2026-07-29T04:00:31Z</dcterms:created>
  <dcterms:modified xsi:type="dcterms:W3CDTF">2026-07-29T04:00:31Z</dcterms:modified>
</cp:coreProperties>
</file>

<file path=docProps/custom.xml><?xml version="1.0" encoding="utf-8"?>
<Properties xmlns="http://schemas.openxmlformats.org/officeDocument/2006/custom-properties" xmlns:vt="http://schemas.openxmlformats.org/officeDocument/2006/docPropsVTypes"/>
</file>