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f20f6437a6e355a1b30efa5fef221fb53561517"/>
    <w:p>
      <w:pPr>
        <w:pStyle w:val="Heading1"/>
      </w:pPr>
      <w:r>
        <w:t xml:space="preserve">A Comprehensive Case Study: The Role of the Mechanical Engineer in Malaysia Kuala Lumpur’s Industrial Landscape</w:t>
      </w:r>
    </w:p>
    <w:bookmarkStart w:id="20" w:name="absract"/>
    <w:p>
      <w:pPr>
        <w:pStyle w:val="Heading2"/>
      </w:pPr>
      <w:r>
        <w:rPr>
          <w:bCs/>
          <w:b/>
        </w:rPr>
        <w:t xml:space="preserve">Absract:</w:t>
      </w:r>
    </w:p>
    <w:p>
      <w:pPr>
        <w:pStyle w:val="FirstParagraph"/>
      </w:pPr>
      <w:r>
        <w:t xml:space="preserve">This case study explores the evolving role of a mechanical engineer within the dynamic industrial ecosystem located in</w:t>
      </w:r>
      <w:r>
        <w:t xml:space="preserve"> </w:t>
      </w:r>
      <w:r>
        <w:rPr>
          <w:bCs/>
          <w:b/>
        </w:rPr>
        <w:t xml:space="preserve">Malaysia Kuala Lumpur</w:t>
      </w:r>
      <w:r>
        <w:t xml:space="preserve">. As Southeast Asia rapidly advances its infrastructure and manufacturing sectors, specialized engineering roles become critical to national development goals. This document outlines job responsibilities, necessary qualifications specific to regional regulations, career progression pathways along with challenges faced by professionals operating primarily in this geographical context.</w:t>
      </w:r>
    </w:p>
    <w:bookmarkEnd w:id="20"/>
    <w:bookmarkStart w:id="21" w:name="introduction"/>
    <w:p>
      <w:pPr>
        <w:pStyle w:val="Heading2"/>
      </w:pPr>
      <w:r>
        <w:rPr>
          <w:bCs/>
          <w:b/>
        </w:rPr>
        <w:t xml:space="preserve">Introduction:</w:t>
      </w:r>
    </w:p>
    <w:p>
      <w:pPr>
        <w:pStyle w:val="FirstParagraph"/>
      </w:pPr>
      <w:r>
        <w:t xml:space="preserve">In recent years,</w:t>
      </w:r>
      <w:r>
        <w:rPr>
          <w:bCs/>
          <w:b/>
        </w:rPr>
        <w:t xml:space="preserve">Mechanical Engineer</w:t>
      </w:r>
      <w:r>
        <w:t xml:space="preserve">s have played pivotal roles not only traditional manufacturing industries but also emerging fields such as renewable energy, HVAC systems for high-rise buildings and automotive engineering. In particular, locations like</w:t>
      </w:r>
      <w:r>
        <w:rPr>
          <w:bCs/>
          <w:b/>
        </w:rPr>
        <w:t xml:space="preserve">Malaysia Kuala Lumpur</w:t>
      </w:r>
      <w:r>
        <w:t xml:space="preserve">, being a major economic hub of the region attract multinational corporations alongside local enterprises seeking highly skilled technical expertise.</w:t>
      </w:r>
    </w:p>
    <w:p>
      <w:pPr>
        <w:pStyle w:val="BodyText"/>
      </w:pPr>
      <w:r>
        <w:t xml:space="preserve">The capital city serves as both an administrative center along with industrial hub making it ideal for professionals aiming to work on large-scale projects ranging from smart cities initiatives towards advanced automation technologies. Understanding the nuances required by employers in this location helps candidates tailor their applications effectively while ensuring compliance with local standards set forth by bodies like DOSH (Department of Occupational Safety and Health).</w:t>
      </w:r>
    </w:p>
    <w:bookmarkEnd w:id="21"/>
    <w:bookmarkStart w:id="22" w:name="detailed-job-description"/>
    <w:p>
      <w:pPr>
        <w:pStyle w:val="Heading2"/>
      </w:pPr>
      <w:r>
        <w:rPr>
          <w:bCs/>
          <w:b/>
        </w:rPr>
        <w:t xml:space="preserve">Detailed Job Description:</w:t>
      </w:r>
    </w:p>
    <w:p>
      <w:pPr>
        <w:pStyle w:val="FirstParagraph"/>
      </w:pPr>
      <w:r>
        <w:t xml:space="preserve">A typical day-to-day routine for a</w:t>
      </w:r>
      <w:r>
        <w:rPr>
          <w:bCs/>
          <w:b/>
        </w:rPr>
        <w:t xml:space="preserve">Mechanical Engineer</w:t>
      </w:r>
      <w:r>
        <w:t xml:space="preserve">based in</w:t>
      </w:r>
      <w:r>
        <w:rPr>
          <w:bCs/>
          <w:b/>
        </w:rPr>
        <w:t xml:space="preserve">Malaysia Kuala Lumpur</w:t>
      </w:r>
      <w:r>
        <w:t xml:space="preserve">, involves several key activities designed to optimize system performance, ensure safety compliance and drive innovation across various sectors.</w:t>
      </w:r>
    </w:p>
    <w:p>
      <w:pPr>
        <w:numPr>
          <w:ilvl w:val="0"/>
          <w:numId w:val="1001"/>
        </w:numPr>
        <w:pStyle w:val="Compact"/>
      </w:pPr>
      <w:r>
        <w:rPr>
          <w:bCs/>
          <w:b/>
        </w:rPr>
        <w:t xml:space="preserve">System Design &amp; Analysis:</w:t>
      </w:r>
      <w:r>
        <w:t xml:space="preserve"> </w:t>
      </w:r>
      <w:r>
        <w:t xml:space="preserve">Engineers utilize CAD software (such as SolidWorks AutoCAD) design mechanical components alongside full-scale systems including HVAC units pumps valves etc.. They must consider factors specific to tropical climates prevalent in</w:t>
      </w:r>
      <w:r>
        <w:rPr>
          <w:bCs/>
          <w:b/>
        </w:rPr>
        <w:t xml:space="preserve">Malaysia Kuala Lumpur</w:t>
      </w:r>
      <w:r>
        <w:t xml:space="preserve">, ensuring equipment operates efficiently despite high humidity levels.</w:t>
      </w:r>
    </w:p>
    <w:p>
      <w:pPr>
        <w:numPr>
          <w:ilvl w:val="0"/>
          <w:numId w:val="1001"/>
        </w:numPr>
        <w:pStyle w:val="Compact"/>
      </w:pPr>
      <w:r>
        <w:rPr>
          <w:bCs/>
          <w:b/>
        </w:rPr>
        <w:t xml:space="preserve">Project Management:</w:t>
      </w:r>
      <w:r>
        <w:t xml:space="preserve"> </w:t>
      </w:r>
      <w:r>
        <w:t xml:space="preserve">Overseeing timelines budgets along with team coordination during implementation phases. Effective communication skills are essential especially when liaising between international clients headquartered elsewhere versus local contractors based locally in</w:t>
      </w:r>
      <w:r>
        <w:rPr>
          <w:bCs/>
          <w:b/>
        </w:rPr>
        <w:t xml:space="preserve">Malaysia Kuala Lumpur</w:t>
      </w:r>
      <w:r>
        <w:t xml:space="preserve">.</w:t>
      </w:r>
    </w:p>
    <w:p>
      <w:pPr>
        <w:numPr>
          <w:ilvl w:val="0"/>
          <w:numId w:val="1001"/>
        </w:numPr>
        <w:pStyle w:val="Compact"/>
      </w:pPr>
      <w:r>
        <w:rPr>
          <w:bCs/>
          <w:b/>
        </w:rPr>
        <w:t xml:space="preserve">Maintenance Optimization:</w:t>
      </w:r>
      <w:r>
        <w:t xml:space="preserve"> </w:t>
      </w:r>
      <w:r>
        <w:t xml:space="preserve">Implementing predictive maintenance strategies using IoT sensors data analytics tools help reduce downtime significantly thereby enhancing productivity across facilities.</w:t>
      </w:r>
    </w:p>
    <w:p>
      <w:pPr>
        <w:numPr>
          <w:ilvl w:val="0"/>
          <w:numId w:val="1001"/>
        </w:numPr>
        <w:pStyle w:val="Compact"/>
      </w:pPr>
      <w:r>
        <w:rPr>
          <w:bCs/>
          <w:b/>
        </w:rPr>
        <w:t xml:space="preserve">Sustainability Initiatives:</w:t>
      </w:r>
      <w:r>
        <w:t xml:space="preserve"> </w:t>
      </w:r>
      <w:r>
        <w:t xml:space="preserve">With increasing emphasis green initiatives globally as well locally within</w:t>
      </w:r>
      <w:r>
        <w:rPr>
          <w:bCs/>
          <w:b/>
        </w:rPr>
        <w:t xml:space="preserve">Malaysia Kuala Lumpur</w:t>
      </w:r>
      <w:r>
        <w:t xml:space="preserve">, engineers focus on designing energy-efficient solutions minimizing carbon footprint through innovations like solar thermal systems waste heat recovery mechanisms.</w:t>
      </w:r>
    </w:p>
    <w:p>
      <w:pPr>
        <w:pStyle w:val="FirstParagraph"/>
      </w:pPr>
      <w:r>
        <w:t xml:space="preserve">Additionally regulatory knowledge plays crucial part since all designs must adhere strictly Malaysian Standards (MS) codes alongside international benchmarks ISO ASME ensuring interoperability reliability worldwide.</w:t>
      </w:r>
    </w:p>
    <w:bookmarkEnd w:id="22"/>
    <w:bookmarkStart w:id="23" w:name="career-progression-pathways"/>
    <w:p>
      <w:pPr>
        <w:pStyle w:val="Heading2"/>
      </w:pPr>
      <w:r>
        <w:rPr>
          <w:bCs/>
          <w:b/>
        </w:rPr>
        <w:t xml:space="preserve">Career Progression Pathways:</w:t>
      </w:r>
    </w:p>
    <w:p>
      <w:pPr>
        <w:pStyle w:val="FirstParagraph"/>
      </w:pPr>
      <w:r>
        <w:t xml:space="preserve">The journey of a</w:t>
      </w:r>
      <w:r>
        <w:rPr>
          <w:bCs/>
          <w:b/>
        </w:rPr>
        <w:t xml:space="preserve">Mechanical Engineer</w:t>
      </w:r>
      <w:r>
        <w:t xml:space="preserve">in</w:t>
      </w:r>
      <w:r>
        <w:rPr>
          <w:bCs/>
          <w:b/>
        </w:rPr>
        <w:t xml:space="preserve">Malaysia Kuala Lumpur</w:t>
      </w:r>
      <w:r>
        <w:t xml:space="preserve">, often begins as entry-level position where fresh graduates gain hands-on experience under supervision senior colleagues. Typical progression includes moving into mid-level roles responsible managing smaller teams or specific aspects projects before advancing towards senior management positions overseeing entire departments.</w:t>
      </w:r>
    </w:p>
    <w:p>
      <w:pPr>
        <w:pStyle w:val="BodyText"/>
      </w:pPr>
      <w:r>
        <w:t xml:space="preserve">Career Stage</w:t>
      </w:r>
    </w:p>
    <w:bookmarkEnd w:id="23"/>
    <w:p>
      <w:pPr>
        <w:pStyle w:val="BodyText"/>
      </w:pPr>
      <w:r>
        <w:t xml:space="preserve">Responsibilities</w:t>
      </w:r>
    </w:p>
    <w:p>
      <w:pPr>
        <w:pStyle w:val="BodyText"/>
      </w:pPr>
      <w:r>
        <w:t xml:space="preserve">Junior Engineer (0-3 years)</w:t>
      </w:r>
    </w:p>
    <w:p>
      <w:pPr>
        <w:pStyle w:val="BodyText"/>
      </w:pPr>
      <w:r>
        <w:t xml:space="preserve">Data collection basic design tasks assisting senior engineers.</w:t>
      </w:r>
    </w:p>
    <w:p>
      <w:pPr>
        <w:pStyle w:val="BodyText"/>
      </w:pPr>
      <w:r>
        <w:t xml:space="preserve">Senior Engineer (4–7 Years)</w:t>
      </w:r>
    </w:p>
    <w:p>
      <w:pPr>
        <w:pStyle w:val="BodyText"/>
      </w:pPr>
      <w:r>
        <w:br/>
      </w:r>
    </w:p>
    <w:p>
      <w:pPr>
        <w:pStyle w:val="BodyText"/>
      </w:pPr>
      <w:r>
        <w:br/>
      </w:r>
    </w:p>
    <w:p>
      <w:pPr>
        <w:pStyle w:val="BodyText"/>
      </w:pPr>
      <w:r>
        <w:t xml:space="preserve">Becoming a Chartered Professional Engineer requires passing rigorous exams conducted by BEM alongside demonstrating substantial practical experience gained predominantly working on significant projects within</w:t>
      </w:r>
      <w:r>
        <w:rPr>
          <w:bCs/>
          <w:b/>
        </w:rPr>
        <w:t xml:space="preserve">Malaysia Kuala Lumpur</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2026-07-29T15:20:04Z</dcterms:created>
  <dcterms:modified xsi:type="dcterms:W3CDTF">2026-07-29T15:20:04Z</dcterms:modified>
</cp:coreProperties>
</file>

<file path=docProps/custom.xml><?xml version="1.0" encoding="utf-8"?>
<Properties xmlns="http://schemas.openxmlformats.org/officeDocument/2006/custom-properties" xmlns:vt="http://schemas.openxmlformats.org/officeDocument/2006/docPropsVTypes"/>
</file>