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50f3a18e2770490ad1ac7bed5e671904e3ac1ab"/>
    <w:p>
      <w:pPr>
        <w:pStyle w:val="Heading1"/>
      </w:pPr>
      <w:r>
        <w:t xml:space="preserve">Case Study: Optimizing HVAC Systems for Mega-Infrastructure in Saudi Arabia Riyadh</w:t>
      </w:r>
    </w:p>
    <w:p>
      <w:pPr>
        <w:pStyle w:val="FirstParagraph"/>
      </w:pPr>
      <w:r>
        <w:rPr>
          <w:bCs/>
          <w:b/>
        </w:rPr>
        <w:t xml:space="preserve">Date:</w:t>
      </w:r>
      <w:r>
        <w:t xml:space="preserve"> </w:t>
      </w:r>
      <w:r>
        <w:t xml:space="preserve">October 24, 2023</w:t>
      </w:r>
      <w:r>
        <w:br/>
      </w:r>
      <w:r>
        <w:rPr>
          <w:iCs/>
          <w:i/>
        </w:rPr>
        <w:t xml:space="preserve">A comprehensive analysis of thermal management challenges and solutions within the rapidly expanding urban landscape of Saudi Arabia Riyadh.</w:t>
      </w:r>
    </w:p>
    <w:bookmarkStart w:id="20" w:name="executive-summary"/>
    <w:p>
      <w:pPr>
        <w:pStyle w:val="Heading2"/>
      </w:pPr>
      <w:r>
        <w:t xml:space="preserve">1. Executive Summary</w:t>
      </w:r>
    </w:p>
    <w:p>
      <w:pPr>
        <w:pStyle w:val="FirstParagraph"/>
      </w:pPr>
      <w:r>
        <w:t xml:space="preserve">This case study explores the critical role of a specialized Mechanical Engineer in addressing complex environmental and infrastructure challenges within</w:t>
      </w:r>
      <w:r>
        <w:t xml:space="preserve"> </w:t>
      </w:r>
      <w:r>
        <w:rPr>
          <w:bCs/>
          <w:b/>
        </w:rPr>
        <w:t xml:space="preserve">Saudi Arabia Riyadh</w:t>
      </w:r>
      <w:r>
        <w:t xml:space="preserve">. As one of the most ambitious construction markets globally, driven by Vision 2030, the capital city faces unique climatic and logistical hurdles. The primary objective of this document is to analyze how advanced mechanical engineering principles were applied to ensure energy efficiency, occupant comfort, and regulatory compliance in a large-scale commercial complex located in the heart of</w:t>
      </w:r>
      <w:r>
        <w:t xml:space="preserve"> </w:t>
      </w:r>
      <w:r>
        <w:rPr>
          <w:bCs/>
          <w:b/>
        </w:rPr>
        <w:t xml:space="preserve">Saudi Arabia Riyadh</w:t>
      </w:r>
      <w:r>
        <w:t xml:space="preserve">.</w:t>
      </w:r>
    </w:p>
    <w:p>
      <w:pPr>
        <w:pStyle w:val="BodyText"/>
      </w:pPr>
      <w:r>
        <w:t xml:space="preserve">The project involved the design and implementation of a high-efficiency HVAC (Heating, Ventilation, and Air Conditioning) system for a mixed-use development. This case study highlights the specific expertise required by a Mechanical Engineer to navigate local codes, extreme weather conditions, and sustainability goals in</w:t>
      </w:r>
      <w:r>
        <w:t xml:space="preserve"> </w:t>
      </w:r>
      <w:r>
        <w:rPr>
          <w:bCs/>
          <w:b/>
        </w:rPr>
        <w:t xml:space="preserve">Saudi Arabia Riyadh</w:t>
      </w:r>
      <w:r>
        <w:t xml:space="preserve">.</w:t>
      </w:r>
    </w:p>
    <w:bookmarkEnd w:id="20"/>
    <w:bookmarkStart w:id="21" w:name="project-background-and-context"/>
    <w:p>
      <w:pPr>
        <w:pStyle w:val="Heading2"/>
      </w:pPr>
      <w:r>
        <w:t xml:space="preserve">2. Project Background and Context</w:t>
      </w:r>
    </w:p>
    <w:p>
      <w:pPr>
        <w:pStyle w:val="FirstParagraph"/>
      </w:pPr>
      <w:r>
        <w:t xml:space="preserve">The project site is situated in a high-density district of</w:t>
      </w:r>
    </w:p>
    <w:p>
      <w:pPr>
        <w:pStyle w:val="BodyText"/>
      </w:pPr>
      <w:r>
        <w:t xml:space="preserve">Saudi Arabia Riyadh</w:t>
      </w:r>
    </w:p>
    <w:p>
      <w:pPr>
        <w:pStyle w:val="BodyText"/>
      </w:pPr>
      <w:r>
        <w:t xml:space="preserve">. The building consists of three towers: a corporate office, a luxury hotel, and retail spaces. Given the geographical location in</w:t>
      </w:r>
      <w:r>
        <w:t xml:space="preserve"> </w:t>
      </w:r>
      <w:r>
        <w:rPr>
          <w:bCs/>
          <w:b/>
        </w:rPr>
        <w:t xml:space="preserve">Saudi Arabia Riyadh</w:t>
      </w:r>
      <w:r>
        <w:t xml:space="preserve">, the external ambient temperature can exceed 45°C (113°F) during summer months, while winter temperatures remain mild but require heating for specific indoor comfort zones.</w:t>
      </w:r>
    </w:p>
    <w:p>
      <w:pPr>
        <w:pStyle w:val="BodyText"/>
      </w:pPr>
      <w:r>
        <w:t xml:space="preserve">The client’s primary requirements included:</w:t>
      </w:r>
    </w:p>
    <w:p>
      <w:pPr>
        <w:numPr>
          <w:ilvl w:val="0"/>
          <w:numId w:val="1001"/>
        </w:numPr>
        <w:pStyle w:val="Compact"/>
      </w:pPr>
      <w:r>
        <w:t xml:space="preserve">Achieving a LEED Gold certification, necessitating significant energy savings.</w:t>
      </w:r>
    </w:p>
    <w:p>
      <w:pPr>
        <w:numPr>
          <w:ilvl w:val="0"/>
          <w:numId w:val="1001"/>
        </w:numPr>
        <w:pStyle w:val="Compact"/>
      </w:pPr>
      <w:r>
        <w:t xml:space="preserve">Maintaining strict humidity control due to the arid climate and potential for occasional dust storms common in</w:t>
      </w:r>
      <w:r>
        <w:t xml:space="preserve"> </w:t>
      </w:r>
      <w:r>
        <w:rPr>
          <w:bCs/>
          <w:b/>
        </w:rPr>
        <w:t xml:space="preserve">Saudi Arabia Riyadh</w:t>
      </w:r>
      <w:r>
        <w:t xml:space="preserve">.</w:t>
      </w:r>
    </w:p>
    <w:p>
      <w:pPr>
        <w:numPr>
          <w:ilvl w:val="0"/>
          <w:numId w:val="1001"/>
        </w:numPr>
        <w:pStyle w:val="Compact"/>
      </w:pPr>
      <w:r>
        <w:t xml:space="preserve">Reducing operational costs by at least 20% compared to conventional systems.</w:t>
      </w:r>
    </w:p>
    <w:p>
      <w:pPr>
        <w:numPr>
          <w:ilvl w:val="0"/>
          <w:numId w:val="1001"/>
        </w:numPr>
        <w:pStyle w:val="Compact"/>
      </w:pPr>
      <w:r>
        <w:t xml:space="preserve">Ensuring compliance with all local Saudi Arabian regulations, including those set by the Saudi Building Code (SBC) and the Ministry of Energy.</w:t>
      </w:r>
    </w:p>
    <w:bookmarkEnd w:id="21"/>
    <w:bookmarkStart w:id="25" w:name="the-role-of-the-mechanical-engineer"/>
    <w:p>
      <w:pPr>
        <w:pStyle w:val="Heading2"/>
      </w:pPr>
      <w:r>
        <w:t xml:space="preserve">3. The Role of the Mechanical Engineer</w:t>
      </w:r>
    </w:p>
    <w:p>
      <w:pPr>
        <w:pStyle w:val="FirstParagraph"/>
      </w:pPr>
      <w:r>
        <w:t xml:space="preserve">The central figure in this project was a Senior Mechanical Engineer tasked with overseeing the entire lifecycle of the mechanical systems. In the context of</w:t>
      </w:r>
      <w:r>
        <w:t xml:space="preserve"> </w:t>
      </w:r>
      <w:r>
        <w:rPr>
          <w:bCs/>
          <w:b/>
        </w:rPr>
        <w:t xml:space="preserve">Saudi Arabia Riyadh</w:t>
      </w:r>
      <w:r>
        <w:t xml:space="preserve">, this role demanded more than just technical proficiency; it required cultural intelligence, local regulatory knowledge, and adaptability to rapid construction timelines.</w:t>
      </w:r>
    </w:p>
    <w:bookmarkStart w:id="22" w:name="system-design-and-innovation"/>
    <w:p>
      <w:pPr>
        <w:pStyle w:val="Heading3"/>
      </w:pPr>
      <w:r>
        <w:t xml:space="preserve">3.1 System Design and Innovation</w:t>
      </w:r>
    </w:p>
    <w:p>
      <w:pPr>
        <w:pStyle w:val="FirstParagraph"/>
      </w:pPr>
      <w:r>
        <w:t xml:space="preserve">The Mechanical Engineer proposed a hybrid cooling system combining centrifugal chillers with an evaporative pre-cooling stage. This innovation was specifically tailored for the dry heat typical of</w:t>
      </w:r>
      <w:r>
        <w:t xml:space="preserve"> </w:t>
      </w:r>
      <w:r>
        <w:rPr>
          <w:bCs/>
          <w:b/>
        </w:rPr>
        <w:t xml:space="preserve">Saudi Arabia Riyadh</w:t>
      </w:r>
      <w:r>
        <w:t xml:space="preserve">. By utilizing the low relative humidity, the system could significantly lower the entering water temperature to the chillers, thereby increasing their COP (Coefficient of Performance).</w:t>
      </w:r>
    </w:p>
    <w:p>
      <w:pPr>
        <w:pStyle w:val="BodyText"/>
      </w:pPr>
      <w:r>
        <w:t xml:space="preserve">Furthermore, a Waste Heat Recovery (WHR) unit was integrated into the hotel’s laundry and kitchen systems. The Mechanical Engineer calculated that this would provide approximately 30% of the hot water requirements for domestic use in both the hotel and residential towers, reducing natural gas consumption.</w:t>
      </w:r>
    </w:p>
    <w:bookmarkEnd w:id="22"/>
    <w:bookmarkStart w:id="23" w:name="compliance-with-local-standards"/>
    <w:p>
      <w:pPr>
        <w:pStyle w:val="Heading3"/>
      </w:pPr>
      <w:r>
        <w:t xml:space="preserve">2.2 Compliance with Local Standards</w:t>
      </w:r>
    </w:p>
    <w:p>
      <w:pPr>
        <w:pStyle w:val="FirstParagraph"/>
      </w:pPr>
      <w:r>
        <w:t xml:space="preserve">A crucial aspect of the Mechanical Engineer’s duties was ensuring adherence to SBC 801 (Energy Efficiency) and SBC 601 (Mechanical). Given that regulations in</w:t>
      </w:r>
      <w:r>
        <w:t xml:space="preserve"> </w:t>
      </w:r>
      <w:r>
        <w:rPr>
          <w:bCs/>
          <w:b/>
        </w:rPr>
        <w:t xml:space="preserve">Saudi Arabia Riyadh</w:t>
      </w:r>
      <w:r>
        <w:t xml:space="preserve"> </w:t>
      </w:r>
      <w:r>
        <w:t xml:space="preserve">are continuously evolving to meet sustainability targets, the engineer had to conduct regular updates on code requirements. This included detailed load calculations using localized weather data specific to</w:t>
      </w:r>
      <w:r>
        <w:t xml:space="preserve"> </w:t>
      </w:r>
      <w:r>
        <w:rPr>
          <w:bCs/>
          <w:b/>
        </w:rPr>
        <w:t xml:space="preserve">Saudi Arabia Riyadh</w:t>
      </w:r>
      <w:r>
        <w:t xml:space="preserve">, ensuring that equipment was neither oversized (leading to energy waste) nor undersized (leading system failure).</w:t>
      </w:r>
    </w:p>
    <w:bookmarkEnd w:id="23"/>
    <w:bookmarkStart w:id="24" w:name="supply-chain-and-procurement-challenges"/>
    <w:p>
      <w:pPr>
        <w:pStyle w:val="Heading3"/>
      </w:pPr>
      <w:r>
        <w:t xml:space="preserve">3.3 Supply Chain and Procurement Challenges</w:t>
      </w:r>
    </w:p>
    <w:p>
      <w:pPr>
        <w:pStyle w:val="FirstParagraph"/>
      </w:pPr>
      <w:r>
        <w:t xml:space="preserve">The Mechanical Engineer faced significant challenges in procuring specialized components due to global supply chain disruptions. Leveraging strong networks within the Gulf Cooperation Council (GCC), the engineer identified local suppliers in Jeddah and Dammam who could provide certified alternatives without compromising quality. This logistical skill was vital for maintaining the project schedule in</w:t>
      </w:r>
      <w:r>
        <w:t xml:space="preserve"> </w:t>
      </w:r>
      <w:r>
        <w:rPr>
          <w:bCs/>
          <w:b/>
        </w:rPr>
        <w:t xml:space="preserve">Saudi Arabia Riyadh</w:t>
      </w:r>
      <w:r>
        <w:t xml:space="preserve">.</w:t>
      </w:r>
    </w:p>
    <w:bookmarkEnd w:id="24"/>
    <w:bookmarkEnd w:id="25"/>
    <w:bookmarkStart w:id="29" w:name="implementation-challenges-and-solutions"/>
    <w:p>
      <w:pPr>
        <w:pStyle w:val="Heading2"/>
      </w:pPr>
      <w:r>
        <w:t xml:space="preserve">4. Implementation Challenges and Solutions</w:t>
      </w:r>
    </w:p>
    <w:bookmarkStart w:id="26" w:name="extreme-heat-integration"/>
    <w:p>
      <w:pPr>
        <w:pStyle w:val="Heading3"/>
      </w:pPr>
      <w:r>
        <w:t xml:space="preserve">4.1 Extreme Heat Integration</w:t>
      </w:r>
    </w:p>
    <w:p>
      <w:pPr>
        <w:pStyle w:val="FirstParagraph"/>
      </w:pPr>
      <w:r>
        <w:t xml:space="preserve">The intense heat of summer in</w:t>
      </w:r>
      <w:r>
        <w:t xml:space="preserve"> </w:t>
      </w:r>
      <w:r>
        <w:rPr>
          <w:bCs/>
          <w:b/>
        </w:rPr>
        <w:t xml:space="preserve">Saudi Arabia Riyadh</w:t>
      </w:r>
      <w:r>
        <w:br/>
      </w:r>
      <w:r>
        <w:t xml:space="preserve">posed a risk to outdoor condensers, reducing their efficiency. The Mechanical Engineer solved this by installing high-efficiency fans with variable speed drives (VSDs) and implementing a "shadowing" design strategy using architectural fins to reduce direct solar radiation on the mechanical plant area.</w:t>
      </w:r>
    </w:p>
    <w:bookmarkEnd w:id="26"/>
    <w:bookmarkStart w:id="27" w:name="dust-and-filtration"/>
    <w:p>
      <w:pPr>
        <w:pStyle w:val="Heading3"/>
      </w:pPr>
      <w:r>
        <w:t xml:space="preserve">4.2 Dust and Filtration</w:t>
      </w:r>
    </w:p>
    <w:p>
      <w:pPr>
        <w:pStyle w:val="FirstParagraph"/>
      </w:pPr>
      <w:r>
        <w:t xml:space="preserve">Dust storms are prevalent in</w:t>
      </w:r>
      <w:r>
        <w:t xml:space="preserve"> </w:t>
      </w:r>
      <w:r>
        <w:rPr>
          <w:bCs/>
          <w:b/>
        </w:rPr>
        <w:t xml:space="preserve">Saudi Arabia Riyadh</w:t>
      </w:r>
      <w:r>
        <w:t xml:space="preserve">, posing a threat to air intake filters and coil cleanliness. The Mechanical Engineer specified high-grade pre-filters (MERV 13) with automated cleaning cycles for the main AHUs (Air Handling Units). This proactive maintenance schedule ensured that indoor air quality remained high and pressure drops across coils were minimized, preserving energy efficiency.</w:t>
      </w:r>
    </w:p>
    <w:bookmarkEnd w:id="27"/>
    <w:bookmarkStart w:id="28" w:name="integration-with-renewable-energy"/>
    <w:p>
      <w:pPr>
        <w:pStyle w:val="Heading3"/>
      </w:pPr>
      <w:r>
        <w:t xml:space="preserve">4.3 Integration with Renewable Energy</w:t>
      </w:r>
    </w:p>
    <w:p>
      <w:pPr>
        <w:pStyle w:val="FirstParagraph"/>
      </w:pPr>
      <w:r>
        <w:t xml:space="preserve">To support Vision 2030 goals, the project included rooftop photovoltaic (PV) panels. The Mechanical Engineer collaborated closely with electrical engineers to integrate a Building Management System (BMS). This BMS allowed for real-time monitoring of energy consumption and automatically adjusted HVAC setpoints based on solar generation availability, optimizing the use of renewable energy in</w:t>
      </w:r>
      <w:r>
        <w:t xml:space="preserve"> </w:t>
      </w:r>
      <w:r>
        <w:rPr>
          <w:bCs/>
          <w:b/>
        </w:rPr>
        <w:t xml:space="preserve">Saudi Arabia Riyadh</w:t>
      </w:r>
      <w:r>
        <w:t xml:space="preserve">.</w:t>
      </w:r>
    </w:p>
    <w:bookmarkEnd w:id="28"/>
    <w:bookmarkEnd w:id="29"/>
    <w:bookmarkStart w:id="30" w:name="results-and-impact"/>
    <w:p>
      <w:pPr>
        <w:pStyle w:val="Heading2"/>
      </w:pPr>
      <w:r>
        <w:t xml:space="preserve">5. Results and Impact</w:t>
      </w:r>
    </w:p>
    <w:p>
      <w:pPr>
        <w:pStyle w:val="FirstParagraph"/>
      </w:pPr>
      <w:r>
        <w:t xml:space="preserve">The successful execution of the project demonstrated the profound impact a skilled Mechanical Engineer can have on infrastructure development. Key outcomes included:</w:t>
      </w:r>
    </w:p>
    <w:p>
      <w:pPr>
        <w:numPr>
          <w:ilvl w:val="0"/>
          <w:numId w:val="1002"/>
        </w:numPr>
        <w:pStyle w:val="Compact"/>
      </w:pPr>
      <w:r>
        <w:rPr>
          <w:bCs/>
          <w:b/>
        </w:rPr>
        <w:t xml:space="preserve">Eenergy Savings:</w:t>
      </w:r>
      <w:r>
        <w:br/>
      </w:r>
      <w:r>
        <w:t xml:space="preserve">The implemented system achieved a 25% reduction in energy consumption compared to baseline models, exceeding the client’s target.</w:t>
      </w:r>
    </w:p>
    <w:p>
      <w:pPr>
        <w:numPr>
          <w:ilvl w:val="0"/>
          <w:numId w:val="1002"/>
        </w:numPr>
        <w:pStyle w:val="Compact"/>
      </w:pPr>
      <w:r>
        <w:rPr>
          <w:bCs/>
          <w:b/>
        </w:rPr>
        <w:t xml:space="preserve">Sustainability Certification:</w:t>
      </w:r>
      <w:r>
        <w:br/>
      </w:r>
      <w:r>
        <w:t xml:space="preserve">The building successfully obtained LEED Gold certification, contributing to the green building initiatives in</w:t>
      </w:r>
    </w:p>
    <w:p>
      <w:pPr>
        <w:numPr>
          <w:ilvl w:val="0"/>
          <w:numId w:val="1000"/>
        </w:numPr>
        <w:pStyle w:val="Compact"/>
      </w:pPr>
      <w:r>
        <w:t xml:space="preserve">Saudi Arabia Riyadh.</w:t>
      </w:r>
    </w:p>
    <w:p>
      <w:pPr>
        <w:numPr>
          <w:ilvl w:val="0"/>
          <w:numId w:val="1002"/>
        </w:numPr>
        <w:pStyle w:val="Compact"/>
      </w:pPr>
      <w:r>
        <w:rPr>
          <w:bCs/>
          <w:b/>
        </w:rPr>
        <w:t xml:space="preserve">Operational Efficiency:</w:t>
      </w:r>
      <w:r>
        <w:br/>
      </w:r>
      <w:r>
        <w:t xml:space="preserve">The automated BMS reduced manual intervention by 40%, lowering labor costs and improving response times to system faults.</w:t>
      </w:r>
    </w:p>
    <w:p>
      <w:pPr>
        <w:numPr>
          <w:ilvl w:val="0"/>
          <w:numId w:val="1002"/>
        </w:numPr>
        <w:pStyle w:val="Compact"/>
      </w:pPr>
      <w:r>
        <w:t xml:space="preserve">User Comfort:</w:t>
      </w:r>
      <w:r>
        <w:br/>
      </w:r>
      <w:r>
        <w:t xml:space="preserve">Occupants reported high levels of thermal comfort, even during the peak summer months in</w:t>
      </w:r>
    </w:p>
    <w:p>
      <w:pPr>
        <w:numPr>
          <w:ilvl w:val="0"/>
          <w:numId w:val="1000"/>
        </w:numPr>
        <w:pStyle w:val="Compact"/>
      </w:pPr>
      <w:r>
        <w:t xml:space="preserve">Saudi Arabia Riyadh.</w:t>
      </w:r>
    </w:p>
    <w:bookmarkEnd w:id="30"/>
    <w:bookmarkStart w:id="31" w:name="Xa6b90e2eefeee284c909866060bc78a4f1cc51d"/>
    <w:p>
      <w:pPr>
        <w:pStyle w:val="Heading2"/>
      </w:pPr>
      <w:r>
        <w:t xml:space="preserve">6. Lessons Learned and Future Recommendations</w:t>
      </w:r>
    </w:p>
    <w:p>
      <w:pPr>
        <w:pStyle w:val="FirstParagraph"/>
      </w:pPr>
      <w:r>
        <w:t xml:space="preserve">This case study underscores that working as a Mechanical Engineer in</w:t>
      </w:r>
      <w:r>
        <w:t xml:space="preserve"> </w:t>
      </w:r>
      <w:r>
        <w:rPr>
          <w:bCs/>
          <w:b/>
        </w:rPr>
        <w:t xml:space="preserve">Saudi Arabia Riyadh</w:t>
      </w:r>
      <w:r>
        <w:br/>
      </w:r>
      <w:r>
        <w:t xml:space="preserve">requires a holistic approach. Technical skills must be complemented by an understanding of local climate nuances, regulatory frameworks, and cultural business practices.</w:t>
      </w:r>
    </w:p>
    <w:p>
      <w:pPr>
        <w:pStyle w:val="BodyText"/>
      </w:pPr>
      <w:r>
        <w:t xml:space="preserve">Recommendations for future projects in</w:t>
      </w:r>
      <w:r>
        <w:t xml:space="preserve"> </w:t>
      </w:r>
      <w:r>
        <w:rPr>
          <w:bCs/>
          <w:b/>
        </w:rPr>
        <w:t xml:space="preserve">Saudi Arabia Riyadh</w:t>
      </w:r>
      <w:r>
        <w:t xml:space="preserve"> </w:t>
      </w:r>
      <w:r>
        <w:t xml:space="preserve">include:</w:t>
      </w:r>
    </w:p>
    <w:p>
      <w:pPr>
        <w:numPr>
          <w:ilvl w:val="0"/>
          <w:numId w:val="1003"/>
        </w:numPr>
        <w:pStyle w:val="Compact"/>
      </w:pPr>
      <w:r>
        <w:br/>
      </w:r>
      <w:r>
        <w:t xml:space="preserve">Engage with municipal authorities early to understand specific district-level requirements.</w:t>
      </w:r>
    </w:p>
    <w:p>
      <w:pPr>
        <w:numPr>
          <w:ilvl w:val="0"/>
          <w:numId w:val="1003"/>
        </w:numPr>
        <w:pStyle w:val="Compact"/>
      </w:pPr>
      <w:r>
        <w:t xml:space="preserve">Given the water scarcity in the region, mechanical engineers should prioritize water-cooled systems or advanced air-cooling technologies that minimize potable water usage for cooling towers.</w:t>
      </w:r>
    </w:p>
    <w:p>
      <w:pPr>
        <w:numPr>
          <w:ilvl w:val="0"/>
          <w:numId w:val="1003"/>
        </w:numPr>
        <w:pStyle w:val="Compact"/>
      </w:pPr>
      <w:r>
        <w:t xml:space="preserve">Investing in training local Saudi engineers ensures long-term sustainability of knowledge transfer and supports nationalization goals (Saudization).</w:t>
      </w:r>
    </w:p>
    <w:bookmarkEnd w:id="31"/>
    <w:bookmarkStart w:id="32" w:name="conclusion"/>
    <w:p>
      <w:pPr>
        <w:pStyle w:val="Heading2"/>
      </w:pPr>
      <w:r>
        <w:t xml:space="preserve">7. Conclusion</w:t>
      </w:r>
    </w:p>
    <w:p>
      <w:pPr>
        <w:pStyle w:val="FirstParagraph"/>
      </w:pPr>
      <w:r>
        <w:t xml:space="preserve">The case study of this mega-project in</w:t>
      </w:r>
      <w:r>
        <w:t xml:space="preserve"> </w:t>
      </w:r>
      <w:r>
        <w:rPr>
          <w:bCs/>
          <w:b/>
        </w:rPr>
        <w:t xml:space="preserve">Saudi Arabia Riyadh</w:t>
      </w:r>
      <w:r>
        <w:br/>
      </w:r>
      <w:r>
        <w:t xml:space="preserve">illustrates the pivotal role of mechanical engineering in modern urban development. From innovative HVAC designs to navigating complex regulatory landscapes, the Mechanical Engineer was instrumental in delivering a sustainable, efficient, and comfortable environment. As</w:t>
      </w:r>
      <w:r>
        <w:t xml:space="preserve"> </w:t>
      </w:r>
      <w:r>
        <w:rPr>
          <w:bCs/>
          <w:b/>
        </w:rPr>
        <w:t xml:space="preserve">Saudi Arabia Riyadh</w:t>
      </w:r>
    </w:p>
    <w:p>
      <w:pPr>
        <w:pStyle w:val="BodyText"/>
      </w:pPr>
      <w:r>
        <w:t xml:space="preserve">This document serves as a testament to the capabilities of mechanical engineering professionals operating in dynamic environments like</w:t>
      </w:r>
      <w:r>
        <w:t xml:space="preserve"> </w:t>
      </w:r>
      <w:r>
        <w:rPr>
          <w:bCs/>
          <w:b/>
        </w:rPr>
        <w:t xml:space="preserve">Saudi Arabia Riyadh</w:t>
      </w:r>
      <w:r>
        <w:t xml:space="preserve">, setting a benchmark for future large-scale developments across the Kingdom.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Saudi Arabia Riyadh</dc:title>
  <dc:creator/>
  <dc:language>en</dc:language>
  <cp:keywords/>
  <dcterms:created xsi:type="dcterms:W3CDTF">2026-07-29T09:03:51Z</dcterms:created>
  <dcterms:modified xsi:type="dcterms:W3CDTF">2026-07-29T09:03:51Z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