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593434da3233ea994ee276b4be3834c3acc46ab"/>
    <w:p>
      <w:pPr>
        <w:pStyle w:val="Heading1"/>
      </w:pPr>
      <w:r>
        <w:t xml:space="preserve">Case Study: The Role of a Mechanical Engineer in United States San Francisco</w:t>
      </w:r>
    </w:p>
    <w:p>
      <w:pPr>
        <w:pStyle w:val="FirstParagraph"/>
      </w:pPr>
      <w:r>
        <w:t xml:space="preserve">In the rapidly evolving technological landscape of the modern era, few roles are as pivotal as that of the</w:t>
      </w:r>
      <w:r>
        <w:t xml:space="preserve"> </w:t>
      </w:r>
      <w:r>
        <w:rPr>
          <w:bCs/>
          <w:b/>
        </w:rPr>
        <w:t xml:space="preserve">Mechanical Engineer</w:t>
      </w:r>
      <w:r>
        <w:t xml:space="preserve">. This case study explores the multifaceted responsibilities, challenges, and opportunities facing a mechanical engineer operating within one of the most dynamic economic hubs in North America:</w:t>
      </w:r>
      <w:r>
        <w:t xml:space="preserve"> </w:t>
      </w:r>
      <w:r>
        <w:rPr>
          <w:bCs/>
          <w:b/>
        </w:rPr>
        <w:t xml:space="preserve">United States San Francisco</w:t>
      </w:r>
      <w:r>
        <w:t xml:space="preserve">. By examining this specific geographic and professional context, we can better understand how traditional engineering principles intersect with cutting-edge innovation, urban density constraints, and sustainability mandates.</w:t>
      </w:r>
    </w:p>
    <w:bookmarkStart w:id="20" w:name="introduction-to-the-context"/>
    <w:p>
      <w:pPr>
        <w:pStyle w:val="Heading2"/>
      </w:pPr>
      <w:r>
        <w:t xml:space="preserve">1. Introduction to the Context</w:t>
      </w:r>
    </w:p>
    <w:p>
      <w:pPr>
        <w:pStyle w:val="FirstParagraph"/>
      </w:pPr>
      <w:r>
        <w:rPr>
          <w:bCs/>
          <w:b/>
        </w:rPr>
        <w:t xml:space="preserve">United States San Francisco</w:t>
      </w:r>
      <w:r>
        <w:t xml:space="preserve"> </w:t>
      </w:r>
      <w:r>
        <w:t xml:space="preserve">is not merely a city; it is a global epicenter for technology, finance, and biotechnology. The physical infrastructure here—from the iconic Golden Gate Bridge to high-rise data centers in SoMa (South of Market)—requires rigorous engineering oversight. For the</w:t>
      </w:r>
      <w:r>
        <w:t xml:space="preserve"> </w:t>
      </w:r>
      <w:r>
        <w:rPr>
          <w:bCs/>
          <w:b/>
        </w:rPr>
        <w:t xml:space="preserve">Mechanical Engineer</w:t>
      </w:r>
      <w:r>
        <w:t xml:space="preserve"> </w:t>
      </w:r>
      <w:r>
        <w:t xml:space="preserve">operating in this region, the job description extends far beyond traditional manufacturing or automotive design. Instead, these professionals are tasked with integrating complex mechanical systems into highly sensitive urban environments.</w:t>
      </w:r>
    </w:p>
    <w:p>
      <w:pPr>
        <w:pStyle w:val="BodyText"/>
      </w:pPr>
      <w:r>
        <w:t xml:space="preserve">The unique topography of San Francisco, characterized by steep hills and seismic activity, imposes strict regulatory standards on all structural and mechanical installations. Furthermore, the city’s aggressive climate goals mean that every project must prioritize energy efficiency and sustainability. Thus, the</w:t>
      </w:r>
      <w:r>
        <w:t xml:space="preserve"> </w:t>
      </w:r>
      <w:r>
        <w:rPr>
          <w:bCs/>
          <w:b/>
        </w:rPr>
        <w:t xml:space="preserve">Mechanical Engineer</w:t>
      </w:r>
      <w:r>
        <w:t xml:space="preserve"> </w:t>
      </w:r>
      <w:r>
        <w:t xml:space="preserve">in this locale acts as a bridge between rigid engineering physics and flexible urban policy.</w:t>
      </w:r>
    </w:p>
    <w:bookmarkEnd w:id="20"/>
    <w:bookmarkStart w:id="21" w:name="X6c6f2088b7a9674ea0521dd98cc90225fb1a444"/>
    <w:p>
      <w:pPr>
        <w:pStyle w:val="Heading2"/>
      </w:pPr>
      <w:r>
        <w:t xml:space="preserve">2. Primary Responsibilities of the Mechanical Engineer</w:t>
      </w:r>
    </w:p>
    <w:p>
      <w:pPr>
        <w:pStyle w:val="FirstParagraph"/>
      </w:pPr>
      <w:r>
        <w:t xml:space="preserve">In the context of</w:t>
      </w:r>
      <w:r>
        <w:t xml:space="preserve"> </w:t>
      </w:r>
      <w:r>
        <w:rPr>
          <w:bCs/>
          <w:b/>
        </w:rPr>
        <w:t xml:space="preserve">United States San Francisco</w:t>
      </w:r>
      <w:r>
        <w:t xml:space="preserve">, the daily workflow of a mechanical engineer is diverse. Below are the core pillars of their responsibility:</w:t>
      </w:r>
    </w:p>
    <w:p>
      <w:pPr>
        <w:numPr>
          <w:ilvl w:val="0"/>
          <w:numId w:val="1001"/>
        </w:numPr>
        <w:pStyle w:val="Compact"/>
      </w:pPr>
      <w:r>
        <w:rPr>
          <w:bCs/>
          <w:b/>
        </w:rPr>
        <w:t xml:space="preserve">HVAC System Optimization:</w:t>
      </w:r>
      <w:r>
        <w:t xml:space="preserve"> </w:t>
      </w:r>
      <w:r>
        <w:t xml:space="preserve">Due to dense high-rise construction, heating, ventilation, and air conditioning (HVAC) systems are critical. Engineers must design systems that minimize energy consumption while maintaining optimal indoor air quality for office spaces and residential buildings.</w:t>
      </w:r>
    </w:p>
    <w:p>
      <w:pPr>
        <w:numPr>
          <w:ilvl w:val="0"/>
          <w:numId w:val="1001"/>
        </w:numPr>
        <w:pStyle w:val="Compact"/>
      </w:pPr>
      <w:r>
        <w:rPr>
          <w:bCs/>
          <w:b/>
        </w:rPr>
        <w:t xml:space="preserve">Seismic Resilience Design:</w:t>
      </w:r>
      <w:r>
        <w:t xml:space="preserve"> </w:t>
      </w:r>
      <w:r>
        <w:t xml:space="preserve">San Francisco lies on a major fault line. Mechanical engineers must ensure that heavy machinery, piping networks, and structural supports can withstand significant seismic events. This involves complex dynamic analysis and the selection of flexible materials that absorb shock.</w:t>
      </w:r>
    </w:p>
    <w:p>
      <w:pPr>
        <w:numPr>
          <w:ilvl w:val="0"/>
          <w:numId w:val="1001"/>
        </w:numPr>
        <w:pStyle w:val="Compact"/>
      </w:pPr>
      <w:r>
        <w:rPr>
          <w:bCs/>
          <w:b/>
        </w:rPr>
        <w:t xml:space="preserve">Sustainable Infrastructure Integration:</w:t>
      </w:r>
      <w:r>
        <w:t xml:space="preserve"> </w:t>
      </w:r>
      <w:r>
        <w:t xml:space="preserve">Adhering to local green building codes (such as LEED certification), engineers design renewable energy systems, including solar thermal installations and geothermal heat exchanges, which are increasingly common in new developments.</w:t>
      </w:r>
    </w:p>
    <w:p>
      <w:pPr>
        <w:numPr>
          <w:ilvl w:val="0"/>
          <w:numId w:val="1001"/>
        </w:numPr>
        <w:pStyle w:val="Compact"/>
      </w:pPr>
      <w:r>
        <w:rPr>
          <w:bCs/>
          <w:b/>
        </w:rPr>
        <w:t xml:space="preserve">Data Center Cooling Solutions:</w:t>
      </w:r>
      <w:r>
        <w:t xml:space="preserve"> </w:t>
      </w:r>
      <w:r>
        <w:t xml:space="preserve">With the boom in tech startups and cloud computing services in the Bay Area, mechanical engineers play a crucial role in designing advanced cooling systems for data centers to prevent overheating while minimizing water usage.</w:t>
      </w:r>
    </w:p>
    <w:bookmarkEnd w:id="21"/>
    <w:bookmarkStart w:id="25" w:name="X9927a1103acbdd592e11dc41e02b5beccaff508"/>
    <w:p>
      <w:pPr>
        <w:pStyle w:val="Heading2"/>
      </w:pPr>
      <w:r>
        <w:t xml:space="preserve">3. Case Scenario: The Transbay Tower Retrofit</w:t>
      </w:r>
    </w:p>
    <w:p>
      <w:pPr>
        <w:pStyle w:val="FirstParagraph"/>
      </w:pPr>
      <w:r>
        <w:t xml:space="preserve">To illustrate the practical application of these roles, consider a hypothetical case study involving a major retrofit project in downtown San Francisco. The "Transbay Tech Hub" is a 40-story commercial building requiring an upgrade to its existing mechanical systems to meet new city regulations.</w:t>
      </w:r>
    </w:p>
    <w:bookmarkStart w:id="22" w:name="the-challenge"/>
    <w:p>
      <w:pPr>
        <w:pStyle w:val="Heading3"/>
      </w:pPr>
      <w:r>
        <w:t xml:space="preserve">The Challenge</w:t>
      </w:r>
    </w:p>
    <w:p>
      <w:pPr>
        <w:pStyle w:val="FirstParagraph"/>
      </w:pPr>
      <w:r>
        <w:t xml:space="preserve">The client needed to reduce carbon emissions by 40% within two years. The primary obstacle was the limited physical space available for new equipment in the basement and roof areas. Additionally, any construction had to be conducted with minimal disruption to tenants occupying the upper floors.</w:t>
      </w:r>
    </w:p>
    <w:bookmarkEnd w:id="22"/>
    <w:bookmarkStart w:id="23" w:name="X0bd012696470a3bdc271b0bff999774f7d63c40"/>
    <w:p>
      <w:pPr>
        <w:pStyle w:val="Heading3"/>
      </w:pPr>
      <w:r>
        <w:t xml:space="preserve">The Solution Implemented by the Mechanical Engineer</w:t>
      </w:r>
    </w:p>
    <w:p>
      <w:pPr>
        <w:pStyle w:val="FirstParagraph"/>
      </w:pPr>
      <w:r>
        <w:t xml:space="preserve">The lead</w:t>
      </w:r>
      <w:r>
        <w:t xml:space="preserve"> </w:t>
      </w:r>
      <w:r>
        <w:rPr>
          <w:bCs/>
          <w:b/>
        </w:rPr>
        <w:t xml:space="preserve">Mechanical Engineer</w:t>
      </w:r>
      <w:r>
        <w:t xml:space="preserve"> </w:t>
      </w:r>
      <w:r>
        <w:t xml:space="preserve">employed a multi-faceted approach:</w:t>
      </w:r>
    </w:p>
    <w:p>
      <w:pPr>
        <w:numPr>
          <w:ilvl w:val="0"/>
          <w:numId w:val="1002"/>
        </w:numPr>
        <w:pStyle w:val="Compact"/>
      </w:pPr>
      <w:r>
        <w:rPr>
          <w:bCs/>
          <w:b/>
        </w:rPr>
        <w:t xml:space="preserve">Sensor Integration:</w:t>
      </w:r>
    </w:p>
    <w:p>
      <w:pPr>
        <w:numPr>
          <w:ilvl w:val="0"/>
          <w:numId w:val="1002"/>
        </w:numPr>
        <w:pStyle w:val="Compact"/>
      </w:pPr>
      <w:r>
        <w:rPr>
          <w:bCs/>
          <w:b/>
        </w:rPr>
        <w:t xml:space="preserve">Vapor Compression Heat Pumps:</w:t>
      </w:r>
    </w:p>
    <w:p>
      <w:pPr>
        <w:numPr>
          <w:ilvl w:val="0"/>
          <w:numId w:val="1002"/>
        </w:numPr>
        <w:pStyle w:val="Compact"/>
      </w:pPr>
      <w:r>
        <w:rPr>
          <w:bCs/>
          <w:b/>
        </w:rPr>
        <w:t xml:space="preserve">Prefabrication:</w:t>
      </w:r>
      <w:r>
        <w:t xml:space="preserve">United States San Francisco, mechanical components were prefabricated off-site and installed during overnight windows.</w:t>
      </w:r>
    </w:p>
    <w:bookmarkEnd w:id="23"/>
    <w:bookmarkStart w:id="24" w:name="the-outcome"/>
    <w:p>
      <w:pPr>
        <w:pStyle w:val="Heading3"/>
      </w:pPr>
      <w:r>
        <w:t xml:space="preserve">The Outcome</w:t>
      </w:r>
    </w:p>
    <w:p>
      <w:pPr>
        <w:pStyle w:val="FirstParagraph"/>
      </w:pPr>
      <w:r>
        <w:t xml:space="preserve">The project was completed on schedule. The building achieved LEED Platinum status, and energy costs dropped by 45%. This success story highlights the importance of innovative problem-solving skills inherent in modern mechanical engineering practices.</w:t>
      </w:r>
    </w:p>
    <w:bookmarkEnd w:id="24"/>
    <w:bookmarkEnd w:id="25"/>
    <w:bookmarkStart w:id="26" w:name="unique-challenges-in-the-region"/>
    <w:p>
      <w:pPr>
        <w:pStyle w:val="Heading2"/>
      </w:pPr>
      <w:r>
        <w:t xml:space="preserve">4. Unique Challenges in the Region</w:t>
      </w:r>
    </w:p>
    <w:p>
      <w:pPr>
        <w:pStyle w:val="FirstParagraph"/>
      </w:pPr>
      <w:r>
        <w:t xml:space="preserve">Working as a</w:t>
      </w:r>
      <w:r>
        <w:t xml:space="preserve"> </w:t>
      </w:r>
      <w:r>
        <w:rPr>
          <w:bCs/>
          <w:b/>
        </w:rPr>
        <w:t xml:space="preserve">Mechanical Engineer</w:t>
      </w:r>
      <w:r>
        <w:t xml:space="preserve"> </w:t>
      </w:r>
      <w:r>
        <w:t xml:space="preserve">in this specific region presents distinct hurdles:</w:t>
      </w:r>
    </w:p>
    <w:p>
      <w:pPr>
        <w:pStyle w:val="BodyText"/>
      </w:pPr>
      <w:r>
        <w:rPr>
          <w:bCs/>
          <w:b/>
        </w:rPr>
        <w:t xml:space="preserve">Spatial Constraints:</w:t>
      </w:r>
      <w:r>
        <w:br/>
      </w:r>
      <w:r>
        <w:t xml:space="preserve">The high cost of land means that mechanical rooms are often tiny. Engineers must utilize compact, high-density equipment designs.</w:t>
      </w:r>
    </w:p>
    <w:p>
      <w:pPr>
        <w:pStyle w:val="BodyText"/>
      </w:pPr>
      <w:r>
        <w:rPr>
          <w:bCs/>
          <w:b/>
        </w:rPr>
        <w:t xml:space="preserve">Regulatory Complexity:</w:t>
      </w:r>
      <w:r>
        <w:br/>
      </w:r>
      <w:r>
        <w:t xml:space="preserve">City codes in San Francisco are frequently updated to reflect climate change initiatives. Engineers must stay abreast of the latest ordinances regarding refrigerant use and water conservation.</w:t>
      </w:r>
    </w:p>
    <w:bookmarkEnd w:id="26"/>
    <w:bookmarkStart w:id="27" w:name="the-impact-on-urban-development"/>
    <w:p>
      <w:pPr>
        <w:pStyle w:val="Heading2"/>
      </w:pPr>
      <w:r>
        <w:t xml:space="preserve">5. The Impact on Urban Development</w:t>
      </w:r>
    </w:p>
    <w:p>
      <w:pPr>
        <w:pStyle w:val="FirstParagraph"/>
      </w:pPr>
      <w:r>
        <w:t xml:space="preserve">The contributions of mechanical engineers extend beyond individual buildings; they shape the urban fabric of</w:t>
      </w:r>
      <w:r>
        <w:t xml:space="preserve"> </w:t>
      </w:r>
      <w:r>
        <w:rPr>
          <w:bCs/>
          <w:b/>
        </w:rPr>
        <w:t xml:space="preserve">United States San Francisco</w:t>
      </w:r>
      <w:r>
        <w:t xml:space="preserve">. By improving the efficiency of municipal systems, such as district heating and waste-to-energy plants, these professionals help make the city more livable. Their work directly impacts public health by ensuring clean indoor air and indirectly supports economic growth by providing reliable infrastructure for tech companies.</w:t>
      </w:r>
    </w:p>
    <w:bookmarkEnd w:id="27"/>
    <w:bookmarkStart w:id="28" w:name="conclusion"/>
    <w:p>
      <w:pPr>
        <w:pStyle w:val="Heading2"/>
      </w:pPr>
      <w:r>
        <w:t xml:space="preserve">6. Conclusion</w:t>
      </w:r>
    </w:p>
    <w:p>
      <w:pPr>
        <w:pStyle w:val="FirstParagraph"/>
      </w:pPr>
      <w:r>
        <w:t xml:space="preserve">In conclusion, the role of a</w:t>
      </w:r>
      <w:r>
        <w:t xml:space="preserve"> </w:t>
      </w:r>
      <w:r>
        <w:rPr>
          <w:bCs/>
          <w:b/>
        </w:rPr>
        <w:t xml:space="preserve">Mechanical Engineer</w:t>
      </w:r>
      <w:r>
        <w:t xml:space="preserve"> </w:t>
      </w:r>
      <w:r>
        <w:t xml:space="preserve">in</w:t>
      </w:r>
      <w:r>
        <w:t xml:space="preserve"> </w:t>
      </w:r>
      <w:r>
        <w:rPr>
          <w:bCs/>
          <w:b/>
        </w:rPr>
        <w:t xml:space="preserve">United States San Francisco</w:t>
      </w:r>
      <w:r>
        <w:t xml:space="preserve"> </w:t>
      </w:r>
      <w:r>
        <w:t xml:space="preserve">is dynamic, demanding, and deeply impactful. It requires a synthesis of technical expertise, regulatory knowledge, and environmental consciousness. As the city continues to grow vertically and technologically forward, the demand for skilled mechanical engineers who can navigate these complexities will only increase. This case study underscores that engineering in this region is not just about building machines; it is about crafting sustainable, resilient systems that support a world-class urban ecosystem.</w:t>
      </w:r>
    </w:p>
    <w:p>
      <w:r>
        <w:pict>
          <v:rect style="width:0;height:1.5pt" o:hralign="center" o:hrstd="t" o:hr="t"/>
        </w:pict>
      </w:r>
    </w:p>
    <w:p>
      <w:pPr>
        <w:pStyle w:val="FirstParagraph"/>
      </w:pPr>
      <w:r>
        <w:rPr>
          <w:iCs/>
          <w:i/>
        </w:rPr>
        <w:t xml:space="preserve">Note: This document serves as an educational overview of the mechanical engineering profession within the specific geographic and economic context of San Francisco.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Mechanical Engineer in United States San Francisco</dc:title>
  <dc:creator/>
  <dc:language>en</dc:language>
  <cp:keywords/>
  <dcterms:created xsi:type="dcterms:W3CDTF">2026-07-29T03:31:29Z</dcterms:created>
  <dcterms:modified xsi:type="dcterms:W3CDTF">2026-07-29T03:31:29Z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