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8" w:name="X1886cc145628c3170762228da10807da92e012b"/>
    <w:p>
      <w:pPr>
        <w:pStyle w:val="Heading1"/>
      </w:pPr>
      <w:r>
        <w:t xml:space="preserve">Case Study: The Role and Impact of a Mechatronics Engineer in Germany Frankfurt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2024</w:t>
      </w:r>
      <w:r>
        <w:br/>
      </w:r>
      <w:r>
        <w:rPr>
          <w:bCs/>
          <w:b/>
        </w:rPr>
        <w:t xml:space="preserve">Location Focus:</w:t>
      </w:r>
      <w:r>
        <w:t xml:space="preserve"> </w:t>
      </w:r>
    </w:p>
    <w:p>
      <w:r>
        <w:pict>
          <v:rect style="width:0;height:1.5pt" o:hralign="center" o:hrstd="t" o:hr="t"/>
        </w:pic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case study examines the critical role of the</w:t>
      </w:r>
    </w:p>
    <w:p>
      <w:pPr>
        <w:pStyle w:val="BodyText"/>
      </w:pPr>
      <w:r>
        <w:t xml:space="preserve">Mechatronics Engineer</w:t>
      </w:r>
    </w:p>
    <w:p>
      <w:pPr>
        <w:pStyle w:val="BodyText"/>
      </w:pPr>
      <w:r>
        <w:t xml:space="preserve">The industrial landscape of Germany, particularly in its financial and logistical hub, Frankfurt, provides a unique and demanding environment for engineering professionals. As Europe's leading financial center and home to one of the world's busiest airports, Frankfurt is not just about banking; it is a powerhouse of logistics, automation, </w:t>
      </w:r>
      <w:r>
        <w:rPr>
          <w:bCs/>
          <w:b/>
        </w:rPr>
        <w:t xml:space="preserve">Germany </w:t>
      </w:r>
    </w:p>
    <w:bookmarkEnd w:id="20"/>
    <w:bookmarkStart w:id="21" w:name="X48b46af3c3150a0dc2869ee7d4348c31bd28584"/>
    <w:p>
      <w:pPr>
        <w:pStyle w:val="Heading2"/>
      </w:pPr>
      <w:r>
        <w:t xml:space="preserve">1. Contextual Background: The Industrial Fabric of Frankfurt</w:t>
      </w:r>
    </w:p>
    <w:p>
      <w:pPr>
        <w:pStyle w:val="FirstParagraph"/>
      </w:pPr>
      <w:r>
        <w:t xml:space="preserve">Frankfurt am Main sits in the state of Hesse (Hessen), known as a central hub for high-tech industries. While globally recognized for the European Central Bank and major corporate headquarters, the surrounding Rhine-Main area is densely populated with manufacturing firms, logistics centers,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The city’s strategic location in the heart of Europe makes it ideal for supply chain automation. Warehouses are increasingly adopting automated storage and retrieval systems (AS/RS), while nearby automotive suppliers require precision machinery maintenance and development. This creates a high demand for engineers who can bridge the gap between mechanical design, electronic control systems, </w:t>
      </w:r>
      <w:r>
        <w:rPr>
          <w:bCs/>
          <w:b/>
        </w:rPr>
        <w:t xml:space="preserve">Germany</w:t>
      </w:r>
      <w:r>
        <w:t xml:space="preserve"> and software integration.</w:t>
      </w:r>
    </w:p>
    <w:bookmarkEnd w:id="21"/>
    <w:bookmarkStart w:id="22" w:name="X54b94b5e49adf9d3013036bfdcda425cc967696"/>
    <w:p>
      <w:pPr>
        <w:pStyle w:val="Heading2"/>
      </w:pPr>
      <w:r>
        <w:t xml:space="preserve">2. Defining the Role: The Mechatronics Engineer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 is a multi-disciplinary professional who integrates mechanical engineering, electronics, computer engineering, telecommunications engineering, </w:t>
      </w:r>
      <w:r>
        <w:rPr>
          <w:bCs/>
          <w:b/>
        </w:rPr>
        <w:t xml:space="preserve">Frankfurt </w:t>
      </w:r>
    </w:p>
    <w:p>
      <w:pPr>
        <w:pStyle w:val="BodyText"/>
      </w:pPr>
      <w:r>
        <w:rPr>
          <w:bCs/>
          <w:b/>
        </w:rPr>
        <w:t xml:space="preserve">Mechanical Design:</w:t>
      </w:r>
      <w:r>
        <w:t xml:space="preserve"> Creating the physical structure of automated systems using CAD software (such as SolidWorks or CATIA).</w:t>
      </w:r>
    </w:p>
    <w:p>
      <w:pPr>
        <w:pStyle w:val="BodyText"/>
      </w:pPr>
      <w:r>
        <w:t xml:space="preserve">Electronics &amp; </w:t>
      </w:r>
    </w:p>
    <w:p>
      <w:pPr>
        <w:pStyle w:val="BodyText"/>
      </w:pPr>
      <w:r>
        <w:t xml:space="preserve">In Frankfurt, this role is rarely just about design. Due to the fast-paced nature of logistics and production in Hesse,</w:t>
      </w:r>
      <w:r>
        <w:t xml:space="preserve"> </w:t>
      </w:r>
      <w:r>
        <w:rPr>
          <w:bCs/>
          <w:b/>
        </w:rPr>
        <w:t xml:space="preserve">Mechatronics Engineers</w:t>
      </w:r>
      <w:r>
        <w:t xml:space="preserve"> often wear multiple hats, including project management and on-site troubleshooting.</w:t>
      </w:r>
    </w:p>
    <w:bookmarkEnd w:id="22"/>
    <w:bookmarkStart w:id="23" w:name="key-industry-applications-in-frankfurt"/>
    <w:p>
      <w:pPr>
        <w:pStyle w:val="Heading2"/>
      </w:pPr>
      <w:r>
        <w:t xml:space="preserve">3. Key Industry Applications in Frankfurt</w:t>
      </w:r>
    </w:p>
    <w:p>
      <w:pPr>
        <w:pStyle w:val="FirstParagraph"/>
      </w:pPr>
      <w:r>
        <w:t xml:space="preserve">The application of mechatronics in Frankfurt spans several critical sectors: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Logistics and Aviation: &gt;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Banking and Finance Tech: </w:t>
      </w:r>
      <w:r>
        <w:t xml:space="preserve"> &gt;&lt;b&gt;/&gt;</w:t>
      </w:r>
      <w:r>
        <w:rPr>
          <w:iCs/>
          <w:i/>
        </w:rPr>
        <w:t xml:space="preserve">Frankfurt's financial sector</w:t>
      </w:r>
    </w:p>
    <w:bookmarkEnd w:id="23"/>
    <w:bookmarkStart w:id="24" w:name="Xd0fe01dfce206a22c8d84ee956e97ae11498ed1"/>
    <w:p>
      <w:pPr>
        <w:pStyle w:val="Heading2"/>
      </w:pPr>
      <w:r>
        <w:t xml:space="preserve">4. Challenges Faced by Mechatronics Engineers in This Region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</w:rPr>
        <w:t xml:space="preserve">Case Study </w:t>
      </w:r>
      <w:r>
        <w:t xml:space="preserve"> identifies several specific challenges associated with working as a</w:t>
      </w:r>
      <w:r>
        <w:t xml:space="preserve"> </w:t>
      </w:r>
      <w:r>
        <w:rPr>
          <w:bCs/>
          <w:b/>
        </w:rPr>
        <w:t xml:space="preserve">Mechatronics Engineer </w:t>
      </w:r>
      <w:r>
        <w:t xml:space="preserve"> in Frankfurt:</w:t>
      </w:r>
    </w:p>
    <w:p>
      <w:pPr>
        <w:pStyle w:val="BodyText"/>
      </w:pPr>
      <w:r>
        <w:rPr>
          <w:bCs/>
          <w:b/>
        </w:rPr>
        <w:t xml:space="preserve">Tight Integration Standards: </w:t>
      </w:r>
    </w:p>
    <w:p>
      <w:pPr>
        <w:pStyle w:val="BodyText"/>
      </w:pPr>
      <w:r>
        <w:t xml:space="preserve">Workforce Shortages: &gt;/&gt;</w:t>
      </w:r>
      <w:r>
        <w:rPr>
          <w:iCs/>
          <w:i/>
        </w:rPr>
        <w:t xml:space="preserve">Germany is facing a skilled labor shortage.</w:t>
      </w:r>
    </w:p>
    <w:p>
      <w:pPr>
        <w:pStyle w:val="BodyText"/>
      </w:pPr>
      <w:r>
        <w:t xml:space="preserve">Cross-Cultural Communication: &gt;&lt;span class=highlight-box&gt;&amp;</w:t>
      </w:r>
    </w:p>
    <w:bookmarkEnd w:id="24"/>
    <w:bookmarkStart w:id="25" w:name="Xa0cd4971304c52638631f593154f55ee7694cdb"/>
    <w:p>
      <w:pPr>
        <w:pStyle w:val="Heading2"/>
      </w:pPr>
      <w:r>
        <w:t xml:space="preserve">5. Educational and Professional Requirements</w:t>
      </w:r>
    </w:p>
    <w:p>
      <w:pPr>
        <w:pStyle w:val="FirstParagraph"/>
      </w:pPr>
      <w:r>
        <w:t xml:space="preserve">To operate effectively as a</w:t>
      </w:r>
      <w:r>
        <w:t xml:space="preserve"> </w:t>
      </w:r>
      <w:r>
        <w:rPr>
          <w:bCs/>
          <w:b/>
        </w:rPr>
        <w:t xml:space="preserve">Mechatronics Engineer </w:t>
      </w:r>
      <w:r>
        <w:t xml:space="preserve"> 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candidates typically require:</w:t>
      </w:r>
    </w:p>
    <w:p>
      <w:pPr>
        <w:numPr>
          <w:ilvl w:val="0"/>
          <w:numId w:val="1001"/>
        </w:numPr>
        <w:pStyle w:val="Compact"/>
      </w:pPr>
      <w:r>
        <w:t xml:space="preserve">A Master’s degree in Mechatronics, Robotics, &lt;em&gt;"/&gt;</w:t>
      </w:r>
      <w:r>
        <w:rPr>
          <w:iCs/>
          <w:i/>
        </w:rPr>
        <w:t xml:space="preserve">or related fields is often preferred.</w:t>
      </w:r>
    </w:p>
    <w:p>
      <w:pPr>
        <w:numPr>
          <w:ilvl w:val="0"/>
          <w:numId w:val="1001"/>
        </w:numPr>
        <w:pStyle w:val="Compact"/>
      </w:pPr>
      <w:r>
        <w:t xml:space="preserve">Proficiency in PLC programming (Siemens S7/1500 is dominant in German industry).</w:t>
      </w:r>
    </w:p>
    <w:bookmarkEnd w:id="25"/>
    <w:bookmarkStart w:id="26" w:name="career-trajectory-and-outlook"/>
    <w:p>
      <w:pPr>
        <w:pStyle w:val="Heading2"/>
      </w:pPr>
      <w:r>
        <w:t xml:space="preserve">6. Career Trajectory and Outlook</w:t>
      </w:r>
    </w:p>
    <w:p>
      <w:pPr>
        <w:pStyle w:val="FirstParagraph"/>
      </w:pPr>
      <w:r>
        <w:t xml:space="preserve">The career path for a</w:t>
      </w:r>
      <w:r>
        <w:t xml:space="preserve"> </w:t>
      </w:r>
      <w:r>
        <w:rPr>
          <w:bCs/>
          <w:b/>
        </w:rPr>
        <w:t xml:space="preserve">Mechatronics Engineer </w:t>
      </w:r>
      <w:r>
        <w:t xml:space="preserve"> in Frankfurt is robust. Junior roles involve system monitoring and maintenance, while senior roles focus on R&amp;&gt;</w:t>
      </w:r>
      <w:r>
        <w:rPr>
          <w:iCs/>
          <w:i/>
        </w:rPr>
        <w:t xml:space="preserve">Germany's push toward Industry 4.</w:t>
      </w:r>
    </w:p>
    <w:p>
      <w:pPr>
        <w:pStyle w:val="BodyText"/>
      </w:pPr>
      <w:r>
        <w:t xml:space="preserve">Aspect</w:t>
      </w:r>
    </w:p>
    <w:p>
      <w:pPr>
        <w:pStyle w:val="BodyText"/>
      </w:pPr>
      <w:r>
        <w:t xml:space="preserve">Detail for Frankfurt Region</w:t>
      </w:r>
    </w:p>
    <w:p>
      <w:pPr>
        <w:pStyle w:val="BodyText"/>
      </w:pPr>
      <w:r>
        <w:t xml:space="preserve"> &gt;&lt;/td&gt;&lt;td&gt;High demand due to logistics and automotive sectors.</w:t>
      </w:r>
    </w:p>
    <w:p>
      <w:pPr>
        <w:pStyle w:val="BodyText"/>
      </w:pPr>
      <w:r>
        <w:t xml:space="preserve"> </w:t>
      </w:r>
      <w:r>
        <w:rPr>
          <w:bCs/>
          <w:b/>
        </w:rPr>
        <w:t xml:space="preserve">Germany</w:t>
      </w:r>
      <w:r>
        <w:t xml:space="preserve">, salaries reflect the high cost of living and high skill requirement.</w:t>
      </w:r>
    </w:p>
    <w:p>
      <w:pPr>
        <w:pStyle w:val="BodyText"/>
      </w:pPr>
      <w:r>
        <w:t xml:space="preserve">Key Technologies</w:t>
      </w:r>
      <w:r>
        <w:br/>
      </w:r>
      <w:r>
        <w:t xml:space="preserve"> </w:t>
      </w:r>
      <w:r>
        <w:rPr>
          <w:bCs/>
          <w:b/>
        </w:rPr>
        <w:t xml:space="preserve">Mechatronics Engineer </w:t>
      </w:r>
      <w:r>
        <w:t xml:space="preserve"> skills include PLC, ROS, CAD/CAM,</w:t>
      </w:r>
    </w:p>
    <w:p>
      <w:pPr>
        <w:pStyle w:val="BodyText"/>
      </w:pPr>
      <w:r>
        <w:t xml:space="preserve">Siemens, Bosch Rexroth,</w:t>
      </w:r>
    </w:p>
    <w:bookmarkEnd w:id="26"/>
    <w:bookmarkStart w:id="2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case study confirms that the position of</w:t>
      </w:r>
      <w:r>
        <w:t xml:space="preserve"> </w:t>
      </w:r>
      <w:r>
        <w:rPr>
          <w:bCs/>
          <w:b/>
        </w:rPr>
        <w:t xml:space="preserve">Mechatronics Engineer </w:t>
      </w:r>
      <w:r>
        <w:t xml:space="preserve"> 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 is not merely a technical job but a strategic role in the European infrastructure network. The intersection of financial capital and industrial innovation in Frankfurt creates a unique ecosystem where automation is not just an enhancement but a necessity.</w:t>
      </w:r>
    </w:p>
    <w:p>
      <w:pPr>
        <w:pStyle w:val="BodyText"/>
      </w:pPr>
      <w:r>
        <w:t xml:space="preserve">For engineers, this location offers unparalleled exposure to cutting-edge technology, strict quality standards inherent to</w:t>
      </w:r>
      <w:r>
        <w:t xml:space="preserve"> </w:t>
      </w:r>
      <w:r>
        <w:rPr>
          <w:bCs/>
          <w:b/>
        </w:rPr>
        <w:t xml:space="preserve">Germany</w:t>
      </w:r>
      <w:r>
        <w:t xml:space="preserve"> engineering traditions, &amp;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This document is a generic case study intended for educational and planning purposes regarding the engineering sector in Frankfurt.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Mechatronics Engineer in Germany Frankfurt</dc:title>
  <dc:creator/>
  <dc:language>en</dc:language>
  <cp:keywords/>
  <dcterms:created xsi:type="dcterms:W3CDTF">2026-07-29T07:13:29Z</dcterms:created>
  <dcterms:modified xsi:type="dcterms:W3CDTF">2026-07-29T07:13:29Z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