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Engineering</w:t>
      </w:r>
      <w:r>
        <w:t xml:space="preserve"> </w:t>
      </w:r>
      <w:r>
        <w:t xml:space="preserve">in</w:t>
      </w:r>
      <w:r>
        <w:t xml:space="preserve"> </w:t>
      </w:r>
      <w:r>
        <w:t xml:space="preserve">Japan</w:t>
      </w:r>
      <w:r>
        <w:t xml:space="preserve"> </w:t>
      </w:r>
      <w:r>
        <w:t xml:space="preserve">Kyoto</w:t>
      </w:r>
    </w:p>
    <w:bookmarkStart w:id="28" w:name="Xa7d4c207a6c434fff6d1831a32cf46002eed9c7"/>
    <w:p>
      <w:pPr>
        <w:pStyle w:val="Heading1"/>
      </w:pPr>
      <w:r>
        <w:t xml:space="preserve">Synthesizing Tradition and Innovation:</w:t>
      </w:r>
      <w:r>
        <w:br/>
      </w:r>
      <w:r>
        <w:t xml:space="preserve">A Case Study on Mechatronics Engineering in Japan Kyoto</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Japan Kyoto</w:t>
      </w:r>
      <w:r>
        <w:t xml:space="preserve"> </w:t>
      </w:r>
      <w:r>
        <w:br/>
      </w:r>
      <w:r>
        <w:rPr>
          <w:bCs/>
          <w:b/>
        </w:rPr>
        <w:t xml:space="preserve">Professional Role:</w:t>
      </w:r>
      <w:r>
        <w:t xml:space="preserve"> </w:t>
      </w:r>
      <w:r>
        <w:t xml:space="preserve">Mechatronics Engineer</w:t>
      </w:r>
      <w:r>
        <w:t xml:space="preserve"> </w:t>
      </w:r>
      <w:r>
        <w:br/>
      </w:r>
      <w:r>
        <w:rPr>
          <w:bCs/>
          <w:b/>
        </w:rPr>
        <w:t xml:space="preserve">Case Study ID:</w:t>
      </w:r>
      <w:r>
        <w:t xml:space="preserve">KYOTO-MECH-2023-XA</w:t>
      </w:r>
    </w:p>
    <w:bookmarkStart w:id="20" w:name="executive-summary"/>
    <w:p>
      <w:pPr>
        <w:pStyle w:val="Heading2"/>
      </w:pPr>
      <w:r>
        <w:t xml:space="preserve">1. Executive Summary</w:t>
      </w:r>
    </w:p>
    <w:p>
      <w:pPr>
        <w:pStyle w:val="FirstParagraph"/>
      </w:pPr>
      <w:r>
        <w:t xml:space="preserve">This case study explores the pivotal role of the</w:t>
      </w:r>
      <w:r>
        <w:t xml:space="preserve"> </w:t>
      </w:r>
      <w:r>
        <w:t xml:space="preserve">Mechatronics Engineer</w:t>
      </w:r>
      <w:r>
        <w:t xml:space="preserve"> </w:t>
      </w:r>
      <w:r>
        <w:t xml:space="preserve">Mechatronics Engineer</w:t>
      </w:r>
      <w:r>
        <w:t xml:space="preserve"> </w:t>
      </w:r>
      <w:r>
        <w:rPr>
          <w:bCs/>
          <w:b/>
        </w:rPr>
        <w:t xml:space="preserve">Mechatronics Engineer</w:t>
      </w:r>
      <w:r>
        <w:t xml:space="preserve"> </w:t>
      </w:r>
      <w:r>
        <w:t xml:space="preserve">within the unique industrial landscape of</w:t>
      </w:r>
      <w:r>
        <w:t xml:space="preserve"> </w:t>
      </w:r>
      <w:r>
        <w:rPr>
          <w:bCs/>
          <w:b/>
        </w:rPr>
        <w:t xml:space="preserve">Japan Kyoto</w:t>
      </w:r>
      <w:r>
        <w:t xml:space="preserve">. While Japan is globally renowned for its technological prowess, Kyoto presents a distinct paradox: it is both the cultural heart of traditional Japanese heritage and a rapidly growing hub for high-tech manufacturing and robotics. This document analyzes how Mechatronics Engineers in</w:t>
      </w:r>
      <w:r>
        <w:t xml:space="preserve"> </w:t>
      </w:r>
      <w:r>
        <w:t xml:space="preserve">Japan Kyoto</w:t>
      </w:r>
      <w:r>
        <w:t xml:space="preserve"> </w:t>
      </w:r>
      <w:r>
        <w:rPr>
          <w:bCs/>
          <w:b/>
        </w:rPr>
        <w:t xml:space="preserve">Japan Kyoto</w:t>
      </w:r>
      <w:r>
        <w:t xml:space="preserve"> </w:t>
      </w:r>
      <w:r>
        <w:t xml:space="preserve">bridge the gap between centuries-old craftsmanship and cutting-edge automation, detailing specific applications in ceramic machinery, textile innovation, and tourism robotics.</w:t>
      </w:r>
    </w:p>
    <w:bookmarkEnd w:id="20"/>
    <w:bookmarkStart w:id="21" w:name="X3f63f1efcdcb44e8295a74ff637ff6952b99dc2"/>
    <w:p>
      <w:pPr>
        <w:pStyle w:val="Heading2"/>
      </w:pPr>
      <w:r>
        <w:t xml:space="preserve">2. Background: The Unique Context of Japan Kyoto</w:t>
      </w:r>
    </w:p>
    <w:p>
      <w:pPr>
        <w:pStyle w:val="FirstParagraph"/>
      </w:pPr>
      <w:r>
        <w:t xml:space="preserve">To understand the scope of this</w:t>
      </w:r>
      <w:r>
        <w:t xml:space="preserve"> </w:t>
      </w:r>
      <w:r>
        <w:t xml:space="preserve">Mechatronics Engineer</w:t>
      </w:r>
      <w:r>
        <w:t xml:space="preserve"> </w:t>
      </w:r>
      <w:r>
        <w:rPr>
          <w:bCs/>
          <w:b/>
        </w:rPr>
        <w:t xml:space="preserve">Mechatronics Engineer</w:t>
      </w:r>
      <w:r>
        <w:t xml:space="preserve"> </w:t>
      </w:r>
      <w:r>
        <w:rPr>
          <w:iCs/>
          <w:i/>
        </w:rPr>
        <w:t xml:space="preserve">Mechatronics Engineer</w:t>
      </w:r>
      <w:r>
        <w:t xml:space="preserve">, one must first appreciate the environment of</w:t>
      </w:r>
      <w:r>
        <w:t xml:space="preserve"> </w:t>
      </w:r>
      <w:r>
        <w:rPr>
          <w:bCs/>
          <w:b/>
        </w:rPr>
        <w:t xml:space="preserve">Japan Kyoto</w:t>
      </w:r>
      <w:r>
        <w:t xml:space="preserve">. Historically, Kyoto has been dominated by artisanal industries, particularly Kyo-yaki (Kyoto porcelain) and Nishijin-ori textiles. However, in recent decades, the city has transitioned into a significant center for precision engineering.</w:t>
      </w:r>
      <w:r>
        <w:t xml:space="preserve"> </w:t>
      </w:r>
      <w:r>
        <w:t xml:space="preserve">The government of</w:t>
      </w:r>
      <w:r>
        <w:t xml:space="preserve"> </w:t>
      </w:r>
      <w:r>
        <w:rPr>
          <w:bCs/>
          <w:b/>
        </w:rPr>
        <w:t xml:space="preserve">Japan Kyoto</w:t>
      </w:r>
      <w:r>
        <w:t xml:space="preserve"> </w:t>
      </w:r>
      <w:r>
        <w:t xml:space="preserve">has implemented aggressive policies to attract research and development facilities from Tokyo and Osaka. Consequently, the demand for a skilled</w:t>
      </w:r>
      <w:r>
        <w:t xml:space="preserve"> </w:t>
      </w:r>
      <w:r>
        <w:t xml:space="preserve">Mechatronics Engineer</w:t>
      </w:r>
      <w:r>
        <w:t xml:space="preserve"> </w:t>
      </w:r>
      <w:r>
        <w:rPr>
          <w:iCs/>
          <w:i/>
        </w:rPr>
        <w:t xml:space="preserve">Mechatronics Engineer</w:t>
      </w:r>
      <w:r>
        <w:t xml:space="preserve"> </w:t>
      </w:r>
      <w:r>
        <w:rPr>
          <w:bCs/>
          <w:b/>
        </w:rPr>
        <w:t xml:space="preserve">Mechatronics Engineer</w:t>
      </w:r>
      <w:r>
        <w:t xml:space="preserve"> </w:t>
      </w:r>
      <w:r>
        <w:t xml:space="preserve">has surged. Unlike the heavy industrial zones of Yokohama or Osaka, the engineering challenges in</w:t>
      </w:r>
      <w:r>
        <w:t xml:space="preserve"> </w:t>
      </w:r>
      <w:r>
        <w:rPr>
          <w:bCs/>
          <w:b/>
        </w:rPr>
        <w:t xml:space="preserve">Japan Kyoto</w:t>
      </w:r>
      <w:r>
        <w:t xml:space="preserve"> </w:t>
      </w:r>
      <w:r>
        <w:t xml:space="preserve">are characterized by miniaturization, precision, and aesthetic integration. The local workforce must navigate a cultural landscape that values *Monozukuri* (the art of making things) alongside rigorous technical standards.</w:t>
      </w:r>
    </w:p>
    <w:bookmarkEnd w:id="21"/>
    <w:bookmarkStart w:id="22" w:name="X9ca4f75a9756ed3c3cedcad214168e19dc78051"/>
    <w:p>
      <w:pPr>
        <w:pStyle w:val="Heading2"/>
      </w:pPr>
      <w:r>
        <w:t xml:space="preserve">3. Professional Profile: The Mechatronics Engineer</w:t>
      </w:r>
    </w:p>
    <w:p>
      <w:pPr>
        <w:pStyle w:val="FirstParagraph"/>
      </w:pPr>
      <w:r>
        <w:t xml:space="preserve">In this context, the</w:t>
      </w:r>
      <w:r>
        <w:t xml:space="preserve"> </w:t>
      </w:r>
      <w:r>
        <w:t xml:space="preserve">Mechatronics Engineer</w:t>
      </w:r>
      <w:r>
        <w:t xml:space="preserve"> </w:t>
      </w:r>
      <w:r>
        <w:rPr>
          <w:bCs/>
          <w:b/>
        </w:rPr>
        <w:t xml:space="preserve">Mechatronics Engineer</w:t>
      </w:r>
      <w:r>
        <w:t xml:space="preserve"> </w:t>
      </w:r>
      <w:r>
        <w:rPr>
          <w:iCs/>
          <w:i/>
        </w:rPr>
        <w:t xml:space="preserve">Mechatronics Engineer</w:t>
      </w:r>
      <w:r>
        <w:t xml:space="preserve"> </w:t>
      </w:r>
      <w:r>
        <w:t xml:space="preserve">is not merely an electronics or mechanical specialist but a systems integrator. The role requires a multidisciplinary approach:</w:t>
      </w:r>
    </w:p>
    <w:p>
      <w:pPr>
        <w:numPr>
          <w:ilvl w:val="0"/>
          <w:numId w:val="1001"/>
        </w:numPr>
        <w:pStyle w:val="Compact"/>
      </w:pPr>
      <w:r>
        <w:rPr>
          <w:bCs/>
          <w:b/>
        </w:rPr>
        <w:t xml:space="preserve">Mechanical Design:</w:t>
      </w:r>
      <w:r>
        <w:t xml:space="preserve"> </w:t>
      </w:r>
      <w:r>
        <w:t xml:space="preserve">Understanding materials specific to local industries, such as clay compositions or silk threads.</w:t>
      </w:r>
    </w:p>
    <w:p>
      <w:pPr>
        <w:numPr>
          <w:ilvl w:val="0"/>
          <w:numId w:val="1001"/>
        </w:numPr>
        <w:pStyle w:val="Compact"/>
      </w:pPr>
      <w:r>
        <w:rPr>
          <w:bCs/>
          <w:b/>
        </w:rPr>
        <w:t xml:space="preserve">Electronics &amp; Control Systems:</w:t>
      </w:r>
      <w:r>
        <w:t xml:space="preserve"> </w:t>
      </w:r>
      <w:r>
        <w:t xml:space="preserve">Developing sensors and microcontrollers that operate with minimal latency for high-speed assembly lines.</w:t>
      </w:r>
    </w:p>
    <w:p>
      <w:pPr>
        <w:numPr>
          <w:ilvl w:val="0"/>
          <w:numId w:val="1001"/>
        </w:numPr>
        <w:pStyle w:val="Compact"/>
      </w:pPr>
      <w:r>
        <w:t xml:space="preserve">Sensor Integration:: Utilizing LiDAR, computer vision, and force-feedback sensors to ensure precision in delicate operations.</w:t>
      </w:r>
    </w:p>
    <w:p>
      <w:pPr>
        <w:numPr>
          <w:ilvl w:val="0"/>
          <w:numId w:val="1001"/>
        </w:numPr>
        <w:pStyle w:val="Compact"/>
      </w:pPr>
      <w:r>
        <w:rPr>
          <w:bCs/>
          <w:b/>
        </w:rPr>
        <w:t xml:space="preserve">Software Engineering:</w:t>
      </w:r>
      <w:r>
        <w:t xml:space="preserve">: Programming PLCs (Programmable Logic Controllers) and AI algorithms for predictive maintenance.</w:t>
      </w:r>
    </w:p>
    <w:p>
      <w:pPr>
        <w:pStyle w:val="FirstParagraph"/>
      </w:pPr>
      <w:r>
        <w:t xml:space="preserve">For a</w:t>
      </w:r>
      <w:r>
        <w:t xml:space="preserve"> </w:t>
      </w:r>
      <w:r>
        <w:t xml:space="preserve">Mechatronics Engineer</w:t>
      </w:r>
      <w:r>
        <w:t xml:space="preserve"> </w:t>
      </w:r>
      <w:r>
        <w:rPr>
          <w:iCs/>
          <w:i/>
        </w:rPr>
        <w:t xml:space="preserve">Mechatronics Engineer</w:t>
      </w:r>
      <w:r>
        <w:t xml:space="preserve"> </w:t>
      </w:r>
      <w:r>
        <w:rPr>
          <w:bCs/>
          <w:b/>
        </w:rPr>
        <w:t xml:space="preserve">Mechatronics Engineer</w:t>
      </w:r>
      <w:r>
        <w:t xml:space="preserve"> </w:t>
      </w:r>
      <w:r>
        <w:t xml:space="preserve">operating in</w:t>
      </w:r>
      <w:r>
        <w:t xml:space="preserve"> </w:t>
      </w:r>
      <w:r>
        <w:rPr>
          <w:bCs/>
          <w:b/>
        </w:rPr>
        <w:t xml:space="preserve">Japan Kyoto</w:t>
      </w:r>
      <w:r>
        <w:t xml:space="preserve">, soft skills are equally critical. The ability to communicate with elderly artisans who have decades of experience is as important as coding proficiency.</w:t>
      </w:r>
    </w:p>
    <w:bookmarkEnd w:id="22"/>
    <w:bookmarkStart w:id="23" w:name="X7614c1ab4c1999a1f7041b83feb97b0290595db"/>
    <w:p>
      <w:pPr>
        <w:pStyle w:val="Heading2"/>
      </w:pPr>
      <w:r>
        <w:t xml:space="preserve">4. Case Scenario A: Automation in Kyo-Yaki Ceramic Production</w:t>
      </w:r>
    </w:p>
    <w:p>
      <w:pPr>
        <w:pStyle w:val="FirstParagraph"/>
      </w:pPr>
      <w:r>
        <w:t xml:space="preserve">One of the primary applications of mechatronics in</w:t>
      </w:r>
      <w:r>
        <w:t xml:space="preserve"> </w:t>
      </w:r>
      <w:r>
        <w:rPr>
          <w:bCs/>
          <w:b/>
        </w:rPr>
        <w:t xml:space="preserve">Japan Kyoto</w:t>
      </w:r>
      <w:r>
        <w:t xml:space="preserve"> </w:t>
      </w:r>
      <w:r>
        <w:t xml:space="preserve">is the modernization of ceramic manufacturing. Traditional pottery wheel throwing is labor-intensive and physically demanding, leading to a shortage of young artisans.</w:t>
      </w:r>
      <w:r>
        <w:t xml:space="preserve"> </w:t>
      </w:r>
      <w:r>
        <w:rPr>
          <w:bCs/>
          <w:b/>
        </w:rPr>
        <w:t xml:space="preserve">The Challenge:</w:t>
      </w:r>
      <w:r>
        <w:br/>
      </w:r>
      <w:r>
        <w:t xml:space="preserve">A mid-sized ceramic manufacturer in Gion District sought to automate the shaping process without losing the organic aesthetic hand-thrown pottery possesses. The goal was to create a machine that could replicate human intuition while ensuring uniformity for export orders.</w:t>
      </w:r>
      <w:r>
        <w:t xml:space="preserve"> </w:t>
      </w:r>
      <w:r>
        <w:rPr>
          <w:bCs/>
          <w:b/>
        </w:rPr>
        <w:t xml:space="preserve">The Mechatronics Engineer Solution:</w:t>
      </w:r>
      <w:r>
        <w:br/>
      </w:r>
      <w:r>
        <w:t xml:space="preserve">The</w:t>
      </w:r>
      <w:r>
        <w:t xml:space="preserve"> </w:t>
      </w:r>
      <w:r>
        <w:t xml:space="preserve">Mechatronics Engineer</w:t>
      </w:r>
      <w:r>
        <w:t xml:space="preserve"> </w:t>
      </w:r>
      <w:r>
        <w:rPr>
          <w:iCs/>
          <w:i/>
        </w:rPr>
        <w:t xml:space="preserve">Mechatronics Engineer</w:t>
      </w:r>
      <w:r>
        <w:t xml:space="preserve"> </w:t>
      </w:r>
      <w:r>
        <w:rPr>
          <w:bCs/>
          <w:b/>
        </w:rPr>
        <w:t xml:space="preserve">Mechatronics Engineer</w:t>
      </w:r>
      <w:r>
        <w:t xml:space="preserve"> </w:t>
      </w:r>
      <w:r>
        <w:t xml:space="preserve">designed a hybrid robotic arm equipped with compliant actuators. Unlike rigid industrial robots, these actuators allow for "soft" interaction with the clay. The engineer integrated force-torque sensors to detect variations in clay density in real-time, adjusting pressure dynamically.</w:t>
      </w:r>
      <w:r>
        <w:t xml:space="preserve"> </w:t>
      </w:r>
      <w:r>
        <w:rPr>
          <w:bCs/>
          <w:b/>
        </w:rPr>
        <w:t xml:space="preserve">Outcome:</w:t>
      </w:r>
      <w:r>
        <w:br/>
      </w:r>
      <w:r>
        <w:t xml:space="preserve">The resulting system reduced material waste by 15% and increased production speed by 40%. Crucially, the</w:t>
      </w:r>
      <w:r>
        <w:t xml:space="preserve"> </w:t>
      </w:r>
      <w:r>
        <w:t xml:space="preserve">Mechatronics Engineer</w:t>
      </w:r>
      <w:r>
        <w:t xml:space="preserve"> </w:t>
      </w:r>
      <w:r>
        <w:rPr>
          <w:iCs/>
          <w:i/>
        </w:rPr>
        <w:t xml:space="preserve">Mechatronics Engineer</w:t>
      </w:r>
      <w:r>
        <w:t xml:space="preserve"> </w:t>
      </w:r>
      <w:r>
        <w:rPr>
          <w:bCs/>
          <w:b/>
        </w:rPr>
        <w:t xml:space="preserve">Mechatronics Engineer</w:t>
      </w:r>
      <w:r>
        <w:t xml:space="preserve"> </w:t>
      </w:r>
      <w:r>
        <w:t xml:space="preserve">worked closely with master potters to calibrate the "feel" of the machine, ensuring that buyers could not distinguish between hand-thrown and machine-assisted pieces. This success story highlights how</w:t>
      </w:r>
      <w:r>
        <w:t xml:space="preserve"> </w:t>
      </w:r>
      <w:r>
        <w:t xml:space="preserve">Mechatronics Engineer</w:t>
      </w:r>
      <w:r>
        <w:t xml:space="preserve"> </w:t>
      </w:r>
      <w:r>
        <w:rPr>
          <w:iCs/>
          <w:i/>
        </w:rPr>
        <w:t xml:space="preserve">Mechatronics Engineer</w:t>
      </w:r>
      <w:r>
        <w:t xml:space="preserve"> </w:t>
      </w:r>
      <w:r>
        <w:rPr>
          <w:bCs/>
          <w:b/>
        </w:rPr>
        <w:t xml:space="preserve">Mechatronics Engineers</w:t>
      </w:r>
      <w:r>
        <w:t xml:space="preserve"> </w:t>
      </w:r>
      <w:r>
        <w:t xml:space="preserve">in</w:t>
      </w:r>
      <w:r>
        <w:t xml:space="preserve"> </w:t>
      </w:r>
      <w:r>
        <w:rPr>
          <w:bCs/>
          <w:b/>
        </w:rPr>
        <w:t xml:space="preserve">Japan Kyoto</w:t>
      </w:r>
      <w:r>
        <w:t xml:space="preserve"> </w:t>
      </w:r>
      <w:r>
        <w:t xml:space="preserve">preserve tradition through technology rather than replacing it.</w:t>
      </w:r>
    </w:p>
    <w:bookmarkEnd w:id="23"/>
    <w:bookmarkStart w:id="24" w:name="X828a451be88cef80dc18e0f0886ba83550f4e3f"/>
    <w:p>
      <w:pPr>
        <w:pStyle w:val="Heading2"/>
      </w:pPr>
      <w:r>
        <w:t xml:space="preserve">4. Case Scenario B: Robotics in Cultural Tourism and Hospitality</w:t>
      </w:r>
    </w:p>
    <w:p>
      <w:pPr>
        <w:pStyle w:val="FirstParagraph"/>
      </w:pPr>
      <w:r>
        <w:t xml:space="preserve">Kyoto receives over 50 million tourists annually, placing immense strain on infrastructure and hospitality services. The second major application of the</w:t>
      </w:r>
      <w:r>
        <w:t xml:space="preserve"> </w:t>
      </w:r>
      <w:r>
        <w:t xml:space="preserve">Mechatronics Engineer</w:t>
      </w:r>
      <w:r>
        <w:t xml:space="preserve"> </w:t>
      </w:r>
      <w:r>
        <w:rPr>
          <w:iCs/>
          <w:i/>
        </w:rPr>
        <w:t xml:space="preserve">Mechatronics Engineer</w:t>
      </w:r>
      <w:r>
        <w:t xml:space="preserve"> </w:t>
      </w:r>
      <w:r>
        <w:rPr>
          <w:bCs/>
          <w:b/>
        </w:rPr>
        <w:t xml:space="preserve">Mechatronics Engineer</w:t>
      </w:r>
      <w:r>
        <w:t xml:space="preserve"> </w:t>
      </w:r>
      <w:r>
        <w:t xml:space="preserve">in</w:t>
      </w:r>
      <w:r>
        <w:t xml:space="preserve"> </w:t>
      </w:r>
      <w:r>
        <w:rPr>
          <w:bCs/>
          <w:b/>
        </w:rPr>
        <w:t xml:space="preserve">Japan Kyoto</w:t>
      </w:r>
      <w:r>
        <w:t xml:space="preserve"> </w:t>
      </w:r>
      <w:r>
        <w:t xml:space="preserve">is within the service sector, specifically in robotics for tourism support and hospitality.</w:t>
      </w:r>
      <w:r>
        <w:t xml:space="preserve"> </w:t>
      </w:r>
      <w:r>
        <w:rPr>
          <w:bCs/>
          <w:b/>
        </w:rPr>
        <w:t xml:space="preserve">The Challenge:</w:t>
      </w:r>
      <w:r>
        <w:br/>
      </w:r>
      <w:r>
        <w:t xml:space="preserve">Traditional Ryokan (inns) struggled with staff shortages and language barriers. There was a need for automated systems that could assist guests with check-in, luggage transport, and basic inquiries without breaking the atmosphere of traditional Japanese hospitality (*Omotenashi*).</w:t>
      </w:r>
      <w:r>
        <w:t xml:space="preserve"> </w:t>
      </w:r>
      <w:r>
        <w:rPr>
          <w:bCs/>
          <w:b/>
        </w:rPr>
        <w:t xml:space="preserve">The Mechatronics Engineer Solution:</w:t>
      </w:r>
      <w:r>
        <w:br/>
      </w:r>
      <w:r>
        <w:t xml:space="preserve">The</w:t>
      </w:r>
      <w:r>
        <w:t xml:space="preserve"> </w:t>
      </w:r>
      <w:r>
        <w:t xml:space="preserve">Mechatronics Engineer</w:t>
      </w:r>
      <w:r>
        <w:t xml:space="preserve"> </w:t>
      </w:r>
      <w:r>
        <w:rPr>
          <w:iCs/>
          <w:i/>
        </w:rPr>
        <w:t xml:space="preserve">Mechatronics Engineer</w:t>
      </w:r>
      <w:r>
        <w:t xml:space="preserve"> </w:t>
      </w:r>
      <w:r>
        <w:rPr>
          <w:bCs/>
          <w:b/>
        </w:rPr>
        <w:t xml:space="preserve">Mechatronics Engineer</w:t>
      </w:r>
      <w:r>
        <w:t xml:space="preserve"> </w:t>
      </w:r>
      <w:r>
        <w:t xml:space="preserve">developed a fleet of autonomous mobile robots (AMRs). These robots were designed with noise-dampening wheels to operate silently in quiet residential areas. The software stack included multi-language natural language processing and computer vision for safe navigation through crowded streets near Kiyomizu-dera temple.</w:t>
      </w:r>
      <w:r>
        <w:t xml:space="preserve"> </w:t>
      </w:r>
      <w:r>
        <w:t xml:space="preserve">Furthermore, the engineer implemented a haptic feedback system on the robot's exterior, allowing it to gently guide tourists to destinations. This project required intense collaboration with urban planners in</w:t>
      </w:r>
      <w:r>
        <w:t xml:space="preserve"> </w:t>
      </w:r>
      <w:r>
        <w:rPr>
          <w:bCs/>
          <w:b/>
        </w:rPr>
        <w:t xml:space="preserve">Japan Kyoto</w:t>
      </w:r>
      <w:r>
        <w:t xml:space="preserve"> </w:t>
      </w:r>
      <w:r>
        <w:t xml:space="preserve">to ensure these machines fit aesthetically within historic streetscapes.</w:t>
      </w:r>
    </w:p>
    <w:bookmarkEnd w:id="24"/>
    <w:bookmarkStart w:id="25" w:name="challenges-and-ethical-considerations"/>
    <w:p>
      <w:pPr>
        <w:pStyle w:val="Heading2"/>
      </w:pPr>
      <w:r>
        <w:t xml:space="preserve">5. Challenges and Ethical Considerations</w:t>
      </w:r>
    </w:p>
    <w:p>
      <w:pPr>
        <w:pStyle w:val="FirstParagraph"/>
      </w:pPr>
      <w:r>
        <w:t xml:space="preserve">Implementing mechatronics systems in</w:t>
      </w:r>
      <w:r>
        <w:t xml:space="preserve"> </w:t>
      </w:r>
      <w:r>
        <w:rPr>
          <w:bCs/>
          <w:b/>
        </w:rPr>
        <w:t xml:space="preserve">Japan Kyoto</w:t>
      </w:r>
      <w:r>
        <w:t xml:space="preserve"> </w:t>
      </w:r>
      <w:r>
        <w:t xml:space="preserve">is not without hurdles:</w:t>
      </w:r>
    </w:p>
    <w:p>
      <w:pPr>
        <w:numPr>
          <w:ilvl w:val="0"/>
          <w:numId w:val="1002"/>
        </w:numPr>
        <w:pStyle w:val="Compact"/>
      </w:pPr>
      <w:r>
        <w:t xml:space="preserve">Cultural Resistance: Older generations may view automation as a loss of soul (*Kokoro*). The</w:t>
      </w:r>
      <w:r>
        <w:t xml:space="preserve"> </w:t>
      </w:r>
      <w:r>
        <w:t xml:space="preserve">Mechatronics Engineer</w:t>
      </w:r>
      <w:r>
        <w:t xml:space="preserve"> </w:t>
      </w:r>
      <w:r>
        <w:rPr>
          <w:iCs/>
          <w:i/>
        </w:rPr>
        <w:t xml:space="preserve">Mechatronics Engineer</w:t>
      </w:r>
      <w:r>
        <w:t xml:space="preserve"> </w:t>
      </w:r>
      <w:r>
        <w:rPr>
          <w:bCs/>
          <w:b/>
        </w:rPr>
        <w:t xml:space="preserve">Mechatronics Engineer</w:t>
      </w:r>
      <w:r>
        <w:t xml:space="preserve"> </w:t>
      </w:r>
      <w:r>
        <w:t xml:space="preserve">must approach projects with cultural sensitivity, positioning technology as an assistant to human skill rather than a replacement.</w:t>
      </w:r>
    </w:p>
    <w:p>
      <w:pPr>
        <w:numPr>
          <w:ilvl w:val="0"/>
          <w:numId w:val="1002"/>
        </w:numPr>
        <w:pStyle w:val="Compact"/>
      </w:pPr>
      <w:r>
        <w:t xml:space="preserve">Space Constraints: Factories and workshops in</w:t>
      </w:r>
      <w:r>
        <w:t xml:space="preserve"> </w:t>
      </w:r>
      <w:r>
        <w:rPr>
          <w:bCs/>
          <w:b/>
        </w:rPr>
        <w:t xml:space="preserve">Japan Kyoto</w:t>
      </w:r>
      <w:r>
        <w:t xml:space="preserve">'s older districts are often located in narrow traditional buildings (*Machiya*), requiring compact, modular mechatronic designs that larger manufacturers do not need to consider.</w:t>
      </w:r>
    </w:p>
    <w:p>
      <w:pPr>
        <w:numPr>
          <w:ilvl w:val="0"/>
          <w:numId w:val="1002"/>
        </w:numPr>
        <w:pStyle w:val="Compact"/>
      </w:pPr>
      <w:r>
        <w:t xml:space="preserve">Sustainability: The engineering community in</w:t>
      </w:r>
      <w:r>
        <w:t xml:space="preserve"> </w:t>
      </w:r>
      <w:r>
        <w:rPr>
          <w:bCs/>
          <w:b/>
        </w:rPr>
        <w:t xml:space="preserve">Japan Kyoto</w:t>
      </w:r>
      <w:r>
        <w:t xml:space="preserve"> </w:t>
      </w:r>
      <w:r>
        <w:t xml:space="preserve">places a high priority on eco-friendly manufacturing. The</w:t>
      </w:r>
      <w:r>
        <w:t xml:space="preserve"> </w:t>
      </w:r>
      <w:r>
        <w:t xml:space="preserve">Mechatronics Engineer</w:t>
      </w:r>
      <w:r>
        <w:t xml:space="preserve"> </w:t>
      </w:r>
      <w:r>
        <w:rPr>
          <w:iCs/>
          <w:i/>
        </w:rPr>
        <w:t xml:space="preserve">Mechatronics Engineer</w:t>
      </w:r>
      <w:r>
        <w:t xml:space="preserve"> </w:t>
      </w:r>
      <w:r>
        <w:rPr>
          <w:bCs/>
          <w:b/>
        </w:rPr>
        <w:t xml:space="preserve">Mechatronics Engineer</w:t>
      </w:r>
      <w:r>
        <w:t xml:space="preserve"> </w:t>
      </w:r>
      <w:r>
        <w:t xml:space="preserve">is tasked with designing energy-efficient drives and recyclable components.</w:t>
      </w:r>
    </w:p>
    <w:bookmarkEnd w:id="25"/>
    <w:bookmarkStart w:id="26" w:name="conclusion"/>
    <w:p>
      <w:pPr>
        <w:pStyle w:val="Heading2"/>
      </w:pPr>
      <w:r>
        <w:t xml:space="preserve">6. Conclusion</w:t>
      </w:r>
    </w:p>
    <w:p>
      <w:pPr>
        <w:pStyle w:val="FirstParagraph"/>
      </w:pPr>
      <w:r>
        <w:t xml:space="preserve">The role of the</w:t>
      </w:r>
      <w:r>
        <w:t xml:space="preserve"> </w:t>
      </w:r>
      <w:r>
        <w:t xml:space="preserve">Mechatronics Engineer</w:t>
      </w:r>
      <w:r>
        <w:t xml:space="preserve"> </w:t>
      </w:r>
      <w:r>
        <w:rPr>
          <w:iCs/>
          <w:i/>
        </w:rPr>
        <w:t xml:space="preserve">Mechatronics Engineer</w:t>
      </w:r>
      <w:r>
        <w:t xml:space="preserve"> </w:t>
      </w:r>
      <w:r>
        <w:rPr>
          <w:bCs/>
          <w:b/>
        </w:rPr>
        <w:t xml:space="preserve">Mechatronics Engineer</w:t>
      </w:r>
      <w:r>
        <w:t xml:space="preserve"> </w:t>
      </w:r>
      <w:r>
        <w:t xml:space="preserve">in</w:t>
      </w:r>
      <w:r>
        <w:t xml:space="preserve"> </w:t>
      </w:r>
      <w:r>
        <w:rPr>
          <w:bCs/>
          <w:b/>
        </w:rPr>
        <w:t xml:space="preserve">Japan Kyoto</w:t>
      </w:r>
      <w:r>
        <w:t xml:space="preserve"> </w:t>
      </w:r>
      <w:r>
        <w:t xml:space="preserve">is evolving into a bridge between the past and the future. By applying advanced control systems, robotics, and electronics to traditional industries like ceramics, textiles, and tourism services, these professionals ensure that Kyoto remains competitive on a global scale while preserving its unique cultural identity.</w:t>
      </w:r>
      <w:r>
        <w:t xml:space="preserve"> </w:t>
      </w:r>
      <w:r>
        <w:t xml:space="preserve">For organizations looking to operate in</w:t>
      </w:r>
      <w:r>
        <w:t xml:space="preserve"> </w:t>
      </w:r>
      <w:r>
        <w:rPr>
          <w:bCs/>
          <w:b/>
        </w:rPr>
        <w:t xml:space="preserve">Japan Kyoto</w:t>
      </w:r>
      <w:r>
        <w:t xml:space="preserve">, hiring a</w:t>
      </w:r>
      <w:r>
        <w:t xml:space="preserve"> </w:t>
      </w:r>
      <w:r>
        <w:t xml:space="preserve">Mechatronics Engineer</w:t>
      </w:r>
      <w:r>
        <w:t xml:space="preserve"> </w:t>
      </w:r>
      <w:r>
        <w:rPr>
          <w:iCs/>
          <w:i/>
        </w:rPr>
        <w:t xml:space="preserve">Mechatronics Engineer</w:t>
      </w:r>
      <w:r>
        <w:t xml:space="preserve"> </w:t>
      </w:r>
      <w:r>
        <w:rPr>
          <w:bCs/>
          <w:b/>
        </w:rPr>
        <w:t xml:space="preserve">Mechatronics Engineer</w:t>
      </w:r>
      <w:r>
        <w:t xml:space="preserve"> </w:t>
      </w:r>
      <w:r>
        <w:t xml:space="preserve">who understands the local nuance is not just an engineering decision; it is a strategic cultural imperative. This case study demonstrates that successful mechatronic integration requires technical excellence paired with deep respect for the heritage of</w:t>
      </w:r>
      <w:r>
        <w:t xml:space="preserve"> </w:t>
      </w:r>
      <w:r>
        <w:rPr>
          <w:bCs/>
          <w:b/>
        </w:rPr>
        <w:t xml:space="preserve">Japan Kyoto</w:t>
      </w:r>
      <w:r>
        <w:t xml:space="preserve">.</w:t>
      </w:r>
    </w:p>
    <w:bookmarkEnd w:id="26"/>
    <w:bookmarkStart w:id="27" w:name="Xec5c1c7fa708adbb6fbc4256d58e3a45365c502"/>
    <w:p>
      <w:pPr>
        <w:pStyle w:val="Heading2"/>
      </w:pPr>
      <w:r>
        <w:t xml:space="preserve">7. Recommendations for Future Implementation</w:t>
      </w:r>
    </w:p>
    <w:p>
      <w:pPr>
        <w:pStyle w:val="FirstParagraph"/>
      </w:pPr>
      <w:r>
        <w:t xml:space="preserve">1.</w:t>
      </w:r>
      <w:r>
        <w:t xml:space="preserve"> </w:t>
      </w:r>
      <w:r>
        <w:t xml:space="preserve">Mechatronics Engineer</w:t>
      </w:r>
      <w:r>
        <w:t xml:space="preserve"> </w:t>
      </w:r>
      <w:r>
        <w:rPr>
          <w:iCs/>
          <w:i/>
        </w:rPr>
        <w:t xml:space="preserve">Mechatronics Engineer</w:t>
      </w:r>
      <w:r>
        <w:t xml:space="preserve"> </w:t>
      </w:r>
      <w:r>
        <w:rPr>
          <w:bCs/>
          <w:b/>
        </w:rPr>
        <w:t xml:space="preserve">Mechatronics Engineers</w:t>
      </w:r>
      <w:r>
        <w:t xml:space="preserve">: Prioritize collaborative robotics (cobots) that work alongside human artisans.</w:t>
      </w:r>
      <w:r>
        <w:t xml:space="preserve"> </w:t>
      </w:r>
      <w:r>
        <w:t xml:space="preserve">2.</w:t>
      </w:r>
      <w:r>
        <w:t xml:space="preserve"> </w:t>
      </w:r>
      <w:r>
        <w:t xml:space="preserve">Japan Kyoto</w:t>
      </w:r>
      <w:r>
        <w:t xml:space="preserve"> </w:t>
      </w:r>
      <w:r>
        <w:rPr>
          <w:bCs/>
          <w:b/>
        </w:rPr>
        <w:t xml:space="preserve">Japan Kyoto</w:t>
      </w:r>
      <w:r>
        <w:t xml:space="preserve">: Invest in educational programs that teach mechatronics within the context of traditional crafts.</w:t>
      </w:r>
      <w:r>
        <w:t xml:space="preserve"> </w:t>
      </w:r>
      <w:r>
        <w:t xml:space="preserve">3.</w:t>
      </w:r>
      <w:r>
        <w:t xml:space="preserve"> </w:t>
      </w:r>
      <w:r>
        <w:t xml:space="preserve">Mechatronics Engineer</w:t>
      </w:r>
      <w:r>
        <w:t xml:space="preserve"> </w:t>
      </w:r>
      <w:r>
        <w:rPr>
          <w:iCs/>
          <w:i/>
        </w:rPr>
        <w:t xml:space="preserve">Mechatronics Engineer</w:t>
      </w:r>
      <w:r>
        <w:t xml:space="preserve"> </w:t>
      </w:r>
      <w:r>
        <w:rPr>
          <w:bCs/>
          <w:b/>
        </w:rPr>
        <w:t xml:space="preserve">Mechatronics Engineers</w:t>
      </w:r>
      <w:r>
        <w:t xml:space="preserve">: Focus on miniaturization and aesthetic design to fit the urban fabric of</w:t>
      </w:r>
      <w:r>
        <w:t xml:space="preserve"> </w:t>
      </w:r>
      <w:r>
        <w:rPr>
          <w:bCs/>
          <w:b/>
        </w:rPr>
        <w:t xml:space="preserve">Japan Kyoto</w:t>
      </w:r>
      <w:r>
        <w:t xml:space="preserve">.</w:t>
      </w:r>
      <w:r>
        <w:t xml:space="preserve"> </w:t>
      </w:r>
      <w:r>
        <w:t xml:space="preserve">---</w:t>
      </w:r>
      <w:r>
        <w:t xml:space="preserve"> </w:t>
      </w:r>
      <w: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Engineering in Japan Kyoto</dc:title>
  <dc:creator/>
  <dc:language>en</dc:language>
  <cp:keywords/>
  <dcterms:created xsi:type="dcterms:W3CDTF">2026-07-29T07:27:59Z</dcterms:created>
  <dcterms:modified xsi:type="dcterms:W3CDTF">2026-07-29T07:27:59Z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