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Mechatronics</w:t>
      </w:r>
      <w:r>
        <w:t xml:space="preserve"> </w:t>
      </w:r>
      <w:r>
        <w:t xml:space="preserve">Engineer</w:t>
      </w:r>
      <w:r>
        <w:t xml:space="preserve"> </w:t>
      </w:r>
      <w:r>
        <w:t xml:space="preserve">in</w:t>
      </w:r>
      <w:r>
        <w:t xml:space="preserve"> </w:t>
      </w:r>
      <w:r>
        <w:t xml:space="preserve">Japan</w:t>
      </w:r>
      <w:r>
        <w:t xml:space="preserve"> </w:t>
      </w:r>
      <w:r>
        <w:t xml:space="preserve">Osaka</w:t>
      </w:r>
    </w:p>
    <w:bookmarkStart w:id="31" w:name="X53f14785a30e56d8b902575ad47ade27f398efd"/>
    <w:p>
      <w:pPr>
        <w:pStyle w:val="Heading1"/>
      </w:pPr>
      <w:r>
        <w:t xml:space="preserve">Case Study: The Role of the Mechatronics Engineer in Japan Osaka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Subject:</w:t>
      </w:r>
    </w:p>
    <w:bookmarkStart w:id="20" w:name="executive-summary"/>
    <w:p>
      <w:pPr>
        <w:pStyle w:val="Heading2"/>
      </w:pPr>
      <w:r>
        <w:t xml:space="preserve">1. Executive Summary</w:t>
      </w:r>
    </w:p>
    <w:p>
      <w:pPr>
        <w:pStyle w:val="FirstParagraph"/>
      </w:pPr>
      <w:r>
        <w:t xml:space="preserve">This case study examines the critical role of the Mechatronics Engineer within the dynamic industrial landscape of Japan Osaka. As one of Japan’s most significant economic hubs, Osaka has historically served as a center for manufacturing and trade, transitioning rapidly toward Industry 4.0 standards. The primary objective of this analysis is to understand how Mechatronics Engineers navigate the unique cultural and technical challenges present in Japan Osaka to drive innovation in robotics, automation systems, and smart manufacturing.</w:t>
      </w:r>
    </w:p>
    <w:p>
      <w:pPr>
        <w:pStyle w:val="BodyText"/>
      </w:pPr>
      <w:r>
        <w:t xml:space="preserve">The findings highlight that success in this region requires not only technical proficiency in mechanical design, electronic control systems, and computer programming but also a deep understanding of the local engineering culture. The Mechatronics Engineer acts as the pivotal link between traditional mechanical craftsmanship and cutting-edge digital technology.</w:t>
      </w:r>
    </w:p>
    <w:bookmarkEnd w:id="20"/>
    <w:bookmarkStart w:id="21" w:name="background-the-osaka-industrial-context"/>
    <w:p>
      <w:pPr>
        <w:pStyle w:val="Heading2"/>
      </w:pPr>
      <w:r>
        <w:t xml:space="preserve">2. Background: The Osaka Industrial Context</w:t>
      </w:r>
    </w:p>
    <w:p>
      <w:pPr>
        <w:pStyle w:val="FirstParagraph"/>
      </w:pPr>
      <w:r>
        <w:t xml:space="preserve">Osaka, located in the Kansai region, is historically known as "Japan's Kitchen" due to its role in food distribution. However, over the last two decades, it has evolved into a powerhouse for high-tech manufacturing. Large multinational corporations such as Panasonic and Sharp have their roots or significant operations here. Furthermore, Osaka is home to a dense network of small-to-medium enterprises (SMEs) that specialize in precision components essential for robotics.</w:t>
      </w:r>
    </w:p>
    <w:p>
      <w:pPr>
        <w:pStyle w:val="BodyText"/>
      </w:pPr>
      <w:r>
        <w:t xml:space="preserve">In this ecosystem, the demand for automation has surged due to demographic challenges. Japan faces a rapidly aging population and a shrinking workforce. Consequently, companies in Japan Osaka are aggressively adopting automated solutions to maintain productivity. The Mechatronics Engineer is central to this transition, tasked with designing systems that integrate mechanical hardware with intelligent software controls.</w:t>
      </w:r>
    </w:p>
    <w:bookmarkEnd w:id="21"/>
    <w:bookmarkStart w:id="24" w:name="X9ca4f75a9756ed3c3cedcad214168e19dc78051"/>
    <w:p>
      <w:pPr>
        <w:pStyle w:val="Heading2"/>
      </w:pPr>
      <w:r>
        <w:t xml:space="preserve">3. Professional Profile: The Mechatronics Engineer</w:t>
      </w:r>
    </w:p>
    <w:p>
      <w:pPr>
        <w:pStyle w:val="FirstParagraph"/>
      </w:pPr>
      <w:r>
        <w:t xml:space="preserve">A Mechatronics Engineer in Japan Osaka is defined by a multidisciplinary skill set. Unlike traditional mechanical engineers who focus solely on physical structures, or electrical engineers who focus on circuits, the Mechatronics Engineer synthesizes both domains with computer science.</w:t>
      </w:r>
    </w:p>
    <w:bookmarkStart w:id="22" w:name="core-competencies"/>
    <w:p>
      <w:pPr>
        <w:pStyle w:val="Heading3"/>
      </w:pPr>
      <w:r>
        <w:t xml:space="preserve">3.1 Core Competencies</w:t>
      </w:r>
    </w:p>
    <w:p>
      <w:pPr>
        <w:numPr>
          <w:ilvl w:val="0"/>
          <w:numId w:val="1001"/>
        </w:numPr>
        <w:pStyle w:val="Compact"/>
      </w:pPr>
      <w:r>
        <w:rPr>
          <w:bCs/>
          <w:b/>
        </w:rPr>
        <w:t xml:space="preserve">Mechanical Design:</w:t>
      </w:r>
    </w:p>
    <w:p>
      <w:pPr>
        <w:numPr>
          <w:ilvl w:val="0"/>
          <w:numId w:val="1001"/>
        </w:numPr>
        <w:pStyle w:val="Compact"/>
      </w:pPr>
      <w:r>
        <w:rPr>
          <w:bCs/>
          <w:b/>
        </w:rPr>
        <w:t xml:space="preserve">Electronic Control Systems:</w:t>
      </w:r>
    </w:p>
    <w:p>
      <w:pPr>
        <w:numPr>
          <w:ilvl w:val="0"/>
          <w:numId w:val="1001"/>
        </w:numPr>
        <w:pStyle w:val="Compact"/>
      </w:pPr>
      <w:r>
        <w:rPr>
          <w:bCs/>
          <w:b/>
        </w:rPr>
        <w:t xml:space="preserve">Software Integration:</w:t>
      </w:r>
    </w:p>
    <w:p>
      <w:pPr>
        <w:numPr>
          <w:ilvl w:val="0"/>
          <w:numId w:val="1001"/>
        </w:numPr>
        <w:pStyle w:val="Compact"/>
      </w:pPr>
      <w:r>
        <w:rPr>
          <w:bCs/>
          <w:b/>
        </w:rPr>
        <w:t xml:space="preserve">SysTem Optimization:</w:t>
      </w:r>
    </w:p>
    <w:bookmarkEnd w:id="22"/>
    <w:bookmarkStart w:id="23" w:name="the-japanese-engineering-philosophy"/>
    <w:p>
      <w:pPr>
        <w:pStyle w:val="Heading3"/>
      </w:pPr>
      <w:r>
        <w:t xml:space="preserve">3.2 The Japanese Engineering Philosophy</w:t>
      </w:r>
    </w:p>
    <w:p>
      <w:pPr>
        <w:pStyle w:val="FirstParagraph"/>
      </w:pPr>
      <w:r>
        <w:t xml:space="preserve">In Japan Osaka, the Mechatronics Engineer is expected to adhere to the principles of</w:t>
      </w:r>
      <w:r>
        <w:t xml:space="preserve"> </w:t>
      </w:r>
      <w:r>
        <w:rPr>
          <w:iCs/>
          <w:i/>
        </w:rPr>
        <w:t xml:space="preserve">Kaizen</w:t>
      </w:r>
      <w:r>
        <w:t xml:space="preserve"> </w:t>
      </w:r>
      <w:r>
        <w:t xml:space="preserve">(continuous improvement). This cultural expectation means that engineers are not just building machines but constantly refining them for efficiency and quality. Furthermore, the concept of</w:t>
      </w:r>
      <w:r>
        <w:t xml:space="preserve"> </w:t>
      </w:r>
      <w:r>
        <w:rPr>
          <w:iCs/>
          <w:i/>
        </w:rPr>
        <w:t xml:space="preserve">Gemba</w:t>
      </w:r>
      <w:r>
        <w:t xml:space="preserve"> </w:t>
      </w:r>
      <w:r>
        <w:t xml:space="preserve">(the actual place where work is done) dictates that engineers must spend significant time on the factory floor, observing operations directly rather than relying solely on data from a desk.</w:t>
      </w:r>
    </w:p>
    <w:bookmarkEnd w:id="23"/>
    <w:bookmarkEnd w:id="24"/>
    <w:bookmarkStart w:id="28" w:name="X5d1b8da99ceaefe5bea0c7f457a868eedf6981f"/>
    <w:p>
      <w:pPr>
        <w:pStyle w:val="Heading2"/>
      </w:pPr>
      <w:r>
        <w:t xml:space="preserve">4. Case Scenario: Smart Factory Implementation in Osaka</w:t>
      </w:r>
    </w:p>
    <w:p>
      <w:pPr>
        <w:pStyle w:val="FirstParagraph"/>
      </w:pPr>
      <w:r>
        <w:t xml:space="preserve">To illustrate the practical application of these roles, we examine a hypothetical case involving a mid-sized manufacturing firm in Osaka specializing in precision electronic components for consumer goods.</w:t>
      </w:r>
    </w:p>
    <w:bookmarkStart w:id="25" w:name="the-challenge"/>
    <w:p>
      <w:pPr>
        <w:pStyle w:val="Heading3"/>
      </w:pPr>
      <w:r>
        <w:t xml:space="preserve">4.1 The Challenge</w:t>
      </w:r>
    </w:p>
    <w:p>
      <w:pPr>
        <w:pStyle w:val="FirstParagraph"/>
      </w:pPr>
      <w:r>
        <w:t xml:space="preserve">The company faced increasing pressure to reduce production defects and speed up assembly times. Their legacy machinery was purely mechanical, requiring constant manual adjustment by skilled technicians who were nearing retirement age. The gap in knowledge transfer between senior technicians and junior staff created a bottleneck.</w:t>
      </w:r>
    </w:p>
    <w:bookmarkEnd w:id="25"/>
    <w:bookmarkStart w:id="26" w:name="the-role-of-the-mechatronics-engineer"/>
    <w:p>
      <w:pPr>
        <w:pStyle w:val="Heading3"/>
      </w:pPr>
      <w:r>
        <w:t xml:space="preserve">4.2 The Role of the Mechatronics Engineer</w:t>
      </w:r>
    </w:p>
    <w:p>
      <w:pPr>
        <w:pStyle w:val="FirstParagraph"/>
      </w:pPr>
      <w:r>
        <w:t xml:space="preserve">A lead Mechatronics Engineer was assigned to modernize the production line. Their responsibilities included:</w:t>
      </w:r>
    </w:p>
    <w:p>
      <w:pPr>
        <w:numPr>
          <w:ilvl w:val="0"/>
          <w:numId w:val="1002"/>
        </w:numPr>
        <w:pStyle w:val="Compact"/>
      </w:pPr>
      <w:r>
        <w:rPr>
          <w:bCs/>
          <w:b/>
        </w:rPr>
        <w:t xml:space="preserve">Audit and Analysis:</w:t>
      </w:r>
    </w:p>
    <w:p>
      <w:pPr>
        <w:numPr>
          <w:ilvl w:val="0"/>
          <w:numId w:val="1002"/>
        </w:numPr>
        <w:pStyle w:val="Compact"/>
      </w:pPr>
      <w:r>
        <w:rPr>
          <w:bCs/>
          <w:b/>
        </w:rPr>
        <w:t xml:space="preserve">System Design:</w:t>
      </w:r>
    </w:p>
    <w:p>
      <w:pPr>
        <w:numPr>
          <w:ilvl w:val="0"/>
          <w:numId w:val="1002"/>
        </w:numPr>
        <w:pStyle w:val="Compact"/>
      </w:pPr>
      <w:r>
        <w:rPr>
          <w:bCs/>
          <w:b/>
        </w:rPr>
        <w:t xml:space="preserve">Integration:</w:t>
      </w:r>
    </w:p>
    <w:p>
      <w:pPr>
        <w:numPr>
          <w:ilvl w:val="0"/>
          <w:numId w:val="1002"/>
        </w:numPr>
        <w:pStyle w:val="Compact"/>
      </w:pPr>
      <w:r>
        <w:t xml:space="preserve">Cultural Mediation:</w:t>
      </w:r>
    </w:p>
    <w:bookmarkEnd w:id="26"/>
    <w:bookmarkStart w:id="27" w:name="outcomes"/>
    <w:p>
      <w:pPr>
        <w:pStyle w:val="Heading3"/>
      </w:pPr>
      <w:r>
        <w:t xml:space="preserve">4.3 Outcomes</w:t>
      </w:r>
    </w:p>
    <w:p>
      <w:pPr>
        <w:pStyle w:val="FirstParagraph"/>
      </w:pPr>
      <w:r>
        <w:t xml:space="preserve">The implementation resulted in a 40% increase in production speed and a 25% reduction in defect rates. More importantly, it allowed the company to retain its skilled workforce by upskilling them to manage and maintain the new mechatronic systems rather than rendering them obsolete.</w:t>
      </w:r>
    </w:p>
    <w:bookmarkEnd w:id="27"/>
    <w:bookmarkEnd w:id="28"/>
    <w:bookmarkStart w:id="29" w:name="challenges-specific-to-japan-osaka"/>
    <w:p>
      <w:pPr>
        <w:pStyle w:val="Heading2"/>
      </w:pPr>
      <w:r>
        <w:t xml:space="preserve">5. Challenges Specific to Japan Osaka</w:t>
      </w:r>
    </w:p>
    <w:p>
      <w:pPr>
        <w:pStyle w:val="FirstParagraph"/>
      </w:pPr>
      <w:r>
        <w:rPr>
          <w:bCs/>
          <w:b/>
        </w:rPr>
        <w:t xml:space="preserve">Bureaucracy and Procurement:</w:t>
      </w:r>
      <w:r>
        <w:t xml:space="preserve">Sourcing components in Japan can involve complex supply chains. Mechatronics Engineers must navigate local procurement protocols while ensuring global compatibility of parts.</w:t>
      </w:r>
    </w:p>
    <w:p>
      <w:pPr>
        <w:pStyle w:val="BodyText"/>
      </w:pPr>
      <w:r>
        <w:rPr>
          <w:bCs/>
          <w:b/>
        </w:rPr>
        <w:t xml:space="preserve">Linguistic Barriers:</w:t>
      </w:r>
    </w:p>
    <w:p>
      <w:pPr>
        <w:pStyle w:val="BodyText"/>
      </w:pPr>
      <w:r>
        <w:rPr>
          <w:bCs/>
          <w:b/>
        </w:rPr>
        <w:t xml:space="preserve">Rapid Technological Shifts:</w:t>
      </w:r>
    </w:p>
    <w:bookmarkEnd w:id="29"/>
    <w:bookmarkStart w:id="30" w:name="conclusion"/>
    <w:p>
      <w:pPr>
        <w:pStyle w:val="Heading2"/>
      </w:pPr>
      <w:r>
        <w:t xml:space="preserve">6. Conclusion</w:t>
      </w:r>
    </w:p>
    <w:p>
      <w:pPr>
        <w:pStyle w:val="FirstParagraph"/>
      </w:pPr>
      <w:r>
        <w:t xml:space="preserve">The Mechatronics Engineer in Japan Osaka is more than a technician; they are a strategic asset in the nation’s industrial evolution. By bridging the gap between mechanical heritage and digital future, these professionals enable companies to remain competitive despite demographic and economic challenges.</w:t>
      </w:r>
    </w:p>
    <w:p>
      <w:pPr>
        <w:pStyle w:val="BodyText"/>
      </w:pPr>
      <w:r>
        <w:t xml:space="preserve">The success of mechatronic systems in this region depends on technical excellence combined with cultural adaptability. Understanding the values of precision, continuous improvement, and respect for established processes is as crucial as mastering Python or PLC programming. As Osaka continues to innovate, the role of the Mechatronics Engineer will only grow in importance, serving as the cornerstone of Japan’s advanced manufacturing industry.</w:t>
      </w:r>
    </w:p>
    <w:p>
      <w:r>
        <w:pict>
          <v:rect style="width:0;height:1.5pt" o:hralign="center" o:hrstd="t" o:hr="t"/>
        </w:pict>
      </w:r>
    </w:p>
    <w:p>
      <w:pPr>
        <w:pStyle w:val="FirstParagraph"/>
      </w:pPr>
      <w:r>
        <w:rPr>
          <w:iCs/>
          <w:i/>
        </w:rPr>
        <w:t xml:space="preserve">This document serves as a comprehensive overview for stakeholders interested in industrial engineering opportunities within the Kansai region of Japan.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Mechatronics Engineer in Japan Osaka</dc:title>
  <dc:creator/>
  <dc:language>en</dc:language>
  <cp:keywords/>
  <dcterms:created xsi:type="dcterms:W3CDTF">2026-07-29T06:32:42Z</dcterms:created>
  <dcterms:modified xsi:type="dcterms:W3CDTF">2026-07-29T06:32:42Z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