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Case</w:t>
      </w:r>
      <w:r>
        <w:t xml:space="preserve"> </w:t>
      </w:r>
      <w:r>
        <w:t xml:space="preserve">Study:</w:t>
      </w:r>
      <w:r>
        <w:t xml:space="preserve"> </w:t>
      </w:r>
      <w:r>
        <w:t xml:space="preserve">Innovating</w:t>
      </w:r>
      <w:r>
        <w:t xml:space="preserve"> </w:t>
      </w:r>
      <w:r>
        <w:t xml:space="preserve">in</w:t>
      </w:r>
      <w:r>
        <w:t xml:space="preserve"> </w:t>
      </w:r>
      <w:r>
        <w:t xml:space="preserve">Kenya</w:t>
      </w:r>
      <w:r>
        <w:t xml:space="preserve"> </w:t>
      </w:r>
      <w:r>
        <w:t xml:space="preserve">Nairobi</w:t>
      </w:r>
    </w:p>
    <w:bookmarkStart w:id="20" w:name="X1b775cbe24acd033fcbd193c813f4b63e4bdd1c"/>
    <w:p>
      <w:pPr>
        <w:pStyle w:val="Heading1"/>
      </w:pPr>
      <w:r>
        <w:t xml:space="preserve">Mechatronics Engineer Case Study: Driving Technological Sovereignty in Kenya Nairobi</w:t>
      </w:r>
    </w:p>
    <w:p>
      <w:pPr>
        <w:pStyle w:val="FirstParagraph"/>
      </w:pPr>
      <w:r>
        <w:rPr>
          <w:bCs/>
          <w:b/>
        </w:rPr>
        <w:t xml:space="preserve">Date:</w:t>
      </w:r>
      <w:r>
        <w:t xml:space="preserve"> </w:t>
      </w:r>
      <w:r>
        <w:t xml:space="preserve">October 2023</w:t>
      </w:r>
      <w:r>
        <w:br/>
      </w:r>
      <w:r>
        <w:rPr>
          <w:bCs/>
          <w:b/>
        </w:rPr>
        <w:t xml:space="preserve">Location:</w:t>
      </w:r>
      <w:r>
        <w:t xml:space="preserve">Nairobi, Kenya</w:t>
      </w:r>
      <w:r>
        <w:br/>
      </w:r>
    </w:p>
    <w:p>
      <w:pPr>
        <w:pStyle w:val="BodyText"/>
      </w:pPr>
      <w:r>
        <w:t xml:space="preserve">Subject:The Strategic Integration of Mechatronics Engineering in Emerging Market Infrastructure</w:t>
      </w:r>
    </w:p>
    <w:bookmarkEnd w:id="20"/>
    <w:p>
      <w:pPr>
        <w:pStyle w:val="BodyText"/>
      </w:pPr>
      <w:r>
        <w:t xml:space="preserve">In the rapidly evolving landscape of East Africa, the role of engineering professionals has transcended traditional boundaries. This</w:t>
      </w:r>
      <w:r>
        <w:t xml:space="preserve"> </w:t>
      </w:r>
      <w:r>
        <w:rPr>
          <w:bCs/>
          <w:b/>
        </w:rPr>
        <w:t xml:space="preserve">Case Study</w:t>
      </w:r>
      <w:r>
        <w:t xml:space="preserve"> </w:t>
      </w:r>
      <w:r>
        <w:t xml:space="preserve">focuses on the critical impact of a</w:t>
      </w:r>
      <w:r>
        <w:t xml:space="preserve"> </w:t>
      </w:r>
      <w:r>
        <w:rPr>
          <w:bCs/>
          <w:b/>
        </w:rPr>
        <w:t xml:space="preserve">Mechatronics Engineer</w:t>
      </w:r>
      <w:r>
        <w:t xml:space="preserve"> </w:t>
      </w:r>
      <w:r>
        <w:t xml:space="preserve">operating within the dynamic economic hub of</w:t>
      </w:r>
    </w:p>
    <w:p>
      <w:pPr>
        <w:pStyle w:val="BodyText"/>
      </w:pPr>
      <w:r>
        <w:t xml:space="preserve">Nairobi Kenya Nairobi.Nairobi, often referred to as the "Green City in the Sun," serves as a unique testing ground where advanced engineering meets pressing socio-economic challenges. This document explores how mechatronic systems are being leveraged to solve issues related to manufacturing efficiency, agricultural productivity, and urban infrastructure management specifically within this context.</w:t>
      </w:r>
    </w:p>
    <w:p>
      <w:pPr>
        <w:pStyle w:val="BodyText"/>
      </w:pPr>
      <w:r>
        <w:t xml:space="preserve">The integration of</w:t>
      </w:r>
      <w:r>
        <w:t xml:space="preserve"> </w:t>
      </w:r>
      <w:r>
        <w:rPr>
          <w:bCs/>
          <w:b/>
        </w:rPr>
        <w:t xml:space="preserve">Mechatronics Engineer</w:t>
      </w:r>
      <w:r>
        <w:t xml:space="preserve"> </w:t>
      </w:r>
      <w:r>
        <w:t xml:space="preserve">expertise is not merely about installing machinery; it represents a paradigm shift towards localized innovation. By combining mechanical engineering, electronics, computer science, and telecommunications,&lt; strong&gt;Mechatronics Engineers in Kenya Nairobiare creating bespoke solutions that address the specific constraints and opportunities of the region.</w:t>
      </w:r>
    </w:p>
    <w:p>
      <w:pPr>
        <w:pStyle w:val="BodyText"/>
      </w:pPr>
      <w:r>
        <w:t xml:space="preserve">To understand the necessity of this</w:t>
      </w:r>
    </w:p>
    <w:p>
      <w:pPr>
        <w:pStyle w:val="BodyText"/>
      </w:pPr>
      <w:r>
        <w:t xml:space="preserve">Case Study,one must first examine the industrial backdrop of</w:t>
      </w:r>
    </w:p>
    <w:p>
      <w:pPr>
        <w:pStyle w:val="BodyText"/>
      </w:pPr>
      <w:r>
        <w:t xml:space="preserve">Nairobi Kenya Nairobi.As the economic capital and largest city in East Africa, Nairobi hosts a significant portion of the region's manufacturing, technology, and service sectors. However, these sectors face unique challenges including energy intermittency supply chain bottlenecks, and a need for high-value processing rather than raw material export.</w:t>
      </w:r>
    </w:p>
    <w:p>
      <w:pPr>
        <w:pStyle w:val="BodyText"/>
      </w:pPr>
      <w:r>
        <w:t xml:space="preserve">The Kenyan government has actively promoted the "Big Four Agenda" which prioritized manufacturing as a key pillar for economic growth. This policy environment has created a surge in demand for engineers who can bridge the gap between theoretical design and practical application. The</w:t>
      </w:r>
    </w:p>
    <w:p>
      <w:pPr>
        <w:pStyle w:val="BodyText"/>
      </w:pPr>
      <w:r>
        <w:t xml:space="preserve">Mechatronics Engineerhas emerged as the pivotal figure in this transition, capable of designing automated systems that are resilient, cost-effective, and adaptable to local conditions.</w:t>
      </w:r>
    </w:p>
    <w:p>
      <w:pPr>
        <w:pStyle w:val="BodyText"/>
      </w:pPr>
      <w:r>
        <w:t xml:space="preserve">Furthermore,</w:t>
      </w:r>
    </w:p>
    <w:p>
      <w:pPr>
        <w:pStyle w:val="BodyText"/>
      </w:pPr>
      <w:r>
        <w:t xml:space="preserve">Nairobi Kenya Nairobis status as a tech hub for Africa means that there is a robust ecosystem of startups and incubators. These entities require engineering talent that understands both hardware and software. The convergence of these sectors has elevated the role of mechatronics from automotive assembly lines to smart city solutions, healthcare devices, and precision agriculture tools.</w:t>
      </w:r>
    </w:p>
    <w:p>
      <w:pPr>
        <w:pStyle w:val="BodyText"/>
      </w:pPr>
      <w:r>
        <w:t xml:space="preserve">The central problem addressed in this</w:t>
      </w:r>
    </w:p>
    <w:p>
      <w:pPr>
        <w:pStyle w:val="BodyText"/>
      </w:pPr>
      <w:r>
        <w:t xml:space="preserve">Case Studyis the mismatch between imported industrial solutions and local operational realities. Many manufacturing firms in</w:t>
      </w:r>
    </w:p>
    <w:p>
      <w:pPr>
        <w:pStyle w:val="BodyText"/>
      </w:pPr>
      <w:r>
        <w:t xml:space="preserve">Nairobi Kenya Nairobirely on fully automated, high-cost machinery imported from Europe or Asia. While these systems are efficient in their native environments, they often fail when deployed in Africa due to factors such as:</w:t>
      </w:r>
    </w:p>
    <w:p>
      <w:pPr>
        <w:numPr>
          <w:ilvl w:val="0"/>
          <w:numId w:val="1001"/>
        </w:numPr>
        <w:pStyle w:val="Compact"/>
      </w:pPr>
      <w:r>
        <w:t xml:space="preserve">Power Instability:Sensitive electronics often fail due to voltage fluctuations common in regional grids.</w:t>
      </w:r>
    </w:p>
    <w:p>
      <w:pPr>
        <w:numPr>
          <w:ilvl w:val="0"/>
          <w:numId w:val="1001"/>
        </w:numPr>
        <w:pStyle w:val="Compact"/>
      </w:pPr>
      <w:r>
        <w:t xml:space="preserve">Lack of Spare Parts:A supply chain disruption can halt production for weeks if proprietary parts are required.</w:t>
      </w:r>
    </w:p>
    <w:p>
      <w:pPr>
        <w:numPr>
          <w:ilvl w:val="0"/>
          <w:numId w:val="1001"/>
        </w:numPr>
        <w:pStyle w:val="Compact"/>
      </w:pPr>
      <w:r>
        <w:t xml:space="preserve">Skill Gap:Maintenance requires specialized knowledge that may not be available locally without comprehensive training and adaptable system designs.</w:t>
      </w:r>
    </w:p>
    <w:p>
      <w:pPr>
        <w:pStyle w:val="FirstParagraph"/>
      </w:pPr>
      <w:r>
        <w:t xml:space="preserve">The objective was to design a semi-automated packaging line for a local agri-food processor in Nairobi. The goal was to reduce labor costs while increasing throughput, but crucially, the system had to be maintainable by local technicians using locally sourced components wherever possible.</w:t>
      </w:r>
    </w:p>
    <w:p>
      <w:pPr>
        <w:pStyle w:val="BodyText"/>
      </w:pPr>
      <w:r>
        <w:t xml:space="preserve">In this</w:t>
      </w:r>
    </w:p>
    <w:p>
      <w:pPr>
        <w:pStyle w:val="BodyText"/>
      </w:pPr>
      <w:r>
        <w:t xml:space="preserve">Case Study,the</w:t>
      </w:r>
    </w:p>
    <w:p>
      <w:pPr>
        <w:pStyle w:val="BodyText"/>
      </w:pPr>
      <w:r>
        <w:t xml:space="preserve">Mechatronics Engineerserved as the lead architect and integrator. The approach followed a multidisciplinary methodology:</w:t>
      </w:r>
    </w:p>
    <w:bookmarkStart w:id="21" w:name="system-integration-and-design"/>
    <w:p>
      <w:pPr>
        <w:pStyle w:val="Heading3"/>
      </w:pPr>
      <w:r>
        <w:t xml:space="preserve">4.1 System Integration and Design</w:t>
      </w:r>
    </w:p>
    <w:p>
      <w:pPr>
        <w:pStyle w:val="FirstParagraph"/>
      </w:pPr>
      <w:r>
        <w:t xml:space="preserve">The engineer began by mapping the entire workflow of the packaging facility. Instead of opting for a monolithic black-box machine, they designed modular mechatronic units. This involved selecting PLCs (Programmable Logic Controllers) with robust fault tolerance and motors that could operate within a wide voltage range without complex stabilizers.</w:t>
      </w:r>
    </w:p>
    <w:bookmarkEnd w:id="21"/>
    <w:bookmarkStart w:id="22" w:name="software-hardware-co-design"/>
    <w:p>
      <w:pPr>
        <w:pStyle w:val="Heading3"/>
      </w:pPr>
      <w:r>
        <w:t xml:space="preserve">4.2 Software-Hardware Co-Design</w:t>
      </w:r>
    </w:p>
    <w:p>
      <w:pPr>
        <w:pStyle w:val="FirstParagraph"/>
      </w:pPr>
      <w:r>
        <w:t xml:space="preserve">A key aspect of the</w:t>
      </w:r>
    </w:p>
    <w:p>
      <w:pPr>
        <w:pStyle w:val="BodyText"/>
      </w:pPr>
      <w:r>
        <w:t xml:space="preserve">Mechatronics Engineers work was the development of custom firmware. By programming microcontrollers to handle basic safety interlocks and motor control independently, the system could continue operating in a degraded mode if communication with the central SCADA (Supervisory Control and Data Acquisition) system was lost. This redundancy is critical in</w:t>
      </w:r>
    </w:p>
    <w:p>
      <w:pPr>
        <w:pStyle w:val="BodyText"/>
      </w:pPr>
      <w:r>
        <w:t xml:space="preserve">Nairobi Kenya Nairobiwhere network connectivity can be intermittent.</w:t>
      </w:r>
    </w:p>
    <w:bookmarkEnd w:id="22"/>
    <w:bookmarkStart w:id="23" w:name="local-supply-chain-optimization"/>
    <w:p>
      <w:pPr>
        <w:pStyle w:val="Heading3"/>
      </w:pPr>
      <w:r>
        <w:t xml:space="preserve">4.3 Local Supply Chain Optimization</w:t>
      </w:r>
    </w:p>
    <w:p>
      <w:pPr>
        <w:pStyle w:val="FirstParagraph"/>
      </w:pPr>
      <w:r>
        <w:t xml:space="preserve">The engineer conducted a thorough audit of available materials in the Kenyan market. Where possible, standard metric fasteners and locally fabricated mechanical frames were used instead of specialized imported aluminum extrusions. This decision not only reduced costs by 30% but also ensured that future repairs could be undertaken by any competent machine shop in Nairobi.</w:t>
      </w:r>
    </w:p>
    <w:p>
      <w:pPr>
        <w:pStyle w:val="BodyText"/>
      </w:pPr>
      <w:r>
        <w:t xml:space="preserve">The implementation phase took place over six months within the industrial park in</w:t>
      </w:r>
    </w:p>
    <w:p>
      <w:pPr>
        <w:pStyle w:val="BodyText"/>
      </w:pPr>
      <w:r>
        <w:t xml:space="preserve">Nairobi Kenya Nairobi.The primary challenge encountered was the integration of legacy equipment with new mechatronic systems. The</w:t>
      </w:r>
    </w:p>
    <w:p>
      <w:pPr>
        <w:pStyle w:val="BodyText"/>
      </w:pPr>
      <w:r>
        <w:t xml:space="preserve">Mechatronics Engineerhad to develop custom communication protocols (using Modbus RTU over RS-485) to allow older conveyor belts to communicate with modern sensors and actuators.</w:t>
      </w:r>
    </w:p>
    <w:p>
      <w:pPr>
        <w:pStyle w:val="BodyText"/>
      </w:pPr>
      <w:r>
        <w:t xml:space="preserve">Another significant hurdle was training. The</w:t>
      </w:r>
    </w:p>
    <w:p>
      <w:pPr>
        <w:pStyle w:val="BodyText"/>
      </w:pPr>
      <w:r>
        <w:t xml:space="preserve">Case Studydemonstrates that technology transfer is as important as hardware installation. The engineer developed a simplified user interface and created visual maintenance guides in Swahili, the local lingua franca of</w:t>
      </w:r>
    </w:p>
    <w:p>
      <w:pPr>
        <w:pStyle w:val="BodyText"/>
      </w:pPr>
      <w:r>
        <w:t xml:space="preserve">Nairobi Kenya Nairobi.This inclusive approach ensured that floor workers felt empowered rather than alienated by the new technology.</w:t>
      </w:r>
    </w:p>
    <w:bookmarkEnd w:id="23"/>
    <w:bookmarkStart w:id="24" w:name="energy-resilience"/>
    <w:p>
      <w:pPr>
        <w:pStyle w:val="Heading3"/>
      </w:pPr>
      <w:r>
        <w:t xml:space="preserve">5.1 Energy Resilience</w:t>
      </w:r>
    </w:p>
    <w:p>
      <w:pPr>
        <w:pStyle w:val="FirstParagraph"/>
      </w:pPr>
      <w:r>
        <w:t xml:space="preserve">Recognizing the energy context of</w:t>
      </w:r>
    </w:p>
    <w:p>
      <w:pPr>
        <w:pStyle w:val="BodyText"/>
      </w:pPr>
      <w:r>
        <w:t xml:space="preserve">Nairobi Kenya Nairobi,the system was integrated with a solar backup interface. The</w:t>
      </w:r>
    </w:p>
    <w:p>
      <w:pPr>
        <w:pStyle w:val="BodyText"/>
      </w:pPr>
      <w:r>
        <w:t xml:space="preserve">Mechatronics Engineersized the battery banks and inverters to allow essential sensors and control logic to remain active during grid outages, preventing data loss and allowing for a safe shutdown procedure.</w:t>
      </w:r>
    </w:p>
    <w:p>
      <w:pPr>
        <w:pStyle w:val="BodyText"/>
      </w:pPr>
      <w:r>
        <w:t xml:space="preserve">The outcomes of this initiative provide compelling evidence for the value of specialized mechatronic engineering in developing economies.</w:t>
      </w:r>
    </w:p>
    <w:p>
      <w:pPr>
        <w:numPr>
          <w:ilvl w:val="0"/>
          <w:numId w:val="1002"/>
        </w:numPr>
        <w:pStyle w:val="Compact"/>
      </w:pPr>
      <w:r>
        <w:t xml:space="preserve">Productivity Increase:Packaging throughput increased by 45% compared to manual operations, directly impacting the company's revenue.</w:t>
      </w:r>
    </w:p>
    <w:p>
      <w:pPr>
        <w:numPr>
          <w:ilvl w:val="0"/>
          <w:numId w:val="1002"/>
        </w:numPr>
        <w:pStyle w:val="Compact"/>
      </w:pPr>
      <w:r>
        <w:t xml:space="preserve">Maintenance Cost Reduction:The modular design and use of standard components reduced spare part inventory costs by 25%. Downtime due to mechanical failure decreased by 60%.</w:t>
      </w:r>
    </w:p>
    <w:p>
      <w:pPr>
        <w:pStyle w:val="FirstParagraph"/>
      </w:pPr>
      <w:r>
        <w:t xml:space="preserve">For the</w:t>
      </w:r>
    </w:p>
    <w:p>
      <w:pPr>
        <w:pStyle w:val="BodyText"/>
      </w:pPr>
      <w:r>
        <w:t xml:space="preserve">Mechatronics Engineer, this project served as a benchmark for replicable solutions across other sectors in East Africa. It proved that high-tech automation is not exclusive to developed nations but can be adapted to fit local economic and infrastructural realities.</w:t>
      </w:r>
    </w:p>
    <w:p>
      <w:pPr>
        <w:pStyle w:val="BodyText"/>
      </w:pPr>
      <w:r>
        <w:t xml:space="preserve">This</w:t>
      </w:r>
    </w:p>
    <w:p>
      <w:pPr>
        <w:pStyle w:val="BodyText"/>
      </w:pPr>
      <w:r>
        <w:t xml:space="preserve">Case Studyhighlights that the role of a</w:t>
      </w:r>
    </w:p>
    <w:p>
      <w:pPr>
        <w:pStyle w:val="BodyText"/>
      </w:pPr>
      <w:r>
        <w:t xml:space="preserve">Mechatronics Engineerin</w:t>
      </w:r>
    </w:p>
    <w:p>
      <w:pPr>
        <w:pStyle w:val="BodyText"/>
      </w:pPr>
      <w:r>
        <w:t xml:space="preserve">Nairobi Kenya Nairobiextends beyond technical proficiency. It requires cultural competence, economic awareness, and a deep understanding of local infrastructure constraints. The success of the project underscores the importance of "frugal innovation" – achieving high performance with limited resources.</w:t>
      </w:r>
    </w:p>
    <w:p>
      <w:pPr>
        <w:pStyle w:val="BodyText"/>
      </w:pPr>
      <w:r>
        <w:t xml:space="preserve">The findings suggest that educational institutions in</w:t>
      </w:r>
    </w:p>
    <w:p>
      <w:pPr>
        <w:pStyle w:val="BodyText"/>
      </w:pPr>
      <w:r>
        <w:t xml:space="preserve">Nairobi Kenya Nairobishould emphasize practical integration skills alongside theoretical knowledge. There is a need for curricula that reflect real-world scenarios, such as working with variable power supplies and mixed-generation machinery.</w:t>
      </w:r>
    </w:p>
    <w:p>
      <w:pPr>
        <w:pStyle w:val="BodyText"/>
      </w:pPr>
      <w:r>
        <w:t xml:space="preserve">Furthermore, this case supports the argument for government policies that incentivize R&amp;D in mechatronics. By supporting local engineering firms to develop proprietary automation solutions,&lt; strong&gt;Nairobi Kenya Nairobican reduce its import dependency and position itself as a hub for smart manufacturing innovation in Africa.</w:t>
      </w:r>
    </w:p>
    <w:p>
      <w:pPr>
        <w:pStyle w:val="BodyText"/>
      </w:pPr>
      <w:r>
        <w:t xml:space="preserve">In conclusion, this</w:t>
      </w:r>
    </w:p>
    <w:p>
      <w:pPr>
        <w:pStyle w:val="BodyText"/>
      </w:pPr>
      <w:r>
        <w:t xml:space="preserve">Case Studydemonstrates the transformative potential of mechatronics engineering in the context of</w:t>
      </w:r>
    </w:p>
    <w:p>
      <w:pPr>
        <w:pStyle w:val="BodyText"/>
      </w:pPr>
      <w:r>
        <w:t xml:space="preserve">Nairobi Kenya Nairobi.The successful deployment of a resilient, adaptable automated system illustrates how a skilled</w:t>
      </w:r>
    </w:p>
    <w:p>
      <w:pPr>
        <w:pStyle w:val="BodyText"/>
      </w:pPr>
      <w:r>
        <w:t xml:space="preserve">Mechatronics Engineercan drive industrial efficiency while promoting sustainability and local capacity building.</w:t>
      </w:r>
    </w:p>
    <w:p>
      <w:pPr>
        <w:pStyle w:val="BodyText"/>
      </w:pPr>
      <w:r>
        <w:t xml:space="preserve">The intersection of advanced technology and local necessity creates unique opportunities for innovation. As</w:t>
      </w:r>
    </w:p>
    <w:p>
      <w:pPr>
        <w:pStyle w:val="BodyText"/>
      </w:pPr>
      <w:r>
        <w:t xml:space="preserve">Nairobi Kenya Nairobicontinues to grow as an economic powerhouse, the demand for engineers who can navigate this complex landscape will only increase. This document serves as a testament to the fact that when mechatronics engineering is applied with context-specific intelligence, it becomes a powerful tool for socio-economic development.</w:t>
      </w:r>
    </w:p>
    <w:p>
      <w:pPr>
        <w:pStyle w:val="BodyText"/>
      </w:pPr>
      <w:r>
        <w:t xml:space="preserve">The legacy of this project is not just in the increased packaging speed, but in the established framework for sustainable technological adoption. It proves that</w:t>
      </w:r>
    </w:p>
    <w:p>
      <w:pPr>
        <w:pStyle w:val="BodyText"/>
      </w:pPr>
      <w:r>
        <w:t xml:space="preserve">Mechatronics Engineerexpertise, when tailored to the realities of</w:t>
      </w:r>
      <w:r>
        <w:t xml:space="preserve"> </w:t>
      </w:r>
      <w:r>
        <w:rPr>
          <w:bCs/>
          <w:b/>
        </w:rPr>
        <w:t xml:space="preserve">Nairobi Kenya Nairobi,</w:t>
      </w:r>
      <w:r>
        <w:t xml:space="preserve">can bridge the gap between potential and performance, paving the way for a more industrialized and technologically sovereign future.</w:t>
      </w:r>
    </w:p>
    <w:p>
      <w:pPr>
        <w:pStyle w:val="BodyText"/>
      </w:pPr>
      <w:r>
        <w:t xml:space="preserve">Keywords:Mechatronics Engineer, Case Study, Kenya Nairobi, Industrial Automation, Smart Manufacturing East Africa.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Case Study: Innovating in Kenya Nairobi</dc:title>
  <dc:creator/>
  <dc:language>en</dc:language>
  <cp:keywords/>
  <dcterms:created xsi:type="dcterms:W3CDTF">2026-07-29T07:32:22Z</dcterms:created>
  <dcterms:modified xsi:type="dcterms:W3CDTF">2026-07-29T07:32:22Z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