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Morocco,</w:t>
      </w:r>
      <w:r>
        <w:t xml:space="preserve"> </w:t>
      </w:r>
      <w:r>
        <w:t xml:space="preserve">Casablanca</w:t>
      </w:r>
    </w:p>
    <w:bookmarkStart w:id="30" w:name="X3e7645137369b4e3dae42a48ecb81998756df4f"/>
    <w:p>
      <w:pPr>
        <w:pStyle w:val="Heading1"/>
      </w:pPr>
      <w:r>
        <w:t xml:space="preserve">Case Study: The Rise of the Mechatronics Engineer in Morocco, Casablanca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Case Study</w:t>
      </w:r>
      <w:r>
        <w:t xml:space="preserve">: Analyzing the Integration and Impact of Advanced Automation in the Industrial Sector.</w:t>
      </w:r>
      <w:r>
        <w:br/>
      </w:r>
      <w:r>
        <w:rPr>
          <w:bCs/>
          <w:b/>
        </w:rPr>
        <w:t xml:space="preserve">Location Focus:</w:t>
      </w:r>
      <w:r>
        <w:t xml:space="preserve"> </w:t>
      </w:r>
      <w:r>
        <w:t xml:space="preserve">Morocco, Casablanca</w:t>
      </w:r>
    </w:p>
    <w:bookmarkStart w:id="20" w:name="introduction-and-contextual-background"/>
    <w:p>
      <w:pPr>
        <w:pStyle w:val="Heading2"/>
      </w:pPr>
      <w:r>
        <w:t xml:space="preserve">1. Introduction and Contextual Background</w:t>
      </w:r>
    </w:p>
    <w:p>
      <w:pPr>
        <w:pStyle w:val="FirstParagraph"/>
      </w:pPr>
      <w:r>
        <w:t xml:space="preserve">In recent years, the global industrial landscape has undergone a paradigm shift driven by Industry 4.0 technologies. Nowhere is this transformation more evident than in</w:t>
      </w:r>
      <w:r>
        <w:t xml:space="preserve"> </w:t>
      </w:r>
      <w:r>
        <w:rPr>
          <w:bCs/>
          <w:b/>
        </w:rPr>
        <w:t xml:space="preserve">Morocco, Casablanca</w:t>
      </w:r>
      <w:r>
        <w:t xml:space="preserve">, a city that has rapidly evolved into the economic and industrial heart of North Africa. As multinational corporations seek to optimize supply chains and reduce production costs, the demand for sophisticated automation solutions has surged.</w:t>
      </w:r>
    </w:p>
    <w:p>
      <w:pPr>
        <w:pStyle w:val="BodyText"/>
      </w:pPr>
      <w:r>
        <w:t xml:space="preserve">This</w:t>
      </w:r>
      <w:r>
        <w:t xml:space="preserve"> </w:t>
      </w:r>
      <w:r>
        <w:rPr>
          <w:bCs/>
          <w:b/>
        </w:rPr>
        <w:t xml:space="preserve">Case Study</w:t>
      </w:r>
      <w:r>
        <w:t xml:space="preserve"> </w:t>
      </w:r>
      <w:r>
        <w:t xml:space="preserve">explores the critical role of the</w:t>
      </w:r>
      <w:r>
        <w:t xml:space="preserve"> </w:t>
      </w:r>
      <w:r>
        <w:rPr>
          <w:bCs/>
          <w:b/>
        </w:rPr>
        <w:t xml:space="preserve">Mechatronics Engineer</w:t>
      </w:r>
      <w:r>
        <w:t xml:space="preserve"> </w:t>
      </w:r>
      <w:r>
        <w:t xml:space="preserve">in this transition. By examining specific projects within industrial parks such as Casa Port and Nouaceur, we aim to understand how multidisciplinary engineering expertise is driving productivity, sustainability, and innovation in one of Africa's most dynamic markets. The intersection of mechanical precision, electronic control systems, and software intelligence defines the modern</w:t>
      </w:r>
      <w:r>
        <w:t xml:space="preserve"> </w:t>
      </w:r>
      <w:r>
        <w:rPr>
          <w:bCs/>
          <w:b/>
        </w:rPr>
        <w:t xml:space="preserve">Mechatronics Engineer</w:t>
      </w:r>
      <w:r>
        <w:t xml:space="preserve">, making them indispensable assets for companies operating in</w:t>
      </w:r>
      <w:r>
        <w:t xml:space="preserve"> </w:t>
      </w:r>
      <w:r>
        <w:rPr>
          <w:bCs/>
          <w:b/>
        </w:rPr>
        <w:t xml:space="preserve">Morocco, Casablanca</w:t>
      </w:r>
      <w:r>
        <w:t xml:space="preserve">.</w:t>
      </w:r>
    </w:p>
    <w:bookmarkEnd w:id="20"/>
    <w:bookmarkStart w:id="21" w:name="X1137400b5c872a3ce1c0b80df470a68c97f380a"/>
    <w:p>
      <w:pPr>
        <w:pStyle w:val="Heading2"/>
      </w:pPr>
      <w:r>
        <w:t xml:space="preserve">2. The Industrial Landscape in Morocco, Casablanca</w:t>
      </w:r>
    </w:p>
    <w:p>
      <w:pPr>
        <w:pStyle w:val="FirstParagraph"/>
      </w:pPr>
      <w:r>
        <w:t xml:space="preserve">Casablanca is not merely a commercial hub; it is the epicenter of Moroccan manufacturing. Key sectors driving this growth include:</w:t>
      </w:r>
    </w:p>
    <w:p>
      <w:pPr>
        <w:numPr>
          <w:ilvl w:val="0"/>
          <w:numId w:val="1001"/>
        </w:numPr>
        <w:pStyle w:val="Compact"/>
      </w:pPr>
      <w:r>
        <w:rPr>
          <w:bCs/>
          <w:b/>
        </w:rPr>
        <w:t xml:space="preserve">The Automotive Industry:</w:t>
      </w:r>
      <w:r>
        <w:t xml:space="preserve"> </w:t>
      </w:r>
      <w:r>
        <w:t xml:space="preserve">Morocco has become one of the leading automobile manufacturers in Africa and the Middle East, hosting major global brands.</w:t>
      </w:r>
    </w:p>
    <w:p>
      <w:pPr>
        <w:numPr>
          <w:ilvl w:val="0"/>
          <w:numId w:val="1001"/>
        </w:numPr>
        <w:pStyle w:val="Compact"/>
      </w:pPr>
      <w:r>
        <w:rPr>
          <w:bCs/>
          <w:b/>
        </w:rPr>
        <w:t xml:space="preserve">Aerospace Manufacturing:</w:t>
      </w:r>
      <w:r>
        <w:t xml:space="preserve"> </w:t>
      </w:r>
      <w:r>
        <w:t xml:space="preserve">A growing sector requiring high-precision assembly lines and rigorous quality control.</w:t>
      </w:r>
    </w:p>
    <w:p>
      <w:pPr>
        <w:numPr>
          <w:ilvl w:val="0"/>
          <w:numId w:val="1001"/>
        </w:numPr>
        <w:pStyle w:val="Compact"/>
      </w:pPr>
      <w:r>
        <w:rPr>
          <w:bCs/>
          <w:b/>
        </w:rPr>
        <w:t xml:space="preserve">Eco-Industrial Parks:</w:t>
      </w:r>
      <w:r>
        <w:t xml:space="preserve"> </w:t>
      </w:r>
      <w:r>
        <w:t xml:space="preserve">Sustainable manufacturing zones that prioritize energy efficiency and smart logistics.</w:t>
      </w:r>
    </w:p>
    <w:p>
      <w:pPr>
        <w:pStyle w:val="FirstParagraph"/>
      </w:pPr>
      <w:r>
        <w:t xml:space="preserve">In this environment, traditional manual labor is being supplemented by automated systems. However, the complexity of these systems requires more than just mechanical knowledge; it demands a holistic approach to engineering. This is where the</w:t>
      </w:r>
      <w:r>
        <w:t xml:space="preserve"> </w:t>
      </w:r>
      <w:r>
        <w:rPr>
          <w:bCs/>
          <w:b/>
        </w:rPr>
        <w:t xml:space="preserve">Mechatronics Engineer</w:t>
      </w:r>
      <w:r>
        <w:t xml:space="preserve"> </w:t>
      </w:r>
      <w:r>
        <w:t xml:space="preserve">becomes pivotal.</w:t>
      </w:r>
    </w:p>
    <w:bookmarkEnd w:id="21"/>
    <w:bookmarkStart w:id="22" w:name="X5a77ea783012c3787265d3232df27e468d33014"/>
    <w:p>
      <w:pPr>
        <w:pStyle w:val="Heading2"/>
      </w:pPr>
      <w:r>
        <w:t xml:space="preserve">3. Role Definition: The Mechatronics Engineer</w:t>
      </w:r>
    </w:p>
    <w:p>
      <w:pPr>
        <w:pStyle w:val="FirstParagraph"/>
      </w:pPr>
      <w:r>
        <w:t xml:space="preserve">A</w:t>
      </w:r>
      <w:r>
        <w:t xml:space="preserve"> </w:t>
      </w:r>
      <w:r>
        <w:rPr>
          <w:bCs/>
          <w:b/>
        </w:rPr>
        <w:t xml:space="preserve">Mechatronics Engineer</w:t>
      </w:r>
      <w:r>
        <w:t xml:space="preserve"> </w:t>
      </w:r>
      <w:r>
        <w:t xml:space="preserve">is a professional who combines principles of mechanical engineering, electronics, computer engineering, telecommunications engineering, and systems design to produce integrated products and processes. In the context of this</w:t>
      </w:r>
      <w:r>
        <w:t xml:space="preserve"> </w:t>
      </w:r>
      <w:r>
        <w:rPr>
          <w:bCs/>
          <w:b/>
        </w:rPr>
        <w:t xml:space="preserve">Case Study</w:t>
      </w:r>
      <w:r>
        <w:t xml:space="preserve">, we analyze how these professionals solve real-world problems in</w:t>
      </w:r>
      <w:r>
        <w:t xml:space="preserve"> </w:t>
      </w:r>
      <w:r>
        <w:rPr>
          <w:bCs/>
          <w:b/>
        </w:rPr>
        <w:t xml:space="preserve">Morocco, Casablanca</w:t>
      </w:r>
      <w:r>
        <w:t xml:space="preserve">.</w:t>
      </w:r>
    </w:p>
    <w:p>
      <w:pPr>
        <w:pStyle w:val="BodyText"/>
      </w:pPr>
      <w:r>
        <w:rPr>
          <w:bCs/>
          <w:b/>
        </w:rPr>
        <w:t xml:space="preserve">Key Responsibilities Include:</w:t>
      </w:r>
    </w:p>
    <w:p>
      <w:pPr>
        <w:numPr>
          <w:ilvl w:val="0"/>
          <w:numId w:val="1002"/>
        </w:numPr>
        <w:pStyle w:val="Compact"/>
      </w:pPr>
      <w:r>
        <w:t xml:space="preserve">System Integration:</w:t>
      </w:r>
      <w:r>
        <w:t xml:space="preserve"> </w:t>
      </w:r>
      <w:r>
        <w:t xml:space="preserve">Bridging the gap between legacy mechanical equipment and modern digital control systems.</w:t>
      </w:r>
    </w:p>
    <w:p>
      <w:pPr>
        <w:numPr>
          <w:ilvl w:val="0"/>
          <w:numId w:val="1002"/>
        </w:numPr>
        <w:pStyle w:val="Compact"/>
      </w:pPr>
      <w:r>
        <w:t xml:space="preserve">Automation Design:</w:t>
      </w:r>
      <w:r>
        <w:t xml:space="preserve"> </w:t>
      </w:r>
      <w:r>
        <w:t xml:space="preserve">Creating robotic workflows for assembly lines in automotive plants.</w:t>
      </w:r>
    </w:p>
    <w:p>
      <w:pPr>
        <w:numPr>
          <w:ilvl w:val="0"/>
          <w:numId w:val="1002"/>
        </w:numPr>
        <w:pStyle w:val="Compact"/>
      </w:pPr>
      <w:r>
        <w:t xml:space="preserve">Predictive Maintenance:</w:t>
      </w:r>
      <w:r>
        <w:t xml:space="preserve"> </w:t>
      </w:r>
      <w:r>
        <w:t xml:space="preserve">Using IoT sensors and data analytics to predict equipment failures before they occur, minimizing downtime.</w:t>
      </w:r>
    </w:p>
    <w:p>
      <w:pPr>
        <w:numPr>
          <w:ilvl w:val="0"/>
          <w:numId w:val="1002"/>
        </w:numPr>
        <w:pStyle w:val="Compact"/>
      </w:pPr>
      <w:r>
        <w:t xml:space="preserve">Quality Assurance:</w:t>
      </w:r>
      <w:r>
        <w:t xml:space="preserve"> </w:t>
      </w:r>
      <w:r>
        <w:t xml:space="preserve">Implementing machine vision systems to ensure product precision in aerospace components.</w:t>
      </w:r>
    </w:p>
    <w:bookmarkEnd w:id="22"/>
    <w:bookmarkStart w:id="26" w:name="X1370d417f89c9635b380907f6f66bbbdacac011"/>
    <w:p>
      <w:pPr>
        <w:pStyle w:val="Heading2"/>
      </w:pPr>
      <w:r>
        <w:t xml:space="preserve">4. Case Scenario: Modernization of an Automotive Assembly Line</w:t>
      </w:r>
    </w:p>
    <w:p>
      <w:pPr>
        <w:pStyle w:val="FirstParagraph"/>
      </w:pPr>
      <w:r>
        <w:t xml:space="preserve">To illustrate the practical application of mechatronics, this section details a representative project within an automotive supplier located in</w:t>
      </w:r>
      <w:r>
        <w:t xml:space="preserve"> </w:t>
      </w:r>
      <w:r>
        <w:rPr>
          <w:bCs/>
          <w:b/>
        </w:rPr>
        <w:t xml:space="preserve">Morocco, Casablanca</w:t>
      </w:r>
      <w:r>
        <w:t xml:space="preserve">. The company faced challenges with inconsistent output quality and frequent machine downtime on their brake assembly line.</w:t>
      </w:r>
    </w:p>
    <w:bookmarkStart w:id="23" w:name="the-challenge"/>
    <w:p>
      <w:pPr>
        <w:pStyle w:val="Heading3"/>
      </w:pPr>
      <w:r>
        <w:t xml:space="preserve">4.1 The Challenge</w:t>
      </w:r>
    </w:p>
    <w:p>
      <w:pPr>
        <w:pStyle w:val="FirstParagraph"/>
      </w:pPr>
      <w:r>
        <w:t xml:space="preserve">The existing assembly line relied heavily on pneumatic actuators with basic PLC (Programmable Logic Controller) systems. The lack of real-time data monitoring led to unplanned stoppages, affecting the delivery schedule for international clients. The management sought a solution that would improve efficiency without requiring a complete replacement of infrastructure.</w:t>
      </w:r>
    </w:p>
    <w:bookmarkEnd w:id="23"/>
    <w:bookmarkStart w:id="24" w:name="the-mechatronics-solution"/>
    <w:p>
      <w:pPr>
        <w:pStyle w:val="Heading3"/>
      </w:pPr>
      <w:r>
        <w:t xml:space="preserve">4.2 The Mechatronics Solution</w:t>
      </w:r>
    </w:p>
    <w:p>
      <w:pPr>
        <w:pStyle w:val="FirstParagraph"/>
      </w:pPr>
      <w:r>
        <w:t xml:space="preserve">A team led by a senior</w:t>
      </w:r>
      <w:r>
        <w:t xml:space="preserve"> </w:t>
      </w:r>
      <w:r>
        <w:rPr>
          <w:bCs/>
          <w:b/>
        </w:rPr>
        <w:t xml:space="preserve">Mechatronics Engineer</w:t>
      </w:r>
      <w:r>
        <w:t xml:space="preserve"> </w:t>
      </w:r>
      <w:r>
        <w:t xml:space="preserve">was tasked with redesigning the workflow. Their approach involved:</w:t>
      </w:r>
    </w:p>
    <w:p>
      <w:pPr>
        <w:numPr>
          <w:ilvl w:val="0"/>
          <w:numId w:val="1003"/>
        </w:numPr>
        <w:pStyle w:val="Compact"/>
      </w:pPr>
      <w:r>
        <w:t xml:space="preserve">Retrofitting Sensors:</w:t>
      </w:r>
      <w:r>
        <w:t xml:space="preserve"> </w:t>
      </w:r>
      <w:r>
        <w:t xml:space="preserve">Installing high-precision proximity sensors and temperature monitors on existing mechanical joints to gather real-time data.</w:t>
      </w:r>
    </w:p>
    <w:p>
      <w:pPr>
        <w:numPr>
          <w:ilvl w:val="0"/>
          <w:numId w:val="1003"/>
        </w:numPr>
        <w:pStyle w:val="Compact"/>
      </w:pPr>
      <w:r>
        <w:rPr>
          <w:bCs/>
          <w:b/>
        </w:rPr>
        <w:t xml:space="preserve">Data Integration:</w:t>
      </w:r>
      <w:r>
        <w:t xml:space="preserve">: Implementing a SCADA (Supervisory Control and Data Acquisition) system that visualizes machine health on dashboards accessible via tablets for floor managers.</w:t>
      </w:r>
    </w:p>
    <w:p>
      <w:pPr>
        <w:numPr>
          <w:ilvl w:val="0"/>
          <w:numId w:val="1003"/>
        </w:numPr>
        <w:pStyle w:val="Compact"/>
      </w:pPr>
      <w:r>
        <w:t xml:space="preserve">Robotic Assistance:</w:t>
      </w:r>
      <w:r>
        <w:t xml:space="preserve">: Introducing collaborative robots (cobots) to handle heavy lifting, reducing strain on human workers and increasing throughput.</w:t>
      </w:r>
    </w:p>
    <w:bookmarkEnd w:id="24"/>
    <w:bookmarkStart w:id="25" w:name="implementation-in-morocco-casablanca"/>
    <w:p>
      <w:pPr>
        <w:pStyle w:val="Heading3"/>
      </w:pPr>
      <w:r>
        <w:t xml:space="preserve">4.3 Implementation in Morocco, Casablanca</w:t>
      </w:r>
    </w:p>
    <w:p>
      <w:pPr>
        <w:pStyle w:val="FirstParagraph"/>
      </w:pPr>
      <w:r>
        <w:t xml:space="preserve">The implementation phase highlighted the unique advantages of the local engineering talent pool in</w:t>
      </w:r>
      <w:r>
        <w:t xml:space="preserve"> </w:t>
      </w:r>
      <w:r>
        <w:rPr>
          <w:bCs/>
          <w:b/>
        </w:rPr>
        <w:t xml:space="preserve">Morocco, Casablanca</w:t>
      </w:r>
      <w:r>
        <w:t xml:space="preserve">. The</w:t>
      </w:r>
      <w:r>
        <w:t xml:space="preserve"> </w:t>
      </w:r>
      <w:r>
        <w:rPr>
          <w:bCs/>
          <w:b/>
        </w:rPr>
        <w:t xml:space="preserve">Mechatronics Engineer</w:t>
      </w:r>
      <w:r>
        <w:t xml:space="preserve">s worked closely with local technical institutes to ensure that maintenance staff were trained on new digital interfaces. This knowledge transfer was crucial for the long-term success of the project. Furthermore, the bilingual nature (Arabic/French/English) of engineers in Casablanca facilitated seamless communication with international headquarters.</w:t>
      </w:r>
    </w:p>
    <w:bookmarkEnd w:id="25"/>
    <w:bookmarkEnd w:id="26"/>
    <w:bookmarkStart w:id="27" w:name="outcomes-and-impact-analysis"/>
    <w:p>
      <w:pPr>
        <w:pStyle w:val="Heading2"/>
      </w:pPr>
      <w:r>
        <w:t xml:space="preserve">5. Outcomes and Impact Analysis</w:t>
      </w:r>
    </w:p>
    <w:p>
      <w:pPr>
        <w:pStyle w:val="FirstParagraph"/>
      </w:pPr>
      <w:r>
        <w:t xml:space="preserve">After six months of operation, the results were significant:</w:t>
      </w:r>
    </w:p>
    <w:p>
      <w:pPr>
        <w:numPr>
          <w:ilvl w:val="0"/>
          <w:numId w:val="1004"/>
        </w:numPr>
        <w:pStyle w:val="Compact"/>
      </w:pPr>
      <w:r>
        <w:t xml:space="preserve">Efficiency Gain:</w:t>
      </w:r>
      <w:r>
        <w:t xml:space="preserve">: Production speed increased by 30% due to optimized robotic cycles.</w:t>
      </w:r>
    </w:p>
    <w:p>
      <w:pPr>
        <w:numPr>
          <w:ilvl w:val="0"/>
          <w:numId w:val="1004"/>
        </w:numPr>
        <w:pStyle w:val="Compact"/>
      </w:pPr>
      <w:r>
        <w:rPr>
          <w:bCs/>
          <w:b/>
        </w:rPr>
        <w:t xml:space="preserve">Downtime Reduction:</w:t>
      </w:r>
      <w:r>
        <w:t xml:space="preserve">: Unplanned downtime decreased by 45% thanks to predictive maintenance algorithms developed by the mechatronics team.</w:t>
      </w:r>
    </w:p>
    <w:p>
      <w:pPr>
        <w:numPr>
          <w:ilvl w:val="0"/>
          <w:numId w:val="1004"/>
        </w:numPr>
        <w:pStyle w:val="Compact"/>
      </w:pPr>
      <w:r>
        <w:t xml:space="preserve">Cost Savings:</w:t>
      </w:r>
      <w:r>
        <w:t xml:space="preserve">: Energy consumption was reduced by 15% through intelligent power management systems integrated into the machinery.</w:t>
      </w:r>
    </w:p>
    <w:p>
      <w:pPr>
        <w:pStyle w:val="FirstParagraph"/>
      </w:pPr>
      <w:r>
        <w:t xml:space="preserve">This success story serves as a blueprint for other industries in</w:t>
      </w:r>
      <w:r>
        <w:t xml:space="preserve"> </w:t>
      </w:r>
      <w:r>
        <w:rPr>
          <w:bCs/>
          <w:b/>
        </w:rPr>
        <w:t xml:space="preserve">Morocco, Casablanca</w:t>
      </w:r>
      <w:r>
        <w:t xml:space="preserve">. It demonstrates that investing in mechatronics expertise yields immediate returns on investment and enhances global competitiveness.</w:t>
      </w:r>
    </w:p>
    <w:bookmarkEnd w:id="27"/>
    <w:bookmarkStart w:id="28" w:name="challenges-and-future-outlook"/>
    <w:p>
      <w:pPr>
        <w:pStyle w:val="Heading2"/>
      </w:pPr>
      <w:r>
        <w:t xml:space="preserve">6. Challenges and Future Outlook</w:t>
      </w:r>
    </w:p>
    <w:p>
      <w:pPr>
        <w:pStyle w:val="FirstParagraph"/>
      </w:pPr>
      <w:r>
        <w:t xml:space="preserve">Despite the successes, there are challenges. The rapid pace of technological change requires continuous upskilling of the workforce. In</w:t>
      </w:r>
      <w:r>
        <w:t xml:space="preserve"> </w:t>
      </w:r>
      <w:r>
        <w:rPr>
          <w:bCs/>
          <w:b/>
        </w:rPr>
        <w:t xml:space="preserve">Morocco, Casablanca</w:t>
      </w:r>
      <w:r>
        <w:t xml:space="preserve">, universities and engineering schools are adapting their curricula to include more software coding and AI modules alongside traditional mechanics.</w:t>
      </w:r>
    </w:p>
    <w:p>
      <w:pPr>
        <w:pStyle w:val="BodyText"/>
      </w:pPr>
      <w:r>
        <w:t xml:space="preserve">The future for the</w:t>
      </w:r>
      <w:r>
        <w:t xml:space="preserve"> </w:t>
      </w:r>
      <w:r>
        <w:rPr>
          <w:bCs/>
          <w:b/>
        </w:rPr>
        <w:t xml:space="preserve">Mechatronics Engineer</w:t>
      </w:r>
      <w:r>
        <w:t xml:space="preserve"> </w:t>
      </w:r>
      <w:r>
        <w:t xml:space="preserve">in this region is bright. With government initiatives supporting digital transformation and foreign direct investment pouring into industrial zones, the demand for skilled engineers will continue to grow. We anticipate a shift towards "Smart Factories" where mechatronics engineers will not only maintain systems but also design autonomous manufacturing ecosystems.</w:t>
      </w:r>
    </w:p>
    <w:bookmarkEnd w:id="28"/>
    <w:bookmarkStart w:id="29" w:name="conclusion"/>
    <w:p>
      <w:pPr>
        <w:pStyle w:val="Heading2"/>
      </w:pPr>
      <w:r>
        <w:t xml:space="preserve">7. Conclusion</w:t>
      </w:r>
    </w:p>
    <w:p>
      <w:pPr>
        <w:pStyle w:val="FirstParagraph"/>
      </w:pPr>
      <w:r>
        <w:t xml:space="preserve">This</w:t>
      </w:r>
      <w:r>
        <w:t xml:space="preserve"> </w:t>
      </w:r>
      <w:r>
        <w:rPr>
          <w:bCs/>
          <w:b/>
        </w:rPr>
        <w:t xml:space="preserve">Case Study</w:t>
      </w:r>
      <w:r>
        <w:t xml:space="preserve"> </w:t>
      </w:r>
      <w:r>
        <w:t xml:space="preserve">confirms that the</w:t>
      </w:r>
      <w:r>
        <w:t xml:space="preserve"> </w:t>
      </w:r>
      <w:r>
        <w:rPr>
          <w:bCs/>
          <w:b/>
        </w:rPr>
        <w:t xml:space="preserve">Mechatronics Engineer</w:t>
      </w:r>
      <w:r>
        <w:t xml:space="preserve"> </w:t>
      </w:r>
      <w:r>
        <w:t xml:space="preserve">is a cornerstone of industrial modernization in</w:t>
      </w:r>
      <w:r>
        <w:t xml:space="preserve"> </w:t>
      </w:r>
      <w:r>
        <w:rPr>
          <w:bCs/>
          <w:b/>
        </w:rPr>
        <w:t xml:space="preserve">Morocco, Casablanca</w:t>
      </w:r>
      <w:r>
        <w:t xml:space="preserve">. By integrating mechanical, electrical, and software disciplines, these professionals enable companies to achieve higher standards of quality and efficiency. As Casablanca solidifies its position as a global manufacturing hub, the strategic integration of mechatronics will remain a key differentiator for businesses aiming to thrive in the competitive landscape of Industry 4.0.</w:t>
      </w:r>
    </w:p>
    <w:p>
      <w:pPr>
        <w:pStyle w:val="BodyText"/>
      </w:pPr>
      <w:r>
        <w:t xml:space="preserve">For stakeholders looking to invest or collaborate in</w:t>
      </w:r>
      <w:r>
        <w:t xml:space="preserve"> </w:t>
      </w:r>
      <w:r>
        <w:rPr>
          <w:bCs/>
          <w:b/>
        </w:rPr>
        <w:t xml:space="preserve">Morocco, Casablanca</w:t>
      </w:r>
      <w:r>
        <w:t xml:space="preserve">, understanding and leveraging mechatronics capabilities is not just an option—it is a necessity for sustainable growth.</w:t>
      </w:r>
    </w:p>
    <w:p>
      <w:r>
        <w:pict>
          <v:rect style="width:0;height:1.5pt" o:hralign="center" o:hrstd="t" o:hr="t"/>
        </w:pict>
      </w:r>
    </w:p>
    <w:p>
      <w:pPr>
        <w:pStyle w:val="FirstParagraph"/>
      </w:pPr>
      <w:r>
        <w:rPr>
          <w:iCs/>
          <w:i/>
        </w:rPr>
        <w:t xml:space="preserve">Note: This document serves as an analytical overview for educational and strategic planning purposes regarding industrial trends in Morocco.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Mechatronics Engineering in Morocco, Casablanca</dc:title>
  <dc:creator/>
  <cp:keywords/>
  <dcterms:created xsi:type="dcterms:W3CDTF">2026-07-29T04:55:49Z</dcterms:created>
  <dcterms:modified xsi:type="dcterms:W3CDTF">2026-07-29T04:55:49Z</dcterms:modified>
</cp:coreProperties>
</file>

<file path=docProps/custom.xml><?xml version="1.0" encoding="utf-8"?>
<Properties xmlns="http://schemas.openxmlformats.org/officeDocument/2006/custom-properties" xmlns:vt="http://schemas.openxmlformats.org/officeDocument/2006/docPropsVTypes"/>
</file>