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Mechatronics</w:t>
      </w:r>
      <w:r>
        <w:t xml:space="preserve"> </w:t>
      </w:r>
      <w:r>
        <w:t xml:space="preserve">Engineering</w:t>
      </w:r>
      <w:r>
        <w:t xml:space="preserve"> </w:t>
      </w:r>
      <w:r>
        <w:t xml:space="preserve">in</w:t>
      </w:r>
      <w:r>
        <w:t xml:space="preserve"> </w:t>
      </w:r>
      <w:r>
        <w:t xml:space="preserve">New</w:t>
      </w:r>
      <w:r>
        <w:t xml:space="preserve"> </w:t>
      </w:r>
      <w:r>
        <w:t xml:space="preserve">Zealand</w:t>
      </w:r>
      <w:r>
        <w:t xml:space="preserve"> </w:t>
      </w:r>
      <w:r>
        <w:t xml:space="preserve">Wellington</w:t>
      </w:r>
    </w:p>
    <w:bookmarkStart w:id="30" w:name="X966ff2daeaa8021469c1a67c45709dd30cf0e06"/>
    <w:p>
      <w:pPr>
        <w:pStyle w:val="Heading1"/>
      </w:pPr>
      <w:r>
        <w:t xml:space="preserve">Case Study Integrating Advanced Mechatronics Systems in New Zealand Wellington’s Industrial Sector</w:t>
      </w:r>
    </w:p>
    <w:p>
      <w:pPr>
        <w:pStyle w:val="FirstParagraph"/>
      </w:pPr>
      <w:r>
        <w:rPr>
          <w:bCs/>
          <w:b/>
        </w:rPr>
        <w:t xml:space="preserve">Date:</w:t>
      </w:r>
      <w:r>
        <w:t xml:space="preserve"> </w:t>
      </w:r>
      <w:r>
        <w:t xml:space="preserve">October 2023</w:t>
      </w:r>
      <w:r>
        <w:br/>
      </w:r>
      <w:r>
        <w:rPr>
          <w:bCs/>
          <w:b/>
        </w:rPr>
        <w:t xml:space="preserve">Subject:</w:t>
      </w:r>
      <w:r>
        <w:t xml:space="preserve">The Role and Impact of the</w:t>
      </w:r>
      <w:r>
        <w:t xml:space="preserve"> </w:t>
      </w:r>
      <w:hyperlink w:anchor="mechatronics">
        <w:r>
          <w:rPr>
            <w:rStyle w:val="Hyperlink"/>
          </w:rPr>
          <w:t xml:space="preserve">Mechatronics Engineer</w:t>
        </w:r>
      </w:hyperlink>
      <w:r>
        <w:t xml:space="preserve"> </w:t>
      </w:r>
      <w:r>
        <w:t xml:space="preserve">in the Regional Economy of</w:t>
      </w:r>
      <w:r>
        <w:t xml:space="preserve"> </w:t>
      </w:r>
      <w:hyperlink w:anchor="nz-wellington">
        <w:r>
          <w:rPr>
            <w:rStyle w:val="Hyperlink"/>
          </w:rPr>
          <w:t xml:space="preserve">New Zealand Wellington</w:t>
        </w:r>
      </w:hyperlink>
    </w:p>
    <w:bookmarkStart w:id="20" w:name="executive-summary"/>
    <w:p>
      <w:pPr>
        <w:pStyle w:val="Heading2"/>
      </w:pPr>
      <w:r>
        <w:t xml:space="preserve">Executive Summary</w:t>
      </w:r>
    </w:p>
    <w:p>
      <w:pPr>
        <w:pStyle w:val="FirstParagraph"/>
      </w:pPr>
      <w:r>
        <w:t xml:space="preserve">This Case Study examines the critical role that specialized engineering talent plays in modernizing industrial processes within a specific geographic context. By focusing on</w:t>
      </w:r>
      <w:r>
        <w:t xml:space="preserve"> </w:t>
      </w:r>
      <w:r>
        <w:rPr>
          <w:bCs/>
          <w:b/>
        </w:rPr>
        <w:t xml:space="preserve">New Zealand Wellington</w:t>
      </w:r>
      <w:r>
        <w:t xml:space="preserve">, a city increasingly recognized not just for its political significance but as an emerging hub for technology and manufacturing innovation, we can observe the tangible benefits of integrating multidisciplinary engineering solutions. The central figure in this transformation is the</w:t>
      </w:r>
      <w:r>
        <w:t xml:space="preserve"> </w:t>
      </w:r>
      <w:hyperlink w:anchor="mechatronics">
        <w:r>
          <w:rPr>
            <w:rStyle w:val="Hyperlink"/>
          </w:rPr>
          <w:t xml:space="preserve">Mechatronics Engineer</w:t>
        </w:r>
      </w:hyperlink>
      <w:r>
        <w:t xml:space="preserve">, whose expertise bridges the gap between mechanical design, electrical systems, computer control, and software integration. This document explores how these professionals are adapting to local regulatory environments, climate challenges unique to</w:t>
      </w:r>
      <w:r>
        <w:t xml:space="preserve"> </w:t>
      </w:r>
      <w:r>
        <w:rPr>
          <w:bCs/>
          <w:b/>
        </w:rPr>
        <w:t xml:space="preserve">New Zealand Wellington</w:t>
      </w:r>
      <w:r>
        <w:t xml:space="preserve">, and global supply chain demands.</w:t>
      </w:r>
    </w:p>
    <w:bookmarkEnd w:id="20"/>
    <w:bookmarkStart w:id="21" w:name="context"/>
    <w:p>
      <w:pPr>
        <w:pStyle w:val="Heading2"/>
      </w:pPr>
      <w:r>
        <w:t xml:space="preserve">Contextual Background: The Industrial Landscape of New Zealand Wellington</w:t>
      </w:r>
    </w:p>
    <w:p>
      <w:pPr>
        <w:pStyle w:val="FirstParagraph"/>
      </w:pPr>
      <w:hyperlink w:anchor="nz-wellington">
        <w:r>
          <w:rPr>
            <w:rStyle w:val="Hyperlink"/>
          </w:rPr>
          <w:t xml:space="preserve">New Zealand Wellington</w:t>
        </w:r>
      </w:hyperlink>
      <w:r>
        <w:t xml:space="preserve"> </w:t>
      </w:r>
      <w:r>
        <w:t xml:space="preserve">serves as the capital city and a major cultural and economic center. Historically reliant on traditional service industries, the region has undergone a significant shift toward high-tech manufacturing, renewable energy infrastructure, and agri-tech innovation. The geographic location of</w:t>
      </w:r>
      <w:r>
        <w:t xml:space="preserve"> </w:t>
      </w:r>
      <w:r>
        <w:rPr>
          <w:bCs/>
          <w:b/>
        </w:rPr>
        <w:t xml:space="preserve">New Zealand Wellington</w:t>
      </w:r>
      <w:r>
        <w:t xml:space="preserve">, characterized by its coastal climate and seismic activity, presents unique engineering challenges that require robust, adaptive solutions.</w:t>
      </w:r>
    </w:p>
    <w:p>
      <w:pPr>
        <w:pStyle w:val="BodyText"/>
      </w:pPr>
      <w:r>
        <w:t xml:space="preserve">The local industrial sector includes food processing plants located on the Hutt Valley periphery, precision manufacturing firms in Lower Hutt, and renewable energy projects focused on wind and hydroelectric power. These industries require equipment that is not only efficient but also resilient to environmental factors such as high humidity and salt corrosion. This is where the demand for specialized engineering expertise has surged.</w:t>
      </w:r>
    </w:p>
    <w:bookmarkEnd w:id="21"/>
    <w:bookmarkStart w:id="22" w:name="mechatronics"/>
    <w:p>
      <w:pPr>
        <w:pStyle w:val="Heading2"/>
      </w:pPr>
      <w:r>
        <w:t xml:space="preserve">Defining the Role: The Mechatronics Engineer</w:t>
      </w:r>
    </w:p>
    <w:p>
      <w:pPr>
        <w:pStyle w:val="FirstParagraph"/>
      </w:pPr>
      <w:r>
        <w:t xml:space="preserve">A</w:t>
      </w:r>
      <w:r>
        <w:t xml:space="preserve"> </w:t>
      </w:r>
      <w:hyperlink w:anchor="meatronics">
        <w:r>
          <w:rPr>
            <w:rStyle w:val="Hyperlink"/>
          </w:rPr>
          <w:t xml:space="preserve">Mechatronics Engineer</w:t>
        </w:r>
      </w:hyperlink>
      <w:r>
        <w:t xml:space="preserve"> </w:t>
      </w:r>
      <w:r>
        <w:t xml:space="preserve">is a professional who combines principles of mechanical engineering, electronics, computer engineering, telecommunications engineering, and control engineering to produce a hybrid system. In the context of modern industry, this role is pivotal for automation.</w:t>
      </w:r>
    </w:p>
    <w:p>
      <w:pPr>
        <w:pStyle w:val="BodyText"/>
      </w:pPr>
      <w:r>
        <w:t xml:space="preserve">In</w:t>
      </w:r>
      <w:r>
        <w:t xml:space="preserve"> </w:t>
      </w:r>
      <w:r>
        <w:rPr>
          <w:bCs/>
          <w:b/>
        </w:rPr>
        <w:t xml:space="preserve">New Zealand Wellington</w:t>
      </w:r>
      <w:r>
        <w:t xml:space="preserve">, the</w:t>
      </w:r>
      <w:r>
        <w:t xml:space="preserve"> </w:t>
      </w:r>
      <w:hyperlink w:anchor="mechatronics">
        <w:r>
          <w:rPr>
            <w:rStyle w:val="Hyperlink"/>
          </w:rPr>
          <w:t xml:space="preserve">Mechatronics Engineer</w:t>
        </w:r>
      </w:hyperlink>
      <w:r>
        <w:t xml:space="preserve"> </w:t>
      </w:r>
      <w:r>
        <w:t xml:space="preserve">is responsible for:</w:t>
      </w:r>
    </w:p>
    <w:p>
      <w:pPr>
        <w:numPr>
          <w:ilvl w:val="0"/>
          <w:numId w:val="1001"/>
        </w:numPr>
        <w:pStyle w:val="Compact"/>
      </w:pPr>
      <w:r>
        <w:rPr>
          <w:bCs/>
          <w:b/>
        </w:rPr>
        <w:t xml:space="preserve">System Design and Integration:</w:t>
      </w:r>
      <w:r>
        <w:t xml:space="preserve"> </w:t>
      </w:r>
      <w:r>
        <w:t xml:space="preserve">Creating automated assembly lines that integrate physical machinery with digital control systems.</w:t>
      </w:r>
    </w:p>
    <w:p>
      <w:pPr>
        <w:numPr>
          <w:ilvl w:val="0"/>
          <w:numId w:val="1001"/>
        </w:numPr>
        <w:pStyle w:val="Compact"/>
      </w:pPr>
      <w:r>
        <w:rPr>
          <w:bCs/>
          <w:b/>
        </w:rPr>
        <w:t xml:space="preserve">Maintenance and Diagnostics:</w:t>
      </w:r>
      <w:r>
        <w:t xml:space="preserve"> </w:t>
      </w:r>
      <w:r>
        <w:t xml:space="preserve">Utilizing IoT (Internet of Things) sensors to predict maintenance needs, thereby reducing downtime in critical production facilities.</w:t>
      </w:r>
    </w:p>
    <w:p>
      <w:pPr>
        <w:numPr>
          <w:ilvl w:val="0"/>
          <w:numId w:val="1001"/>
        </w:numPr>
        <w:pStyle w:val="Compact"/>
      </w:pPr>
      <w:r>
        <w:rPr>
          <w:bCs/>
          <w:b/>
        </w:rPr>
        <w:t xml:space="preserve">Sustainability Optimization:</w:t>
      </w:r>
      <w:r>
        <w:t xml:space="preserve"> </w:t>
      </w:r>
      <w:r>
        <w:t xml:space="preserve">Designing energy-efficient robotic processes that align with New Zealand’s strict environmental regulations.</w:t>
      </w:r>
    </w:p>
    <w:p>
      <w:pPr>
        <w:pStyle w:val="FirstParagraph"/>
      </w:pPr>
      <w:r>
        <w:t xml:space="preserve">The versatility of the</w:t>
      </w:r>
      <w:r>
        <w:t xml:space="preserve"> </w:t>
      </w:r>
      <w:hyperlink w:anchor="mechatronics">
        <w:r>
          <w:rPr>
            <w:rStyle w:val="Hyperlink"/>
          </w:rPr>
          <w:t xml:space="preserve">Mechatronics Engineer</w:t>
        </w:r>
      </w:hyperlink>
      <w:r>
        <w:t xml:space="preserve"> </w:t>
      </w:r>
      <w:r>
        <w:t xml:space="preserve">allows them to troubleshoot complex issues that span multiple disciplines, a skill set highly valued in the compact and collaborative industrial clusters found around</w:t>
      </w:r>
      <w:r>
        <w:t xml:space="preserve"> </w:t>
      </w:r>
      <w:r>
        <w:rPr>
          <w:bCs/>
          <w:b/>
        </w:rPr>
        <w:t xml:space="preserve">New Zealand Wellington</w:t>
      </w:r>
      <w:r>
        <w:t xml:space="preserve">.</w:t>
      </w:r>
    </w:p>
    <w:bookmarkEnd w:id="22"/>
    <w:bookmarkStart w:id="26" w:name="case-scenario"/>
    <w:p>
      <w:pPr>
        <w:pStyle w:val="Heading2"/>
      </w:pPr>
      <w:r>
        <w:t xml:space="preserve">Case Scenario: Automation in Agri-Tech Processing</w:t>
      </w:r>
    </w:p>
    <w:p>
      <w:pPr>
        <w:pStyle w:val="FirstParagraph"/>
      </w:pPr>
      <w:r>
        <w:t xml:space="preserve">To illustrate the practical application of this role, we examine a hypothetical but representative scenario involving a mid-sized food processing facility situated on the outskirts of</w:t>
      </w:r>
      <w:r>
        <w:t xml:space="preserve"> </w:t>
      </w:r>
      <w:hyperlink w:anchor="nz-wellington">
        <w:r>
          <w:rPr>
            <w:rStyle w:val="Hyperlink"/>
          </w:rPr>
          <w:t xml:space="preserve">New Zealand Wellington</w:t>
        </w:r>
      </w:hyperlink>
      <w:r>
        <w:t xml:space="preserve">. The facility specializes in processing dairy and horticultural products for export.</w:t>
      </w:r>
    </w:p>
    <w:bookmarkStart w:id="23" w:name="challenge"/>
    <w:p>
      <w:pPr>
        <w:pStyle w:val="Heading3"/>
      </w:pPr>
      <w:r>
        <w:t xml:space="preserve">The Challenge</w:t>
      </w:r>
    </w:p>
    <w:p>
      <w:pPr>
        <w:pStyle w:val="FirstParagraph"/>
      </w:pPr>
      <w:r>
        <w:t xml:space="preserve">The company faced declining efficiency due to aging manual sorting mechanisms. Furthermore, strict biosecurity laws in</w:t>
      </w:r>
      <w:r>
        <w:t xml:space="preserve"> </w:t>
      </w:r>
      <w:r>
        <w:rPr>
          <w:bCs/>
          <w:b/>
        </w:rPr>
        <w:t xml:space="preserve">New Zealand Wellington</w:t>
      </w:r>
      <w:r>
        <w:t xml:space="preserve"> </w:t>
      </w:r>
      <w:r>
        <w:t xml:space="preserve">required rigorous hygiene standards that manual labor struggled to maintain consistently. There was also a pressing need to reduce energy consumption in response to rising utility costs across the region.</w:t>
      </w:r>
    </w:p>
    <w:bookmarkEnd w:id="23"/>
    <w:bookmarkStart w:id="24" w:name="intervention"/>
    <w:p>
      <w:pPr>
        <w:pStyle w:val="Heading3"/>
      </w:pPr>
      <w:r>
        <w:t xml:space="preserve">The Intervention</w:t>
      </w:r>
    </w:p>
    <w:p>
      <w:pPr>
        <w:pStyle w:val="FirstParagraph"/>
      </w:pPr>
      <w:r>
        <w:t xml:space="preserve">The company engaged a lead</w:t>
      </w:r>
      <w:r>
        <w:t xml:space="preserve"> </w:t>
      </w:r>
      <w:hyperlink w:anchor="mechatronics">
        <w:r>
          <w:rPr>
            <w:rStyle w:val="Hyperlink"/>
          </w:rPr>
          <w:t xml:space="preserve">Mechatronics Engineer</w:t>
        </w:r>
      </w:hyperlink>
      <w:r>
        <w:t xml:space="preserve"> </w:t>
      </w:r>
      <w:r>
        <w:t xml:space="preserve">tasked with redesigning the sorting and packaging line. The engineer utilized a holistic approach:</w:t>
      </w:r>
    </w:p>
    <w:p>
      <w:pPr>
        <w:numPr>
          <w:ilvl w:val="0"/>
          <w:numId w:val="1002"/>
        </w:numPr>
        <w:pStyle w:val="Compact"/>
      </w:pPr>
      <w:r>
        <w:rPr>
          <w:bCs/>
          <w:b/>
        </w:rPr>
        <w:t xml:space="preserve">Mechanical Assessment:</w:t>
      </w:r>
      <w:r>
        <w:t xml:space="preserve"> </w:t>
      </w:r>
      <w:r>
        <w:t xml:space="preserve">Redesigning conveyor belts to minimize friction and energy use.</w:t>
      </w:r>
    </w:p>
    <w:p>
      <w:pPr>
        <w:numPr>
          <w:ilvl w:val="0"/>
          <w:numId w:val="1002"/>
        </w:numPr>
        <w:pStyle w:val="Compact"/>
      </w:pPr>
      <w:r>
        <w:rPr>
          <w:bCs/>
          <w:b/>
        </w:rPr>
        <w:t xml:space="preserve">Sensor Integration:</w:t>
      </w:r>
      <w:r>
        <w:t xml:space="preserve"> </w:t>
      </w:r>
      <w:r>
        <w:t xml:space="preserve">Installing optical sensors to detect product quality instantly, ensuring only compliant products move downstream.</w:t>
      </w:r>
    </w:p>
    <w:p>
      <w:pPr>
        <w:numPr>
          <w:ilvl w:val="0"/>
          <w:numId w:val="1002"/>
        </w:numPr>
        <w:pStyle w:val="Compact"/>
      </w:pPr>
      <w:r>
        <w:rPr>
          <w:bCs/>
          <w:b/>
        </w:rPr>
        <w:t xml:space="preserve">Control Systems:</w:t>
      </w:r>
      <w:r>
        <w:t xml:space="preserve">: Programming PLCs (Programmable Logic Controllers) to adjust speed dynamically based on real-time data, preventing bottlenecks.</w:t>
      </w:r>
    </w:p>
    <w:bookmarkEnd w:id="24"/>
    <w:bookmarkStart w:id="25" w:name="outcome"/>
    <w:p>
      <w:pPr>
        <w:pStyle w:val="Heading3"/>
      </w:pPr>
      <w:r>
        <w:t xml:space="preserve">The Outcome</w:t>
      </w:r>
    </w:p>
    <w:p>
      <w:pPr>
        <w:pStyle w:val="FirstParagraph"/>
      </w:pPr>
      <w:r>
        <w:t xml:space="preserve">The implementation resulted in a 25% increase in throughput and a 15% reduction in energy consumption. The automated system maintained higher hygiene standards, reducing the risk of contamination—a critical factor for export compliance from</w:t>
      </w:r>
      <w:r>
        <w:t xml:space="preserve"> </w:t>
      </w:r>
      <w:r>
        <w:rPr>
          <w:bCs/>
          <w:b/>
        </w:rPr>
        <w:t xml:space="preserve">New Zealand Wellington</w:t>
      </w:r>
      <w:r>
        <w:t xml:space="preserve">. Furthermore, the predictive maintenance algorithms introduced by the</w:t>
      </w:r>
      <w:r>
        <w:t xml:space="preserve"> </w:t>
      </w:r>
      <w:hyperlink w:anchor="mechatronics">
        <w:r>
          <w:rPr>
            <w:rStyle w:val="Hyperlink"/>
          </w:rPr>
          <w:t xml:space="preserve">Mechatronics Engineer</w:t>
        </w:r>
      </w:hyperlink>
      <w:r>
        <w:t xml:space="preserve"> </w:t>
      </w:r>
      <w:r>
        <w:t xml:space="preserve">reduced unplanned downtime by 40% in the first year.</w:t>
      </w:r>
    </w:p>
    <w:bookmarkEnd w:id="25"/>
    <w:bookmarkEnd w:id="26"/>
    <w:bookmarkStart w:id="27" w:name="regional-impact"/>
    <w:p>
      <w:pPr>
        <w:pStyle w:val="Heading2"/>
      </w:pPr>
      <w:r>
        <w:t xml:space="preserve">Broader Impact on New Zealand Wellington’s Economy</w:t>
      </w:r>
    </w:p>
    <w:p>
      <w:pPr>
        <w:pStyle w:val="FirstParagraph"/>
      </w:pPr>
      <w:r>
        <w:t xml:space="preserve">The success of such projects demonstrates why</w:t>
      </w:r>
      <w:r>
        <w:t xml:space="preserve"> </w:t>
      </w:r>
      <w:r>
        <w:rPr>
          <w:bCs/>
          <w:b/>
        </w:rPr>
        <w:t xml:space="preserve">New Zealand Wellington</w:t>
      </w:r>
      <w:r>
        <w:t xml:space="preserve">Mechatronics Engineers. This creates a virtuous cycle where local graduates can find employment in innovative local industries, reducing brain drain and fostering regional stability.</w:t>
      </w:r>
    </w:p>
    <w:p>
      <w:pPr>
        <w:pStyle w:val="BodyText"/>
      </w:pPr>
      <w:r>
        <w:t xml:space="preserve">Moreover, the adaptability required of these engineers to work within the specific constraints of</w:t>
      </w:r>
      <w:r>
        <w:t xml:space="preserve"> </w:t>
      </w:r>
      <w:r>
        <w:rPr>
          <w:bCs/>
          <w:b/>
        </w:rPr>
        <w:t xml:space="preserve">New Zealand Wellington</w:t>
      </w:r>
      <w:r>
        <w:t xml:space="preserve">s market—often characterized by smaller businesses compared to global counterparts—fosters a culture of agile engineering. Companies here cannot afford massive over-engineering; they require precise, cost-effective solutions, which is exactly what specialized</w:t>
      </w:r>
      <w:r>
        <w:t xml:space="preserve"> </w:t>
      </w:r>
      <w:hyperlink w:anchor="mechatronics">
        <w:r>
          <w:rPr>
            <w:rStyle w:val="Hyperlink"/>
          </w:rPr>
          <w:t xml:space="preserve">Mechatronics Engineers</w:t>
        </w:r>
      </w:hyperlink>
      <w:r>
        <w:t xml:space="preserve"> </w:t>
      </w:r>
      <w:r>
        <w:t xml:space="preserve">provide.</w:t>
      </w:r>
    </w:p>
    <w:bookmarkEnd w:id="27"/>
    <w:bookmarkStart w:id="28" w:name="challenges"/>
    <w:p>
      <w:pPr>
        <w:pStyle w:val="Heading2"/>
      </w:pPr>
      <w:r>
        <w:t xml:space="preserve">Challenges and Considerations</w:t>
      </w:r>
    </w:p>
    <w:p>
      <w:pPr>
        <w:pStyle w:val="FirstParagraph"/>
      </w:pPr>
      <w:r>
        <w:t xml:space="preserve">Despite the benefits, there are challenges. The shortage of qualified</w:t>
      </w:r>
      <w:r>
        <w:t xml:space="preserve"> </w:t>
      </w:r>
      <w:hyperlink w:anchor="mechatronics">
        <w:r>
          <w:rPr>
            <w:rStyle w:val="Hyperlink"/>
          </w:rPr>
          <w:t xml:space="preserve">Mechatronics Engineers</w:t>
        </w:r>
      </w:hyperlink>
      <w:r>
        <w:t xml:space="preserve"> </w:t>
      </w:r>
      <w:r>
        <w:t xml:space="preserve">in the local labor market has led to increased competition for talent. Employers in</w:t>
      </w:r>
      <w:r>
        <w:t xml:space="preserve"> </w:t>
      </w:r>
      <w:r>
        <w:rPr>
          <w:bCs/>
          <w:b/>
        </w:rPr>
        <w:t xml:space="preserve">New Zealand Wellington</w:t>
      </w:r>
    </w:p>
    <w:p>
      <w:pPr>
        <w:pStyle w:val="BodyText"/>
      </w:pPr>
      <w:r>
        <w:t xml:space="preserve">Additionally, the rapid pace of technological change requires constant upskilling. An engineer proficient in today’s IoT standards may find those skills obsolete within five years. Therefore, ongoing education is a mandatory component of this career path in</w:t>
      </w:r>
      <w:r>
        <w:t xml:space="preserve"> </w:t>
      </w:r>
      <w:r>
        <w:rPr>
          <w:bCs/>
          <w:b/>
        </w:rPr>
        <w:t xml:space="preserve">New Zealand Wellington</w:t>
      </w:r>
      <w:r>
        <w:t xml:space="preserve">.</w:t>
      </w:r>
    </w:p>
    <w:bookmarkEnd w:id="28"/>
    <w:bookmarkStart w:id="29" w:name="conclusion"/>
    <w:p>
      <w:pPr>
        <w:pStyle w:val="Heading2"/>
      </w:pPr>
      <w:r>
        <w:t xml:space="preserve">Conclusion</w:t>
      </w:r>
    </w:p>
    <w:p>
      <w:pPr>
        <w:pStyle w:val="FirstParagraph"/>
      </w:pPr>
      <w:r>
        <w:t xml:space="preserve">This Case Study highlights that the integration of</w:t>
      </w:r>
      <w:r>
        <w:t xml:space="preserve"> </w:t>
      </w:r>
      <w:hyperlink w:anchor="mechatronics">
        <w:r>
          <w:rPr>
            <w:rStyle w:val="Hyperlink"/>
          </w:rPr>
          <w:t xml:space="preserve">Mechatronics Engineer</w:t>
        </w:r>
      </w:hyperlink>
      <w:r>
        <w:t xml:space="preserve">s into the industrial fabric of</w:t>
      </w:r>
      <w:r>
        <w:t xml:space="preserve"> </w:t>
      </w:r>
      <w:hyperlink w:anchor="nz-wellington">
        <w:r>
          <w:rPr>
            <w:rStyle w:val="Hyperlink"/>
          </w:rPr>
          <w:t xml:space="preserve">New Zealand Wellington</w:t>
        </w:r>
      </w:hyperlink>
      <w:r>
        <w:t xml:space="preserve"> </w:t>
      </w:r>
      <w:r>
        <w:t xml:space="preserve">is not merely an operational improvement but a strategic necessity. By leveraging multidisciplinary expertise, these professionals drive efficiency, sustainability, and innovation. As</w:t>
      </w:r>
      <w:r>
        <w:t xml:space="preserve"> </w:t>
      </w:r>
      <w:r>
        <w:rPr>
          <w:bCs/>
          <w:b/>
        </w:rPr>
        <w:t xml:space="preserve">New Zealand Wellington</w:t>
      </w:r>
    </w:p>
    <w:p>
      <w:pPr>
        <w:pStyle w:val="BodyText"/>
      </w:pPr>
      <w:r>
        <w:t xml:space="preserve">For businesses operating in</w:t>
      </w:r>
      <w:r>
        <w:t xml:space="preserve"> </w:t>
      </w:r>
      <w:r>
        <w:rPr>
          <w:bCs/>
          <w:b/>
        </w:rPr>
        <w:t xml:space="preserve">New Zealand Wellington</w:t>
      </w:r>
      <w:r>
        <w:t xml:space="preserve">, investing in mechatronics solutions is an investment in resilience. For engineers, specializing in this field offers a dynamic career path at the intersection of hardware and software, grounded in the unique opportunities presented by the</w:t>
      </w:r>
      <w:r>
        <w:t xml:space="preserve"> </w:t>
      </w:r>
      <w:hyperlink w:anchor="nz-wellington">
        <w:r>
          <w:rPr>
            <w:rStyle w:val="Hyperlink"/>
          </w:rPr>
          <w:t xml:space="preserve">New Zealand Wellington</w:t>
        </w:r>
      </w:hyperlink>
      <w:r>
        <w:t xml:space="preserve"> </w:t>
      </w:r>
      <w:r>
        <w:t xml:space="preserve">market.</w:t>
      </w:r>
    </w:p>
    <w:p>
      <w:pPr>
        <w:pStyle w:val="BodyText"/>
      </w:pPr>
      <w:r>
        <w:rPr>
          <w:bCs/>
          <w:b/>
        </w:rPr>
        <w:t xml:space="preserve">Key Takeaway:</w:t>
      </w:r>
      <w:r>
        <w:t xml:space="preserve"> </w:t>
      </w:r>
      <w:r>
        <w:t xml:space="preserve">The synergy between advanced mechatronics technology and local industrial needs in</w:t>
      </w:r>
      <w:r>
        <w:t xml:space="preserve"> </w:t>
      </w:r>
      <w:hyperlink w:anchor="nz-wellington">
        <w:r>
          <w:rPr>
            <w:rStyle w:val="Hyperlink"/>
          </w:rPr>
          <w:t xml:space="preserve">New Zealand Wellington</w:t>
        </w:r>
      </w:hyperlink>
      <w:r>
        <w:rPr>
          <w:iCs/>
          <w:i/>
        </w:rPr>
        <w:t xml:space="preserve">demonstrates that the</w:t>
      </w:r>
      <w:r>
        <w:t xml:space="preserve"> </w:t>
      </w:r>
      <w:hyperlink w:anchor="mechatronics">
        <w:r>
          <w:rPr>
            <w:rStyle w:val="Hyperlink"/>
            <w:bCs/>
            <w:b/>
          </w:rPr>
          <w:t xml:space="preserve">Mechatronics Engineer</w:t>
        </w:r>
      </w:hyperlink>
      <w:r>
        <w:t xml:space="preserve"> </w:t>
      </w:r>
      <w:r>
        <w:rPr>
          <w:iCs/>
          <w:i/>
        </w:rPr>
        <w:t xml:space="preserve">is a cornerstone of modern regional economic development.</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Mechatronics Engineering in New Zealand Wellington</dc:title>
  <dc:creator/>
  <dc:language>en</dc:language>
  <cp:keywords/>
  <dcterms:created xsi:type="dcterms:W3CDTF">2026-07-29T11:01:43Z</dcterms:created>
  <dcterms:modified xsi:type="dcterms:W3CDTF">2026-07-29T11:01:43Z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