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33" w:name="X13229b3cc93a3e7f84e59fd8b7a52e0c231407b"/>
    <w:p>
      <w:pPr>
        <w:pStyle w:val="Heading1"/>
      </w:pPr>
      <w:r>
        <w:t xml:space="preserve">Case Study: Advancing Industrial Automation and Renewable Energy Through Mechatronics Engineering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bookmarkStart w:id="20" w:name="executive-summary"/>
    <w:p>
      <w:pPr>
        <w:pStyle w:val="Heading2"/>
      </w:pPr>
      <w:r>
        <w:t xml:space="preserve">1. Executive Summary</w:t>
      </w:r>
    </w:p>
    <w:p>
      <w:pPr>
        <w:pStyle w:val="FirstParagraph"/>
      </w:pPr>
      <w:r>
        <w:t xml:space="preserve">This Case Study examines the critical role of the Mechatronics Engineer in the rapid industrialization and technological modernization of Senegal, with a specific focus on its economic capital, Dakar. As Senegal positions itself as a hub for logistics, renewable energy, and manufacturing in West Africa, the demand for skilled professionals who can integrate mechanical engineering, electronics computer science is at an all-time high. This document explores how Mechatronics Engineers are addressing local challenges in urban infrastructure and agricultural processing within the unique context of Dakar.</w:t>
      </w:r>
    </w:p>
    <w:bookmarkEnd w:id="20"/>
    <w:bookmarkStart w:id="21" w:name="X94a5702f73c46a5b8f1ce7a60e15f1938d391e8"/>
    <w:p>
      <w:pPr>
        <w:pStyle w:val="Heading2"/>
      </w:pPr>
      <w:r>
        <w:t xml:space="preserve">2. Background: The Industrial Context of Senegal</w:t>
      </w:r>
    </w:p>
    <w:p>
      <w:pPr>
        <w:pStyle w:val="FirstParagraph"/>
      </w:pPr>
      <w:r>
        <w:t xml:space="preserve">Senegal has undergone significant economic transformation over the last decade, driven by strategic government initiatives such as the "Plan Sénégal Émergent" (Emerging Senegal Plan). This plan aims to transition the nation from a low-income to an upper-middle-income economy by 2035. Central to this vision is industrial development, particularly in sectors like food processing, pharmaceuticals, and green energy.</w:t>
      </w:r>
    </w:p>
    <w:p>
      <w:pPr>
        <w:pStyle w:val="BodyText"/>
      </w:pPr>
      <w:r>
        <w:t xml:space="preserve">Dakar, situated on the westernmost point of Africa, serves as the primary engine for these changes. As a major port city and commercial center Dakar hosts numerous industrial zones including the Diamniadio Economic Zone and the Senegalese Free Zones Authority (SFDZ). However, this growth presents unique challenges: an aging infrastructure, a need for energy efficiency due to high electricity costs, and a necessity to reduce reliance on imported technology through local maintenance capabilities.</w:t>
      </w:r>
    </w:p>
    <w:bookmarkEnd w:id="21"/>
    <w:bookmarkStart w:id="22" w:name="problem-statement"/>
    <w:p>
      <w:pPr>
        <w:pStyle w:val="Heading2"/>
      </w:pPr>
      <w:r>
        <w:t xml:space="preserve">3. Problem Statement</w:t>
      </w:r>
    </w:p>
    <w:p>
      <w:pPr>
        <w:pStyle w:val="FirstParagraph"/>
      </w:pPr>
      <w:r>
        <w:t xml:space="preserve">The primary challenge facing industries in Senegal is the "technology gap." While many factories import advanced automated machinery from Europe or Asia, there is often a shortage of local talent capable of maintaining, troubleshooting, and optimizing these systems. This dependency leads to:</w:t>
      </w:r>
    </w:p>
    <w:p>
      <w:pPr>
        <w:numPr>
          <w:ilvl w:val="0"/>
          <w:numId w:val="1001"/>
        </w:numPr>
        <w:pStyle w:val="Compact"/>
      </w:pPr>
      <w:r>
        <w:rPr>
          <w:bCs/>
          <w:b/>
        </w:rPr>
        <w:t xml:space="preserve">Downtime:</w:t>
      </w:r>
      <w:r>
        <w:t xml:space="preserve"> </w:t>
      </w:r>
      <w:r>
        <w:t xml:space="preserve">Extended periods where production lines are halted because specialized technicians cannot arrive quickly enough.</w:t>
      </w:r>
    </w:p>
    <w:p>
      <w:pPr>
        <w:numPr>
          <w:ilvl w:val="0"/>
          <w:numId w:val="1001"/>
        </w:numPr>
        <w:pStyle w:val="Compact"/>
      </w:pPr>
      <w:r>
        <w:rPr>
          <w:bCs/>
          <w:b/>
        </w:rPr>
        <w:t xml:space="preserve">Lack of Adaptation:</w:t>
      </w:r>
    </w:p>
    <w:p>
      <w:pPr>
        <w:numPr>
          <w:ilvl w:val="0"/>
          <w:numId w:val="1001"/>
        </w:numPr>
        <w:pStyle w:val="Compact"/>
      </w:pPr>
      <w:r>
        <w:rPr>
          <w:bCs/>
          <w:b/>
        </w:rPr>
        <w:t xml:space="preserve">Skill Mismatch:</w:t>
      </w:r>
      <w:r>
        <w:t xml:space="preserve"> </w:t>
      </w:r>
      <w:r>
        <w:t xml:space="preserve">Traditional vocational training often focuses on purely mechanical or purely electrical skills, lacking the interdisciplinary approach required for modern automation.</w:t>
      </w:r>
    </w:p>
    <w:bookmarkEnd w:id="22"/>
    <w:bookmarkStart w:id="24" w:name="the-solution-the-mechatronics-engineer"/>
    <w:p>
      <w:pPr>
        <w:pStyle w:val="Heading2"/>
      </w:pPr>
      <w:r>
        <w:t xml:space="preserve">4. The Solution: The Mechatronics Engineer</w:t>
      </w:r>
    </w:p>
    <w:p>
      <w:pPr>
        <w:pStyle w:val="FirstParagraph"/>
      </w:pPr>
      <w:r>
        <w:t xml:space="preserve">The Mechatronics Engineer emerges as the pivotal solution to these problems. Unlike traditional engineers, a Mechatronics Engineer possesses a holistic skill set that bridges the gap between mechanical design, electronic control systems, and software programming. In the context of Dakar’s industrial landscape, this role is not merely about operating machines but about optimizing entire production ecosystems.</w:t>
      </w:r>
    </w:p>
    <w:bookmarkStart w:id="23" w:name="key-competencies-in-the-local-context"/>
    <w:p>
      <w:pPr>
        <w:pStyle w:val="Heading3"/>
      </w:pPr>
      <w:r>
        <w:t xml:space="preserve">4.1 Key Competencies in the Local Context</w:t>
      </w:r>
    </w:p>
    <w:p>
      <w:pPr>
        <w:pStyle w:val="FirstParagraph"/>
      </w:pPr>
      <w:r>
        <w:t xml:space="preserve">In Senegal Dakar a Mechatronics Engineer must master several interdisciplinary domains:</w:t>
      </w:r>
    </w:p>
    <w:p>
      <w:pPr>
        <w:numPr>
          <w:ilvl w:val="0"/>
          <w:numId w:val="1002"/>
        </w:numPr>
        <w:pStyle w:val="Compact"/>
      </w:pPr>
      <w:r>
        <w:rPr>
          <w:bCs/>
          <w:b/>
        </w:rPr>
        <w:t xml:space="preserve">Mechanical Systems:</w:t>
      </w:r>
      <w:r>
        <w:t xml:space="preserve"> </w:t>
      </w:r>
      <w:r>
        <w:t xml:space="preserve">Understanding hydraulics and pneumatics used in heavy machinery common in port logistics.</w:t>
      </w:r>
    </w:p>
    <w:p>
      <w:pPr>
        <w:numPr>
          <w:ilvl w:val="0"/>
          <w:numId w:val="1002"/>
        </w:numPr>
        <w:pStyle w:val="Compact"/>
      </w:pPr>
      <w:r>
        <w:rPr>
          <w:bCs/>
          <w:b/>
        </w:rPr>
        <w:t xml:space="preserve">Electronics &amp; Sensors:</w:t>
      </w:r>
    </w:p>
    <w:p>
      <w:pPr>
        <w:numPr>
          <w:ilvl w:val="0"/>
          <w:numId w:val="1002"/>
        </w:numPr>
        <w:pStyle w:val="Compact"/>
      </w:pPr>
      <w:r>
        <w:rPr>
          <w:bCs/>
          <w:b/>
        </w:rPr>
        <w:t xml:space="preserve">Control Systems (PLC/SCADA):</w:t>
      </w:r>
      <w:r>
        <w:t xml:space="preserve"> The ability to program Programmable Logic Controllers (PLCs) which are the brains of modern industrial automation.</w:t>
      </w:r>
    </w:p>
    <w:p>
      <w:pPr>
        <w:numPr>
          <w:ilvl w:val="0"/>
          <w:numId w:val="1002"/>
        </w:numPr>
        <w:pStyle w:val="Compact"/>
      </w:pPr>
      <w:r>
        <w:t xml:space="preserve">Embedded Systems &amp; IoT: Implementing Internet of Things solutions to monitor energy consumption remotely, a critical feature given Senegal’s push for smart grids.</w:t>
      </w:r>
    </w:p>
    <w:bookmarkEnd w:id="23"/>
    <w:bookmarkEnd w:id="24"/>
    <w:bookmarkStart w:id="28" w:name="X867dcc01cf663f5756473b7fa34c3121c994421"/>
    <w:p>
      <w:pPr>
        <w:pStyle w:val="Heading2"/>
      </w:pPr>
      <w:r>
        <w:t xml:space="preserve">5. Case Scenario: Automation in the Groundnut Processing Industry</w:t>
      </w:r>
    </w:p>
    <w:p>
      <w:pPr>
        <w:pStyle w:val="FirstParagraph"/>
      </w:pPr>
      <w:r>
        <w:t xml:space="preserve">To illustrate the impact of Mechatronics Engineering, we analyze a specific scenario involving a medium-sized groundnut processing factory near Dakar. Groundnuts are a staple crop and export product for Senegal, yet traditional processing methods are inefficient and inconsistent.</w:t>
      </w:r>
    </w:p>
    <w:bookmarkStart w:id="25" w:name="the-challenge"/>
    <w:p>
      <w:pPr>
        <w:pStyle w:val="Heading3"/>
      </w:pPr>
      <w:r>
        <w:t xml:space="preserve">5.1 The Challenge</w:t>
      </w:r>
    </w:p>
    <w:p>
      <w:pPr>
        <w:pStyle w:val="FirstParagraph"/>
      </w:pPr>
      <w:r>
        <w:t xml:space="preserve">The factory relied on manual sorting and semi-automated oil extraction lines that frequently jammed due to inconsistent sizing of nuts. Maintenance was performed by general mechanics who lacked the expertise to fix electronic faults in the new extruders imported from Turkey.</w:t>
      </w:r>
    </w:p>
    <w:bookmarkEnd w:id="25"/>
    <w:bookmarkStart w:id="26" w:name="the-intervention"/>
    <w:p>
      <w:pPr>
        <w:pStyle w:val="Heading3"/>
      </w:pPr>
      <w:r>
        <w:t xml:space="preserve">5.2 The Intervention</w:t>
      </w:r>
    </w:p>
    <w:p>
      <w:pPr>
        <w:pStyle w:val="FirstParagraph"/>
      </w:pPr>
      <w:r>
        <w:t xml:space="preserve">A team of Mechatronics Engineers was hired to redesign the production line. Their approach involved:</w:t>
      </w:r>
    </w:p>
    <w:p>
      <w:pPr>
        <w:numPr>
          <w:ilvl w:val="0"/>
          <w:numId w:val="1003"/>
        </w:numPr>
        <w:pStyle w:val="Compact"/>
      </w:pPr>
      <w:r>
        <w:rPr>
          <w:bCs/>
          <w:b/>
        </w:rPr>
        <w:t xml:space="preserve">Sensor Integration:</w:t>
      </w:r>
      <w:r>
        <w:t xml:space="preserve"> Installing optical sorters and weight sensors to ensure only properly sized nuts entered the extraction phase.</w:t>
      </w:r>
    </w:p>
    <w:p>
      <w:pPr>
        <w:numPr>
          <w:ilvl w:val="0"/>
          <w:numId w:val="1003"/>
        </w:numPr>
        <w:pStyle w:val="Compact"/>
      </w:pPr>
      <w:r>
        <w:rPr>
          <w:bCs/>
          <w:b/>
        </w:rPr>
        <w:t xml:space="preserve">PLC Programming: </w:t>
      </w:r>
      <w:r>
        <w:t xml:space="preserve">Rewriting the control logic for the extruders to adjust speed automatically based on real-time load data, preventing jams.</w:t>
      </w:r>
    </w:p>
    <w:p>
      <w:pPr>
        <w:numPr>
          <w:ilvl w:val="0"/>
          <w:numId w:val="1003"/>
        </w:numPr>
        <w:pStyle w:val="Compact"/>
      </w:pPr>
      <w:r>
        <w:t xml:space="preserve">Predictive Maintenance: Implementing vibration sensors on motors connected to a central dashboard. This allowed engineers to predict bearing failures before they caused catastrophic breakdowns.</w:t>
      </w:r>
    </w:p>
    <w:bookmarkEnd w:id="26"/>
    <w:bookmarkStart w:id="27" w:name="the-outcome"/>
    <w:p>
      <w:pPr>
        <w:pStyle w:val="Heading3"/>
      </w:pPr>
      <w:r>
        <w:t xml:space="preserve">5.3 The Outcome</w:t>
      </w:r>
    </w:p>
    <w:p>
      <w:pPr>
        <w:pStyle w:val="FirstParagraph"/>
      </w:pPr>
      <w:r>
        <w:t xml:space="preserve">The results were transformative. Production efficiency increased by 40%, energy consumption dropped by 15% due to optimized motor loads, and downtime reduced from an average of two days per week to less than four hours. Furthermore, the factory was able to train local junior technicians in these new systems, building long-term capacity within Dakar.</w:t>
      </w:r>
    </w:p>
    <w:bookmarkEnd w:id="27"/>
    <w:bookmarkEnd w:id="28"/>
    <w:bookmarkStart w:id="29" w:name="broader-applications-in-dakar"/>
    <w:p>
      <w:pPr>
        <w:pStyle w:val="Heading2"/>
      </w:pPr>
      <w:r>
        <w:t xml:space="preserve">6. Broader Applications in Dakar</w:t>
      </w:r>
    </w:p>
    <w:p>
      <w:pPr>
        <w:pStyle w:val="FirstParagraph"/>
      </w:pPr>
      <w:r>
        <w:t xml:space="preserve">Beyond agriculture, Mechatronics Engineers are essential in other sectors:</w:t>
      </w:r>
    </w:p>
    <w:p>
      <w:pPr>
        <w:numPr>
          <w:ilvl w:val="0"/>
          <w:numId w:val="1004"/>
        </w:numPr>
        <w:pStyle w:val="Compact"/>
      </w:pPr>
      <w:r>
        <w:rPr>
          <w:bCs/>
          <w:b/>
        </w:rPr>
        <w:t xml:space="preserve">Renewable Energy:</w:t>
      </w:r>
      <w:r>
        <w:t xml:space="preserve"> Senegal is investing heavily in solar and wind power. Mechatronics Engineers design and maintain the tracking systems for solar panels and the gearbox controls in wind turbines, ensuring these assets perform efficiently despite harsh coastal weather conditions.</w:t>
      </w:r>
    </w:p>
    <w:p>
      <w:pPr>
        <w:numPr>
          <w:ilvl w:val="0"/>
          <w:numId w:val="1004"/>
        </w:numPr>
        <w:pStyle w:val="Compact"/>
      </w:pPr>
      <w:r>
        <w:t xml:space="preserve">Urban Mobility: As Dakar expands its public transport networks (including buses and future rail options), engineers are needed to manage automated ticketing systems, electric vehicle charging infrastructure, and traffic management algorithms.</w:t>
      </w:r>
    </w:p>
    <w:p>
      <w:pPr>
        <w:numPr>
          <w:ilvl w:val="0"/>
          <w:numId w:val="1004"/>
        </w:numPr>
        <w:pStyle w:val="Compact"/>
      </w:pPr>
      <w:r>
        <w:t xml:space="preserve">Pharmaceuticals: High-precision manufacturing in the pharmaceutical sector requires sterile environments controlled by highly sophisticated mechatronic packaging lines. Local expertise ensures compliance with international quality standards.</w:t>
      </w:r>
    </w:p>
    <w:bookmarkEnd w:id="29"/>
    <w:bookmarkStart w:id="30" w:name="educational-and-institutional-challenges"/>
    <w:p>
      <w:pPr>
        <w:pStyle w:val="Heading2"/>
      </w:pPr>
      <w:r>
        <w:t xml:space="preserve">7. Educational and Institutional Challenges</w:t>
      </w:r>
    </w:p>
    <w:p>
      <w:pPr>
        <w:pStyle w:val="FirstParagraph"/>
      </w:pPr>
      <w:r>
        <w:t xml:space="preserve">Despite the clear need, there is a shortage of qualified Mechatronics Engineers in Senegal. The University of Dakar and specialized institutions like ISM (Institut Supérieur de Management) are expanding their curricula, but practical hands-on training remains limited. There is a strong call for:</w:t>
      </w:r>
    </w:p>
    <w:p>
      <w:pPr>
        <w:numPr>
          <w:ilvl w:val="0"/>
          <w:numId w:val="1005"/>
        </w:numPr>
        <w:pStyle w:val="Compact"/>
      </w:pPr>
      <w:r>
        <w:rPr>
          <w:bCs/>
          <w:b/>
        </w:rPr>
        <w:t xml:space="preserve">University-Industry Partnerships:</w:t>
      </w:r>
      <w:r>
        <w:t xml:space="preserve"> More internships and capstone projects focused on real Dakar-based industrial problems.</w:t>
      </w:r>
    </w:p>
    <w:p>
      <w:pPr>
        <w:numPr>
          <w:ilvl w:val="0"/>
          <w:numId w:val="1005"/>
        </w:numPr>
        <w:pStyle w:val="Compact"/>
      </w:pPr>
      <w:r>
        <w:rPr>
          <w:bCs/>
          <w:b/>
        </w:rPr>
        <w:t xml:space="preserve">Vocational Training Updates: </w:t>
      </w:r>
      <w:r>
        <w:t xml:space="preserve">Tech Centres should update their programs to include PLCs, robotics, and CAD software.</w:t>
      </w:r>
    </w:p>
    <w:p>
      <w:pPr>
        <w:numPr>
          <w:ilvl w:val="0"/>
          <w:numId w:val="1005"/>
        </w:numPr>
        <w:pStyle w:val="Compact"/>
      </w:pPr>
      <w:r>
        <w:t xml:space="preserve">Continuous Professional Development: Regular workshops for existing engineers to keep up with rapid technological changes in Industry 4.0.</w:t>
      </w:r>
    </w:p>
    <w:bookmarkEnd w:id="30"/>
    <w:bookmarkStart w:id="31" w:name="conclusion"/>
    <w:p>
      <w:pPr>
        <w:pStyle w:val="Heading2"/>
      </w:pPr>
      <w:r>
        <w:t xml:space="preserve">8. Conclusion</w:t>
      </w:r>
    </w:p>
    <w:p>
      <w:pPr>
        <w:pStyle w:val="FirstParagraph"/>
      </w:pPr>
      <w:r>
        <w:t xml:space="preserve">The integration of Mechatronics Engineering into Senegal’s industrial fabric is not just a technical upgrade; it is an economic imperative. By bridging the gap between imported technology and local operational reality, Mechatronics Engineers empower Dakar to move up the value chain. They ensure that industries are resilient, efficient, and sustainable.</w:t>
      </w:r>
    </w:p>
    <w:p>
      <w:pPr>
        <w:pStyle w:val="BodyText"/>
      </w:pPr>
      <w:r>
        <w:t xml:space="preserve">For Senegal to achieve its development goals, investment in these professionals must be prioritized. This includes educational reform, certification programs for industry practitioners and incentives for companies to hire local engineering talent rather than relying solely on expatriate specialists. The future of Dakar’s industry lies in the smart integration of mechanics and electronics, driven by the ingenuity of its Mechatronics Engineers.</w:t>
      </w:r>
    </w:p>
    <w:p>
      <w:pPr>
        <w:pStyle w:val="BodyText"/>
      </w:pPr>
      <w:r>
        <w:rPr>
          <w:bCs/>
          <w:b/>
        </w:rPr>
        <w:t xml:space="preserve">Key Takeaway:</w:t>
      </w:r>
      <w:r>
        <w:t xml:space="preserve"> </w:t>
      </w:r>
      <w:r>
        <w:t xml:space="preserve">The Mechatronics Engineer is the key enabler for industrial sovereignty in Senegal. By mastering both hardware and software, they allow Dakar’s industries to reduce dependency, improve productivity, and adapt global technology to local needs.</w:t>
      </w:r>
    </w:p>
    <w:bookmarkEnd w:id="31"/>
    <w:bookmarkStart w:id="32" w:name="recommendations"/>
    <w:p>
      <w:pPr>
        <w:pStyle w:val="Heading2"/>
      </w:pPr>
      <w:r>
        <w:t xml:space="preserve">9. Recommendations</w:t>
      </w:r>
    </w:p>
    <w:p>
      <w:pPr>
        <w:numPr>
          <w:ilvl w:val="0"/>
          <w:numId w:val="1006"/>
        </w:numPr>
        <w:pStyle w:val="Compact"/>
      </w:pPr>
      <w:r>
        <w:rPr>
          <w:bCs/>
          <w:b/>
        </w:rPr>
        <w:t xml:space="preserve">Government Policy:</w:t>
      </w:r>
      <w:r>
        <w:t xml:space="preserve"> Offer tax incentives for companies that employ certified Mechatronics Engineers.</w:t>
      </w:r>
    </w:p>
    <w:p>
      <w:pPr>
        <w:numPr>
          <w:ilvl w:val="0"/>
          <w:numId w:val="1006"/>
        </w:numPr>
        <w:pStyle w:val="Compact"/>
      </w:pPr>
      <w:r>
        <w:rPr>
          <w:bCs/>
          <w:b/>
        </w:rPr>
        <w:t xml:space="preserve">Educational Reform: </w:t>
      </w:r>
      <w:r>
        <w:t xml:space="preserve">Curriculum must include modules on IoT, AI basics, and renewable energy systems.</w:t>
      </w:r>
    </w:p>
    <w:p>
      <w:pPr>
        <w:numPr>
          <w:ilvl w:val="0"/>
          <w:numId w:val="1006"/>
        </w:numPr>
        <w:pStyle w:val="Compact"/>
      </w:pPr>
      <w:r>
        <w:t xml:space="preserve">R&amp;D Investment: Establish innovation hubs in Dakar focused on mechatronic solutions for agriculture and logistics.</w:t>
      </w:r>
    </w:p>
    <w:p>
      <w:pPr>
        <w:pStyle w:val="FirstParagraph"/>
      </w:pPr>
      <w: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Senegal, Dakar</dc:title>
  <dc:creator/>
  <dc:language>en</dc:language>
  <cp:keywords/>
  <dcterms:created xsi:type="dcterms:W3CDTF">2026-07-29T07:28:37Z</dcterms:created>
  <dcterms:modified xsi:type="dcterms:W3CDTF">2026-07-29T07:28:37Z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