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Mechatronics</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8" w:name="Xea8787213d8b29654b669c2a8dd7a74495643ff"/>
    <w:p>
      <w:pPr>
        <w:pStyle w:val="Heading1"/>
      </w:pPr>
      <w:r>
        <w:t xml:space="preserve">A Strategic Case Study: The Role and Impact of a Mechatronics Engineer in South Africa, Cape Town</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Technical Integration within the Western Cape’s Industrial Landscape</w:t>
      </w:r>
      <w:r>
        <w:br/>
      </w:r>
      <w:r>
        <w:rPr>
          <w:bCs/>
          <w:b/>
        </w:rPr>
        <w:t xml:space="preserve">Status:</w:t>
      </w:r>
      <w:r>
        <w:t xml:space="preserve"> </w:t>
      </w:r>
      <w:r>
        <w:t xml:space="preserve">Completed Analysis</w:t>
      </w:r>
    </w:p>
    <w:bookmarkStart w:id="20" w:name="executive-summary"/>
    <w:p>
      <w:pPr>
        <w:pStyle w:val="Heading2"/>
      </w:pPr>
      <w:r>
        <w:t xml:space="preserve">Executive Summary</w:t>
      </w:r>
    </w:p>
    <w:p>
      <w:pPr>
        <w:pStyle w:val="FirstParagraph"/>
      </w:pPr>
      <w:r>
        <w:t xml:space="preserve">This case study delves into the multifaceted role of a Mechatronics Engineer operating within the dynamic and rapidly evolving economic ecosystem of South Africa, specifically focusing on the city of Cape Town. As South Africa undergoes significant industrial transformation, seeking to diversify beyond traditional mining sectors into advanced manufacturing and renewable energy, the demand for hybrid engineering professionals has surged. Cape Town, serving as the legislative capital and a burgeoning hub for tech startups and advanced manufacturing in Southern Africa, presents a unique laboratory for this discipline.</w:t>
      </w:r>
    </w:p>
    <w:p>
      <w:pPr>
        <w:pStyle w:val="BodyText"/>
      </w:pPr>
      <w:r>
        <w:t xml:space="preserve">The primary objective of this document is to analyze how Mechatronics Engineers bridge the gap between mechanical systems, electronics, computer control, and information technology. By examining specific projects within the Western Cape region—including precision agriculture technology adaptations and renewable energy infrastructure maintenance—we illustrate the critical necessity of these engineers in driving economic growth, addressing local challenges such as load shedding (energy rationing), and fostering innovation.</w:t>
      </w:r>
    </w:p>
    <w:bookmarkEnd w:id="20"/>
    <w:bookmarkStart w:id="21" w:name="Xa3d1867b8b8d407470c74be6ed473ca874aca11"/>
    <w:p>
      <w:pPr>
        <w:pStyle w:val="Heading2"/>
      </w:pPr>
      <w:r>
        <w:t xml:space="preserve">Contextual Background: The Cape Town Industrial Landscape</w:t>
      </w:r>
    </w:p>
    <w:p>
      <w:pPr>
        <w:pStyle w:val="FirstParagraph"/>
      </w:pPr>
      <w:r>
        <w:t xml:space="preserve">Cape Town is not merely a tourist destination; it is the economic engine of South Africa's Western Cape province. The city boasts a diverse industrial base that includes aerospace, automotive components, food and wine processing, and increasingly, robotics and artificial intelligence research facilities. However, like much of South Africa, the region faces distinct infrastructural challenges. The most prominent of these has been "load shedding," the rolling blackouts caused by instability in the national power grid.</w:t>
      </w:r>
    </w:p>
    <w:p>
      <w:pPr>
        <w:pStyle w:val="BodyText"/>
      </w:pPr>
      <w:r>
        <w:t xml:space="preserve">This context dictates that a Mechatronics Engineer in Cape Town cannot simply focus on theoretical design; they must prioritize resilience, energy efficiency, and automation to mitigate human resource constraints and infrastructural unpredictability. The local workforce requires individuals who can seamlessly integrate hardware solutions with software-based control systems to create robust, self-sufficient operational environments.</w:t>
      </w:r>
    </w:p>
    <w:bookmarkEnd w:id="21"/>
    <w:bookmarkStart w:id="25" w:name="X7eb58ef78fd5b304dadfb1d75c96bf561bdd960"/>
    <w:p>
      <w:pPr>
        <w:pStyle w:val="Heading2"/>
      </w:pPr>
      <w:r>
        <w:t xml:space="preserve">The Role of the Mechatronics Engineer in Cape Town</w:t>
      </w:r>
    </w:p>
    <w:p>
      <w:pPr>
        <w:pStyle w:val="FirstParagraph"/>
      </w:pPr>
      <w:r>
        <w:t xml:space="preserve">A Mechatronics Engineer is often described as a "Swiss Army Knife" of engineering. They possess a broad skill set that encompasses mechanical design, electrical circuitry, embedded systems programming, and control theory. In the context of South Africa's Cape Town, this interdisciplinary approach is particularly valuable for several reasons:</w:t>
      </w:r>
    </w:p>
    <w:bookmarkStart w:id="22" w:name="integration-of-renewable-energy-systems"/>
    <w:p>
      <w:pPr>
        <w:pStyle w:val="Heading3"/>
      </w:pPr>
      <w:r>
        <w:t xml:space="preserve">1. Integration of Renewable Energy Systems</w:t>
      </w:r>
    </w:p>
    <w:p>
      <w:pPr>
        <w:pStyle w:val="FirstParagraph"/>
      </w:pPr>
      <w:r>
        <w:t xml:space="preserve">To combat load shedding, many businesses in Cape Town are transitioning to solar power and battery storage solutions. A Mechatronics Engineer plays a pivotal role in designing the automated control systems that manage these hybrid power grids. They ensure seamless switching between municipal power and backup generators or solar arrays, optimizing energy consumption based on real-time data analytics.</w:t>
      </w:r>
    </w:p>
    <w:p>
      <w:pPr>
        <w:pStyle w:val="BodyText"/>
      </w:pPr>
      <w:r>
        <w:rPr>
          <w:iCs/>
          <w:i/>
        </w:rPr>
        <w:t xml:space="preserve">Example:</w:t>
      </w:r>
      <w:r>
        <w:t xml:space="preserve"> </w:t>
      </w:r>
      <w:r>
        <w:t xml:space="preserve">In a recent project at a major manufacturing plant in the Cape Town Industrial Development Zone (IDZ), the engineering team utilized mechatronic sensors to monitor machinery load. When power capacity dropped during peak load shedding hours, automated systems were programmed to gradually reduce non-essential loads rather than shutting down entirely, saving the company millions of Rands in potential production downtime.</w:t>
      </w:r>
    </w:p>
    <w:bookmarkEnd w:id="22"/>
    <w:bookmarkStart w:id="23" w:name="X349cd64056bda2f3435ae77245df4c48cc1bf1b"/>
    <w:p>
      <w:pPr>
        <w:pStyle w:val="Heading3"/>
      </w:pPr>
      <w:r>
        <w:t xml:space="preserve">2. Advancement of Precision Agriculture (Agri-Tech)</w:t>
      </w:r>
    </w:p>
    <w:p>
      <w:pPr>
        <w:pStyle w:val="FirstParagraph"/>
      </w:pPr>
      <w:r>
        <w:t xml:space="preserve">The Western Cape is renowned for its wine and fruit exports. Climate change poses a severe threat to water availability, making efficient irrigation critical. Mechatronics Engineers are at the forefront of developing autonomous robotic systems for pruning, harvesting, and monitoring crop health. These engineers design drones equipped with multispectral cameras that fly over vineyards in the Stellenbosch and Franschhoek regions (near Cape Town), feeding data into central servers to determine precise watering needs.</w:t>
      </w:r>
    </w:p>
    <w:p>
      <w:pPr>
        <w:pStyle w:val="BodyText"/>
      </w:pPr>
      <w:r>
        <w:t xml:space="preserve">This application highlights the engineer's ability to merge mechanical robotics with complex software algorithms, ensuring that South Africa's vital agricultural sector remains competitive globally while conserving scarce local resources.</w:t>
      </w:r>
    </w:p>
    <w:bookmarkEnd w:id="23"/>
    <w:bookmarkStart w:id="24" w:name="automation-in-automotive-manufacturing"/>
    <w:p>
      <w:pPr>
        <w:pStyle w:val="Heading3"/>
      </w:pPr>
      <w:r>
        <w:t xml:space="preserve">3. Automation in Automotive Manufacturing</w:t>
      </w:r>
    </w:p>
    <w:p>
      <w:pPr>
        <w:pStyle w:val="FirstParagraph"/>
      </w:pPr>
      <w:r>
        <w:t xml:space="preserve">Cape Town is home to significant automotive assembly plants (such as BMW’s Rosslyn plant, though primarily in Gauteng, Cape Town hosts many Tier 1 and Tier 2 suppliers). The push towards electric vehicles (EVs) requires advanced mechatronic systems for battery management and precision assembly. Engineers here are tasked with retrofitting legacy manufacturing lines with modern robotic arms capable of high-precision tasks. They must ensure that these machines communicate effectively via industrial IoT protocols, allowing for predictive maintenance to minimize downtime.</w:t>
      </w:r>
    </w:p>
    <w:bookmarkEnd w:id="24"/>
    <w:bookmarkEnd w:id="25"/>
    <w:bookmarkStart w:id="26" w:name="challenges-and-opportunities"/>
    <w:p>
      <w:pPr>
        <w:pStyle w:val="Heading2"/>
      </w:pPr>
      <w:r>
        <w:t xml:space="preserve">Challenges and Opportunities</w:t>
      </w:r>
    </w:p>
    <w:p>
      <w:pPr>
        <w:pStyle w:val="FirstParagraph"/>
      </w:pPr>
      <w:r>
        <w:t xml:space="preserve">The landscape for Mechatronics Engineers in South Africa is fraught with challenges but brimming with opportunities. The primary challenge remains the skills gap. While Cape Town hosts world-class universities like the University of Cape Town (UCT) and Stellenbosch University, there is often a disconnect between academic curricula and industry needs. Employers frequently report that graduates possess strong theoretical knowledge but lack practical hands-on experience with modern PLCs (Programmable Logic Controllers) or ROS (Robot Operating System).</w:t>
      </w:r>
    </w:p>
    <w:p>
      <w:pPr>
        <w:pStyle w:val="BodyText"/>
      </w:pPr>
      <w:r>
        <w:t xml:space="preserve">To address this, many Mechatronics Engineers in Cape Town have taken on the role of mentor, leading internal training programs and collaborating closely with academic institutions. Furthermore, the entrepreneurial spirit in Cape Town’s tech scene offers opportunities for engineers to launch startups focused on niche automation solutions. Whether it is building automated security systems or custom robotics for local businesses, these professionals are shaping a new generation of South African industry.</w:t>
      </w:r>
    </w:p>
    <w:bookmarkEnd w:id="26"/>
    <w:bookmarkStart w:id="27" w:name="conclusion"/>
    <w:p>
      <w:pPr>
        <w:pStyle w:val="Heading2"/>
      </w:pPr>
      <w:r>
        <w:t xml:space="preserve">Conclusion</w:t>
      </w:r>
    </w:p>
    <w:p>
      <w:pPr>
        <w:pStyle w:val="FirstParagraph"/>
      </w:pPr>
      <w:r>
        <w:t xml:space="preserve">In conclusion, the Mechatronics Engineer is an indispensable asset to South Africa’s ongoing industrial evolution. In Cape Town specifically, their ability to integrate diverse engineering disciplines allows for innovative solutions to local problems such as energy instability and water scarcity. As South Africa continues its journey toward becoming a knowledge-based economy, the strategic deployment of mechatronic technology will be central to enhancing productivity, sustainability, and global competitiveness.</w:t>
      </w:r>
    </w:p>
    <w:p>
      <w:pPr>
        <w:pStyle w:val="BodyText"/>
      </w:pPr>
      <w:r>
        <w:t xml:space="preserve">This case study underscores that the role extends beyond traditional manufacturing; it permeates agriculture, energy management, and urban infrastructure. For stakeholders in South Africa’s Western Cape province—whether they are policy makers looking to create jobs or business owners seeking efficiency—the investment in mechatronic talent is not just an operational expense, but a strategic imperative for future growth.</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Mechatronics Engineer in South Africa Cape Town</dc:title>
  <dc:creator/>
  <dc:language>en</dc:language>
  <cp:keywords/>
  <dcterms:created xsi:type="dcterms:W3CDTF">2026-07-29T12:18:44Z</dcterms:created>
  <dcterms:modified xsi:type="dcterms:W3CDTF">2026-07-29T12:18:44Z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