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34" w:name="X3dd2012edbe6bddcfcf7194bad60ff6f1234927"/>
    <w:p>
      <w:pPr>
        <w:pStyle w:val="Heading1"/>
      </w:pPr>
      <w:r>
        <w:t xml:space="preserve">Case Study Analysis of the Mechatronics Engineer Profession in Spain Madrid</w:t>
      </w:r>
    </w:p>
    <w:p>
      <w:pPr>
        <w:pStyle w:val="FirstParagraph"/>
      </w:pPr>
      <w:r>
        <w:rPr>
          <w:bCs/>
          <w:b/>
        </w:rPr>
        <w:t xml:space="preserve">Date:</w:t>
      </w:r>
      <w:r>
        <w:t xml:space="preserve"> </w:t>
      </w:r>
      <w:r>
        <w:t xml:space="preserve">May 24, 2024</w:t>
      </w:r>
      <w:r>
        <w:br/>
      </w:r>
      <w:r>
        <w:rPr>
          <w:iCs/>
          <w:i/>
        </w:rPr>
        <w:t xml:space="preserve">The intersection of advanced automation, industrial innovation, and urban infrastructure within the dynamic economic landscape of Spain Madrid.</w:t>
      </w:r>
    </w:p>
    <w:bookmarkStart w:id="20" w:name="executive-summary"/>
    <w:p>
      <w:pPr>
        <w:pStyle w:val="Heading2"/>
      </w:pPr>
      <w:r>
        <w:t xml:space="preserve">1. Executive Summary</w:t>
      </w:r>
    </w:p>
    <w:p>
      <w:pPr>
        <w:pStyle w:val="FirstParagraph"/>
      </w:pPr>
      <w:r>
        <w:t xml:space="preserve">In the rapidly evolving landscape of modern engineering, the role of the Mechatronics Engineer has emerged as a cornerstone for technological advancement. This case study specifically examines this critical profession within the context of Spain Madrid, one of Europe’s most significant economic and industrial hubs. As cities modernize and industries automate, the demand for professionals who can bridge the gap between mechanical systems, electronic controls, and software engineering is at an all-time high in this specific geographic location.</w:t>
      </w:r>
    </w:p>
    <w:p>
      <w:pPr>
        <w:pStyle w:val="BodyText"/>
      </w:pPr>
      <w:r>
        <w:t xml:space="preserve">The purpose of this document is to analyze how a Mechatronics Engineer contributes to local industry standards in Spain Madrid. It explores the unique challenges faced by these professionals, from legacy industrial upgrades to smart city implementations, and highlights the necessity of their multidisciplinary skill set in driving innovation within the capital region.</w:t>
      </w:r>
    </w:p>
    <w:bookmarkEnd w:id="20"/>
    <w:bookmarkStart w:id="21" w:name="X04a4fd299e6316a0607bca1ebbd4f2fe0da7f5f"/>
    <w:p>
      <w:pPr>
        <w:pStyle w:val="Heading2"/>
      </w:pPr>
      <w:r>
        <w:t xml:space="preserve">2. Contextual Background: The Industrial Landscape of Spain Madrid</w:t>
      </w:r>
    </w:p>
    <w:p>
      <w:pPr>
        <w:pStyle w:val="FirstParagraph"/>
      </w:pPr>
      <w:r>
        <w:t xml:space="preserve">Madrid is not merely the political capital of Spain; it is a vital industrial and technological engine for the Iberian Peninsula. The region has undergone a significant transformation over the past two decades, shifting from traditional manufacturing bases to high-value-added industries involving robotics, automotive production, and renewable energy technologies. For a Mechatronics Engineer operating in Spain Madrid, this environment presents both opportunities and complexities.</w:t>
      </w:r>
    </w:p>
    <w:p>
      <w:pPr>
        <w:pStyle w:val="BodyText"/>
      </w:pPr>
      <w:r>
        <w:t xml:space="preserve">The industrial parks surrounding Madrid are home to major multinational corporations as well as robust local enterprises. These entities require sophisticated systems that integrate hardware precision with intelligent software control. Unlike traditional mechanical engineers, who focus primarily on physical structures, or electrical engineers who manage power distribution, the Mechatronics Engineer in this region is tasked with creating holistic systems. In Spain Madrid, this often involves retrofitting older factories to meet modern efficiency standards while simultaneously deploying cutting-edge automation solutions.</w:t>
      </w:r>
    </w:p>
    <w:bookmarkEnd w:id="21"/>
    <w:bookmarkStart w:id="26" w:name="Xd134d62d2011216756ab3c259f042b1457520c4"/>
    <w:p>
      <w:pPr>
        <w:pStyle w:val="Heading2"/>
      </w:pPr>
      <w:r>
        <w:t xml:space="preserve">3. The Core Competencies of the Mechatronics Engineer</w:t>
      </w:r>
    </w:p>
    <w:p>
      <w:pPr>
        <w:pStyle w:val="FirstParagraph"/>
      </w:pPr>
      <w:r>
        <w:t xml:space="preserve">To succeed in the competitive market of Spain Madrid, a Mechatronics Engineer must possess a unique blend of competencies. This case study identifies four primary pillars that define professional success in this field:</w:t>
      </w:r>
    </w:p>
    <w:bookmarkStart w:id="22" w:name="integrated-system-design"/>
    <w:p>
      <w:pPr>
        <w:pStyle w:val="Heading3"/>
      </w:pPr>
      <w:r>
        <w:t xml:space="preserve">3.1 Integrated System Design</w:t>
      </w:r>
    </w:p>
    <w:p>
      <w:pPr>
        <w:pStyle w:val="FirstParagraph"/>
      </w:pPr>
      <w:r>
        <w:t xml:space="preserve">The fundamental role involves designing systems that combine mechanical components (gears, actuators), electronic circuits (sensors, microcontrollers), and computer algorithms. In the context of Spain Madrid’s automotive sector, for example, this means designing assembly lines where robotic arms interact seamlessly with conveyor belts via real-time data feedback loops.</w:t>
      </w:r>
    </w:p>
    <w:bookmarkEnd w:id="22"/>
    <w:bookmarkStart w:id="23" w:name="automation-and-control-theory"/>
    <w:p>
      <w:pPr>
        <w:pStyle w:val="Heading3"/>
      </w:pPr>
      <w:r>
        <w:t xml:space="preserve">2.2 Automation and Control Theory</w:t>
      </w:r>
    </w:p>
    <w:p>
      <w:pPr>
        <w:pStyle w:val="FirstParagraph"/>
      </w:pPr>
      <w:r>
        <w:t xml:space="preserve">A significant portion of work in Spain Madrid revolves around industrial automation. Engineers must be proficient in Programmable Logic Controllers (PLCs) and Supervisory Control and Data Acquisition (SCADA) systems. They are responsible for ensuring that automated processes are not only fast but also safe and energy-efficient, adhering to strict European Union regulations.</w:t>
      </w:r>
    </w:p>
    <w:bookmarkEnd w:id="23"/>
    <w:bookmarkStart w:id="24" w:name="software-integration-and-iot"/>
    <w:p>
      <w:pPr>
        <w:pStyle w:val="Heading3"/>
      </w:pPr>
      <w:r>
        <w:t xml:space="preserve">3.3 Software Integration and IoT</w:t>
      </w:r>
    </w:p>
    <w:p>
      <w:pPr>
        <w:pStyle w:val="FirstParagraph"/>
      </w:pPr>
      <w:r>
        <w:t xml:space="preserve">The Internet of Things (IoT) is transforming how industries operate in Madrid. Mechatronics Engineers are increasingly required to embed connectivity into physical devices. This allows for predictive maintenance, where sensors detect wear and tear before a failure occurs, reducing downtime for companies across the region.</w:t>
      </w:r>
    </w:p>
    <w:bookmarkEnd w:id="24"/>
    <w:bookmarkStart w:id="25" w:name="problem-solving-in-complex-environments"/>
    <w:p>
      <w:pPr>
        <w:pStyle w:val="Heading3"/>
      </w:pPr>
      <w:r>
        <w:t xml:space="preserve">4.4 Problem-Solving in Complex Environments</w:t>
      </w:r>
    </w:p>
    <w:p>
      <w:pPr>
        <w:pStyle w:val="FirstParagraph"/>
      </w:pPr>
      <w:r>
        <w:t xml:space="preserve">The ability to troubleshoot multi-domain failures is crucial. If a robotic cell fails to perform its task, the issue could be mechanical jamming, electrical short-circuiting, or code errors. The Mechatronics Engineer serves as the diagnostician who can navigate these interdisciplinary boundaries effectively.</w:t>
      </w:r>
    </w:p>
    <w:bookmarkEnd w:id="25"/>
    <w:bookmarkEnd w:id="26"/>
    <w:bookmarkStart w:id="31" w:name="X4fb56fb6c5f28015daf1209c23e9b5bb4a5198d"/>
    <w:p>
      <w:pPr>
        <w:pStyle w:val="Heading2"/>
      </w:pPr>
      <w:r>
        <w:t xml:space="preserve">4. Case Scenario: Implementation in a Madrid-Based Logistics Hub</w:t>
      </w:r>
    </w:p>
    <w:p>
      <w:pPr>
        <w:pStyle w:val="FirstParagraph"/>
      </w:pPr>
      <w:r>
        <w:t xml:space="preserve">To illustrate the practical application of this role, consider a case scenario involving a major logistics and distribution center located on the outskirts of Spain Madrid. This facility handles thousands of parcels daily for e-commerce giants.</w:t>
      </w:r>
    </w:p>
    <w:bookmarkStart w:id="27" w:name="the-challenge"/>
    <w:p>
      <w:pPr>
        <w:pStyle w:val="Heading3"/>
      </w:pPr>
      <w:r>
        <w:t xml:space="preserve">The Challenge</w:t>
      </w:r>
    </w:p>
    <w:p>
      <w:pPr>
        <w:pStyle w:val="FirstParagraph"/>
      </w:pPr>
      <w:r>
        <w:t xml:space="preserve">The company faced increasing bottlenecks in their sorting process during peak holiday seasons. Their existing manual sorting methods were labor-intensive, error-prone, and struggled to scale with the growing demand from customers within Spain Madrid and across Europe.</w:t>
      </w:r>
    </w:p>
    <w:bookmarkEnd w:id="27"/>
    <w:bookmarkStart w:id="28" w:name="the-mechatronics-solution"/>
    <w:p>
      <w:pPr>
        <w:pStyle w:val="Heading3"/>
      </w:pPr>
      <w:r>
        <w:t xml:space="preserve">The Mechatronics Solution</w:t>
      </w:r>
    </w:p>
    <w:p>
      <w:pPr>
        <w:pStyle w:val="FirstParagraph"/>
      </w:pPr>
      <w:r>
        <w:t xml:space="preserve">A team of Mechatronics Engineers was hired to redesign the sorting architecture. They proposed an automated guided vehicle (AGV) system integrated with overhead conveyor belts equipped with optical sensors. The engineers developed custom firmware for the AGVs to navigate safely among workers and machinery, while simultaneously programming a central control server that optimized routes in real-time.</w:t>
      </w:r>
    </w:p>
    <w:bookmarkEnd w:id="28"/>
    <w:bookmarkStart w:id="29" w:name="implementation-in-spain-madrid"/>
    <w:p>
      <w:pPr>
        <w:pStyle w:val="Heading3"/>
      </w:pPr>
      <w:r>
        <w:t xml:space="preserve">Implementation in Spain Madrid</w:t>
      </w:r>
    </w:p>
    <w:p>
      <w:pPr>
        <w:pStyle w:val="FirstParagraph"/>
      </w:pPr>
      <w:r>
        <w:t xml:space="preserve">The implementation required careful coordination with local regulations regarding industrial safety and noise pollution, specific to the autonomous community of Madrid. The engineers had to ensure that the new electronic systems complied with EMC (Electromagnetic Compatibility) directives standard in the EU. Furthermore, they utilized local supply chains within Spain for mechanical components to reduce lead times.</w:t>
      </w:r>
    </w:p>
    <w:bookmarkEnd w:id="29"/>
    <w:bookmarkStart w:id="30" w:name="the-outcome"/>
    <w:p>
      <w:pPr>
        <w:pStyle w:val="Heading3"/>
      </w:pPr>
      <w:r>
        <w:t xml:space="preserve">The Outcome</w:t>
      </w:r>
    </w:p>
    <w:p>
      <w:pPr>
        <w:pStyle w:val="FirstParagraph"/>
      </w:pPr>
      <w:r>
        <w:t xml:space="preserve">The result was a 40% increase in sorting efficiency and a significant reduction in human error. The Mechatronics Engineers provided ongoing maintenance training for the local staff, ensuring that the hybrid systems remained operational. This success story exemplifies how the interdisciplinary nature of Mechatronics Engineering drives tangible business value in Spain Madrid.</w:t>
      </w:r>
    </w:p>
    <w:bookmarkEnd w:id="30"/>
    <w:bookmarkEnd w:id="31"/>
    <w:bookmarkStart w:id="32" w:name="challenges-and-future-outlook"/>
    <w:p>
      <w:pPr>
        <w:pStyle w:val="Heading2"/>
      </w:pPr>
      <w:r>
        <w:t xml:space="preserve">5. Challenges and Future Outlook</w:t>
      </w:r>
    </w:p>
    <w:p>
      <w:pPr>
        <w:pStyle w:val="FirstParagraph"/>
      </w:pPr>
      <w:r>
        <w:t xml:space="preserve">Despite the successes, Mechatronics Engineers in Spain Madrid face challenges. There is a persistent skills gap, where academic institutions struggle to update curricula fast enough to match industry needs. Additionally, the rapid pace of AI integration requires engineers to constantly upskill in machine learning and data analytics.</w:t>
      </w:r>
    </w:p>
    <w:p>
      <w:pPr>
        <w:pStyle w:val="BodyText"/>
      </w:pPr>
      <w:r>
        <w:t xml:space="preserve">Looking ahead, the focus in Spain Madrid is shifting toward sustainable engineering. Mechatronics Engineers will play a pivotal role in developing green technologies, such as electric vehicle charging infrastructure and smart grid management systems. The city’s commitment to sustainability goals means that engineers must prioritize energy efficiency in every design decision.</w:t>
      </w:r>
    </w:p>
    <w:bookmarkEnd w:id="32"/>
    <w:bookmarkStart w:id="33" w:name="conclusion"/>
    <w:p>
      <w:pPr>
        <w:pStyle w:val="Heading2"/>
      </w:pPr>
      <w:r>
        <w:t xml:space="preserve">6. Conclusion</w:t>
      </w:r>
    </w:p>
    <w:p>
      <w:pPr>
        <w:pStyle w:val="FirstParagraph"/>
      </w:pPr>
      <w:r>
        <w:t xml:space="preserve">In conclusion, the Mechatronics Engineer is an indispensable asset to the industrial ecosystem of Spain Madrid. By integrating mechanical precision with electronic intelligence and software versatility, these professionals drive efficiency, safety, and innovation. As Spain Madrid continues to position itself as a leader in European technology and logistics, the demand for skilled Mechatronics Engineers will only grow. Their ability to solve complex problems at the intersection of multiple disciplines ensures that they remain at the forefront of modern industrial development.</w:t>
      </w:r>
    </w:p>
    <w:p>
      <w:pPr>
        <w:pStyle w:val="BodyText"/>
      </w:pPr>
      <w:r>
        <w:t xml:space="preserve">© 2024 Industrial Engineering Review. All rights reserved. This case study is intended for educational and professional reference purposes regarding the Mechatronics Engineer profession in Spain Madrid.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Spain Madrid</dc:title>
  <dc:creator/>
  <dc:language>en</dc:language>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