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Mechatronics</w:t>
      </w:r>
      <w:r>
        <w:t xml:space="preserve"> </w:t>
      </w:r>
      <w:r>
        <w:t xml:space="preserve">in</w:t>
      </w:r>
      <w:r>
        <w:t xml:space="preserve"> </w:t>
      </w:r>
      <w:r>
        <w:t xml:space="preserve">Advanced</w:t>
      </w:r>
      <w:r>
        <w:t xml:space="preserve"> </w:t>
      </w:r>
      <w:r>
        <w:t xml:space="preserve">Manufacturing</w:t>
      </w:r>
    </w:p>
    <w:bookmarkStart w:id="27" w:name="Xe7e7aa28bb463d92f465ac47d24a7cd52c70438"/>
    <w:p>
      <w:pPr>
        <w:pStyle w:val="Heading1"/>
      </w:pPr>
      <w:r>
        <w:t xml:space="preserve">Case Study: The Strategic Role of the Mechatronics Engineer in United Kingdom Manchester’s Industrial Renaissance</w:t>
      </w:r>
    </w:p>
    <w:bookmarkStart w:id="20" w:name="executive-summary"/>
    <w:p>
      <w:pPr>
        <w:pStyle w:val="Heading2"/>
      </w:pPr>
      <w:r>
        <w:t xml:space="preserve">Executive Summary</w:t>
      </w:r>
    </w:p>
    <w:p>
      <w:pPr>
        <w:pStyle w:val="FirstParagraph"/>
      </w:pPr>
      <w:r>
        <w:t xml:space="preserve">This document presents a comprehensive case study focusing on the critical role of the</w:t>
      </w:r>
      <w:r>
        <w:t xml:space="preserve"> </w:t>
      </w:r>
      <w:r>
        <w:rPr>
          <w:bCs/>
          <w:b/>
        </w:rPr>
        <w:t xml:space="preserve">Mechatronics Engineer</w:t>
      </w:r>
      <w:r>
        <w:t xml:space="preserve">. The primary objective is to analyze how this multidisciplinary profession drives innovation, efficiency, and sustainability within the manufacturing and technology sectors. Specifically, this analysis is contextualized within</w:t>
      </w:r>
      <w:r>
        <w:t xml:space="preserve"> </w:t>
      </w:r>
      <w:r>
        <w:rPr>
          <w:bCs/>
          <w:b/>
        </w:rPr>
        <w:t xml:space="preserve">United Kingdom Manchester</w:t>
      </w:r>
      <w:r>
        <w:t xml:space="preserve">, a city that has undergone significant economic transformation over the last two decades. By examining specific operational challenges and solutions in this region, we can better understand why skilled mechatronics professionals are indispensable assets to modern industry.</w:t>
      </w:r>
    </w:p>
    <w:bookmarkEnd w:id="20"/>
    <w:bookmarkStart w:id="21" w:name="Xc754879d5c1ccecbb130864e0e344f413885669"/>
    <w:p>
      <w:pPr>
        <w:pStyle w:val="Heading2"/>
      </w:pPr>
      <w:r>
        <w:t xml:space="preserve">1. Context: The Industrial Landscape of United Kingdom Manchester</w:t>
      </w:r>
    </w:p>
    <w:p>
      <w:pPr>
        <w:pStyle w:val="FirstParagraph"/>
      </w:pPr>
      <w:r>
        <w:t xml:space="preserve">Manchester has historically been known as "Cottonopolis" due to its dominance in the global cotton trade during the Industrial Revolution. Today, it stands as a beacon of modern engineering and digital innovation in the</w:t>
      </w:r>
      <w:r>
        <w:t xml:space="preserve"> </w:t>
      </w:r>
      <w:r>
        <w:rPr>
          <w:bCs/>
          <w:b/>
        </w:rPr>
        <w:t xml:space="preserve">United Kingdom Manchester</w:t>
      </w:r>
      <w:r>
        <w:t xml:space="preserve"> </w:t>
      </w:r>
      <w:r>
        <w:t xml:space="preserve">region. The city is home to major aerospace, automotive, pharmaceutical, and advanced manufacturing firms. Companies such as Airbus Defence and Space have significant operations here, alongside numerous startups specializing in robotics and automation within the "Northern Powerhouse" initiative.</w:t>
      </w:r>
      <w:r>
        <w:t xml:space="preserve"> </w:t>
      </w:r>
      <w:r>
        <w:t xml:space="preserve">However, this growth brings unique challenges. Manufacturers in</w:t>
      </w:r>
      <w:r>
        <w:t xml:space="preserve"> </w:t>
      </w:r>
      <w:r>
        <w:rPr>
          <w:bCs/>
          <w:b/>
        </w:rPr>
        <w:t xml:space="preserve">United Kingdom Manchester</w:t>
      </w:r>
      <w:r>
        <w:t xml:space="preserve"> </w:t>
      </w:r>
      <w:r>
        <w:t xml:space="preserve">are under pressure to reduce carbon footprints, meet stringent regulatory standards, and compete globally with lower-cost manufacturing hubs. Traditional mechanical engineering alone is no longer sufficient to solve these complex problems. The integration of electronics, software control systems, and mechanical design—the core definition of mechatronics—has become essential for maintaining competitiveness in this specific geographic market.</w:t>
      </w:r>
    </w:p>
    <w:bookmarkEnd w:id="21"/>
    <w:bookmarkStart w:id="22" w:name="X3ddd1973454c56e08d5af7c3011b06f77809013"/>
    <w:p>
      <w:pPr>
        <w:pStyle w:val="Heading2"/>
      </w:pPr>
      <w:r>
        <w:t xml:space="preserve">2. The Profile: Defining the Mechatronics Engineer</w:t>
      </w:r>
    </w:p>
    <w:p>
      <w:pPr>
        <w:pStyle w:val="FirstParagraph"/>
      </w:pPr>
      <w:r>
        <w:t xml:space="preserve">A</w:t>
      </w:r>
      <w:r>
        <w:t xml:space="preserve"> </w:t>
      </w:r>
      <w:r>
        <w:rPr>
          <w:bCs/>
          <w:b/>
        </w:rPr>
        <w:t xml:space="preserve">Mechatronics Engineer</w:t>
      </w:r>
      <w:r>
        <w:t xml:space="preserve"> </w:t>
      </w:r>
      <w:r>
        <w:t xml:space="preserve">is a hybrid professional who combines the principles of mechanical engineering, electronic engineering, computer science, and telecommunications. Unlike pure mechanical engineers who focus on physical structures and moving parts, or software developers who write code in isolation, a</w:t>
      </w:r>
      <w:r>
        <w:t xml:space="preserve"> </w:t>
      </w:r>
      <w:r>
        <w:rPr>
          <w:bCs/>
          <w:b/>
        </w:rPr>
        <w:t xml:space="preserve">Mechatronics Engineer</w:t>
      </w:r>
      <w:r>
        <w:t xml:space="preserve"> </w:t>
      </w:r>
      <w:r>
        <w:t xml:space="preserve">designs intelligent systems where hardware and software interact seamlessly.</w:t>
      </w:r>
      <w:r>
        <w:t xml:space="preserve"> </w:t>
      </w:r>
      <w:r>
        <w:t xml:space="preserve">In the context of</w:t>
      </w:r>
      <w:r>
        <w:t xml:space="preserve"> </w:t>
      </w:r>
      <w:r>
        <w:rPr>
          <w:bCs/>
          <w:b/>
        </w:rPr>
        <w:t xml:space="preserve">United Kingdom Manchester</w:t>
      </w:r>
      <w:r>
        <w:t xml:space="preserve">, the typical responsibilities include:</w:t>
      </w:r>
    </w:p>
    <w:p>
      <w:pPr>
        <w:numPr>
          <w:ilvl w:val="0"/>
          <w:numId w:val="1001"/>
        </w:numPr>
        <w:pStyle w:val="Compact"/>
      </w:pPr>
      <w:r>
        <w:rPr>
          <w:bCs/>
          <w:b/>
        </w:rPr>
        <w:t xml:space="preserve">System Integration:</w:t>
      </w:r>
      <w:r>
        <w:t xml:space="preserve"> </w:t>
      </w:r>
      <w:r>
        <w:t xml:space="preserve">Designing automated assembly lines that require precise coordination between robotic arms (mechanical), sensors (electronic), and control algorithms (software).</w:t>
      </w:r>
    </w:p>
    <w:p>
      <w:pPr>
        <w:numPr>
          <w:ilvl w:val="0"/>
          <w:numId w:val="1001"/>
        </w:numPr>
        <w:pStyle w:val="Compact"/>
      </w:pPr>
      <w:r>
        <w:rPr>
          <w:bCs/>
          <w:b/>
        </w:rPr>
        <w:t xml:space="preserve">Predictive Maintenance:</w:t>
      </w:r>
      <w:r>
        <w:t xml:space="preserve"> </w:t>
      </w:r>
      <w:r>
        <w:t xml:space="preserve">Utilizing IoT sensors to monitor machinery health, predicting failures before they occur, thereby minimizing downtime in high-value manufacturing plants.</w:t>
      </w:r>
    </w:p>
    <w:p>
      <w:pPr>
        <w:numPr>
          <w:ilvl w:val="0"/>
          <w:numId w:val="1001"/>
        </w:numPr>
        <w:pStyle w:val="Compact"/>
      </w:pPr>
      <w:r>
        <w:rPr>
          <w:bCs/>
          <w:b/>
        </w:rPr>
        <w:t xml:space="preserve">Rapid Prototyping:</w:t>
      </w:r>
      <w:r>
        <w:t xml:space="preserve"> </w:t>
      </w:r>
      <w:r>
        <w:t xml:space="preserve">Leveraging CAD/CAM software and 3D printing to accelerate product development cycles, a key requirement for the agile startups prevalent in Manchester’s technology parks.</w:t>
      </w:r>
    </w:p>
    <w:bookmarkEnd w:id="22"/>
    <w:bookmarkStart w:id="23" w:name="X0d6226dc1ea4543167b5a1d3d1dd026d876e126"/>
    <w:p>
      <w:pPr>
        <w:pStyle w:val="Heading2"/>
      </w:pPr>
      <w:r>
        <w:t xml:space="preserve">3. Case Scenario: Automation in Aerospace Component Manufacturing</w:t>
      </w:r>
    </w:p>
    <w:p>
      <w:pPr>
        <w:pStyle w:val="FirstParagraph"/>
      </w:pPr>
      <w:r>
        <w:t xml:space="preserve">To illustrate the practical application of this role, we examine a fictionalized but representative scenario involving a mid-sized aerospace component manufacturer located in Greater Manchester. Let us call this company "NorthWest AeroParts."</w:t>
      </w:r>
      <w:r>
        <w:t xml:space="preserve"> </w:t>
      </w:r>
      <w:r>
        <w:rPr>
          <w:bCs/>
          <w:b/>
        </w:rPr>
        <w:t xml:space="preserve">The Challenge:</w:t>
      </w:r>
      <w:r>
        <w:t xml:space="preserve"> </w:t>
      </w:r>
      <w:r>
        <w:t xml:space="preserve">NorthWest AeroParts faced increasing demand for precision titanium brackets used in commercial aircraft wings. Their legacy production line relied on manual inspection and semi-automated machining. This resulted in:</w:t>
      </w:r>
    </w:p>
    <w:p>
      <w:pPr>
        <w:numPr>
          <w:ilvl w:val="0"/>
          <w:numId w:val="1002"/>
        </w:numPr>
        <w:pStyle w:val="Compact"/>
      </w:pPr>
      <w:r>
        <w:t xml:space="preserve">A 15% defect rate due to human error during quality control.</w:t>
      </w:r>
    </w:p>
    <w:p>
      <w:pPr>
        <w:numPr>
          <w:ilvl w:val="0"/>
          <w:numId w:val="1002"/>
        </w:numPr>
        <w:pStyle w:val="Compact"/>
      </w:pPr>
      <w:r>
        <w:t xml:space="preserve">Inconsistent cycle times, leading to delayed deliveries.</w:t>
      </w:r>
    </w:p>
    <w:p>
      <w:pPr>
        <w:numPr>
          <w:ilvl w:val="0"/>
          <w:numId w:val="1002"/>
        </w:numPr>
        <w:pStyle w:val="Compact"/>
      </w:pPr>
      <w:r>
        <w:t xml:space="preserve">Labor shortages in skilled manual machining roles, a common issue across the UK.</w:t>
      </w:r>
    </w:p>
    <w:p>
      <w:pPr>
        <w:pStyle w:val="FirstParagraph"/>
      </w:pPr>
      <w:r>
        <w:rPr>
          <w:bCs/>
          <w:b/>
        </w:rPr>
        <w:t xml:space="preserve">The Intervention of the Mechatronics Engineer:</w:t>
      </w:r>
      <w:r>
        <w:t xml:space="preserve"> </w:t>
      </w:r>
      <w:r>
        <w:t xml:space="preserve">The company hired a senior</w:t>
      </w:r>
      <w:r>
        <w:t xml:space="preserve"> </w:t>
      </w:r>
      <w:r>
        <w:rPr>
          <w:bCs/>
          <w:b/>
        </w:rPr>
        <w:t xml:space="preserve">Mechatronics Engineer</w:t>
      </w:r>
      <w:r>
        <w:t xml:space="preserve"> </w:t>
      </w:r>
      <w:r>
        <w:t xml:space="preserve">tasked with modernizing the production floor. The engineer did not merely replace machines; they re-engineered the entire workflow.</w:t>
      </w:r>
      <w:r>
        <w:t xml:space="preserve"> </w:t>
      </w:r>
      <w:r>
        <w:t xml:space="preserve">1. **Design Phase: The</w:t>
      </w:r>
      <w:r>
        <w:t xml:space="preserve"> </w:t>
      </w:r>
      <w:r>
        <w:rPr>
          <w:bCs/>
          <w:b/>
        </w:rPr>
        <w:t xml:space="preserve">Mechatronics Engineer</w:t>
      </w:r>
      <w:r>
        <w:t xml:space="preserve"> </w:t>
      </w:r>
      <w:r>
        <w:t xml:space="preserve">designed a robotic cell equipped with six-axis industrial robots for handling raw titanium blocks. Crucially, they integrated high-resolution computer vision systems to identify material flaws before machining began.</w:t>
      </w:r>
      <w:r>
        <w:t xml:space="preserve"> </w:t>
      </w:r>
      <w:r>
        <w:t xml:space="preserve">2. **Control Logic: Using PLCs (Programmable Logic Controllers) and custom Python scripts, the engineer developed a control loop that adjusted machining speeds dynamically based on real-time sensor data regarding tool wear and temperature.</w:t>
      </w:r>
      <w:r>
        <w:t xml:space="preserve"> </w:t>
      </w:r>
      <w:r>
        <w:t xml:space="preserve">3. **Data Integration: The system was connected to the factory’s central server, allowing for real-time monitoring by managers in</w:t>
      </w:r>
      <w:r>
        <w:t xml:space="preserve"> </w:t>
      </w:r>
      <w:r>
        <w:rPr>
          <w:bCs/>
          <w:b/>
        </w:rPr>
        <w:t xml:space="preserve">United Kingdom Manchester</w:t>
      </w:r>
      <w:r>
        <w:t xml:space="preserve">.</w:t>
      </w:r>
      <w:r>
        <w:t xml:space="preserve"> </w:t>
      </w:r>
      <w:r>
        <w:rPr>
          <w:bCs/>
          <w:b/>
        </w:rPr>
        <w:t xml:space="preserve">The Outcome:</w:t>
      </w:r>
      <w:r>
        <w:t xml:space="preserve"> </w:t>
      </w:r>
      <w:r>
        <w:t xml:space="preserve">Within six months of implementation:</w:t>
      </w:r>
    </w:p>
    <w:p>
      <w:pPr>
        <w:numPr>
          <w:ilvl w:val="0"/>
          <w:numId w:val="1003"/>
        </w:numPr>
        <w:pStyle w:val="Compact"/>
      </w:pPr>
      <w:r>
        <w:rPr>
          <w:bCs/>
          <w:b/>
        </w:rPr>
        <w:t xml:space="preserve">Defect Rate Reduction:</w:t>
      </w:r>
      <w:r>
        <w:t xml:space="preserve"> </w:t>
      </w:r>
      <w:r>
        <w:t xml:space="preserve">Dropped from 15% to less than 0.5%. The computer vision system ensured that no flawed material entered the machining process.</w:t>
      </w:r>
    </w:p>
    <w:p>
      <w:pPr>
        <w:numPr>
          <w:ilvl w:val="0"/>
          <w:numId w:val="1003"/>
        </w:numPr>
        <w:pStyle w:val="Compact"/>
      </w:pPr>
      <w:r>
        <w:rPr>
          <w:bCs/>
          <w:b/>
        </w:rPr>
        <w:t xml:space="preserve">Efficiency Gain:</w:t>
      </w:r>
      <w:r>
        <w:t xml:space="preserve"> </w:t>
      </w:r>
      <w:r>
        <w:t xml:space="preserve">Production output increased by 40% due to continuous operation without human fatigue breaks and optimized machine movement paths.</w:t>
      </w:r>
    </w:p>
    <w:p>
      <w:pPr>
        <w:numPr>
          <w:ilvl w:val="0"/>
          <w:numId w:val="1003"/>
        </w:numPr>
        <w:pStyle w:val="Compact"/>
      </w:pPr>
      <w:r>
        <w:rPr>
          <w:bCs/>
          <w:b/>
        </w:rPr>
        <w:t xml:space="preserve">Labor Shift:</w:t>
      </w:r>
      <w:r>
        <w:t xml:space="preserve"> </w:t>
      </w:r>
      <w:r>
        <w:t xml:space="preserve">While some manual roles were automated, the company retrained former machinists as technicians who maintain and program the mechatronic systems, improving job satisfaction and retention.</w:t>
      </w:r>
    </w:p>
    <w:bookmarkEnd w:id="23"/>
    <w:bookmarkStart w:id="24" w:name="X00a1f945fa74711782da3513c2a923100f190c7"/>
    <w:p>
      <w:pPr>
        <w:pStyle w:val="Heading2"/>
      </w:pPr>
      <w:r>
        <w:t xml:space="preserve">4. Broader Implications for United Kingdom Manchester</w:t>
      </w:r>
    </w:p>
    <w:p>
      <w:pPr>
        <w:pStyle w:val="FirstParagraph"/>
      </w:pPr>
      <w:r>
        <w:t xml:space="preserve">The success of NorthWest AeroParts is not an isolated incident but reflective of a broader trend in</w:t>
      </w:r>
      <w:r>
        <w:t xml:space="preserve"> </w:t>
      </w:r>
      <w:r>
        <w:rPr>
          <w:bCs/>
          <w:b/>
        </w:rPr>
        <w:t xml:space="preserve">United Kingdom Manchester</w:t>
      </w:r>
      <w:r>
        <w:t xml:space="preserve">. The city’s universities, such as the University of Manchester andManchester Metropolitan University, produce graduates skilled in mechatronics. These graduates are filling critical gaps in the local labor market.</w:t>
      </w:r>
      <w:r>
        <w:t xml:space="preserve"> </w:t>
      </w:r>
      <w:r>
        <w:t xml:space="preserve">Furthermore, the role of the</w:t>
      </w:r>
      <w:r>
        <w:t xml:space="preserve"> </w:t>
      </w:r>
      <w:r>
        <w:rPr>
          <w:bCs/>
          <w:b/>
        </w:rPr>
        <w:t xml:space="preserve">Mechatronics Engineer</w:t>
      </w:r>
      <w:r>
        <w:t xml:space="preserve"> </w:t>
      </w:r>
      <w:r>
        <w:t xml:space="preserve">extends beyond private industry. In</w:t>
      </w:r>
      <w:r>
        <w:t xml:space="preserve"> </w:t>
      </w:r>
      <w:r>
        <w:rPr>
          <w:bCs/>
          <w:b/>
        </w:rPr>
        <w:t xml:space="preserve">United Kingdom Manchester</w:t>
      </w:r>
      <w:r>
        <w:t xml:space="preserve">, public sector projects, such as smart city initiatives involving autonomous public transport and intelligent traffic management systems, rely heavily on mechatronic expertise. The integration of sensors into urban infrastructure requires engineers who understand both the mechanical durability required for outdoor environments and the data processing capabilities needed for smart connectivity.</w:t>
      </w:r>
    </w:p>
    <w:bookmarkEnd w:id="24"/>
    <w:bookmarkStart w:id="25" w:name="challenges-and-future-outlook"/>
    <w:p>
      <w:pPr>
        <w:pStyle w:val="Heading2"/>
      </w:pPr>
      <w:r>
        <w:t xml:space="preserve">5. Challenges and Future Outlook</w:t>
      </w:r>
    </w:p>
    <w:p>
      <w:pPr>
        <w:pStyle w:val="FirstParagraph"/>
      </w:pPr>
      <w:r>
        <w:t xml:space="preserve">Despite the success, challenges remain. There is a continuous skills gap in</w:t>
      </w:r>
      <w:r>
        <w:t xml:space="preserve"> </w:t>
      </w:r>
      <w:r>
        <w:rPr>
          <w:bCs/>
          <w:b/>
        </w:rPr>
        <w:t xml:space="preserve">United Kingdom Manchester</w:t>
      </w:r>
      <w:r>
        <w:t xml:space="preserve">, particularly in advanced programming languages and artificial intelligence integration within mechanical systems. Educational institutions are responding by updating curricula to emphasize code literacy alongside traditional mechanics.</w:t>
      </w:r>
      <w:r>
        <w:t xml:space="preserve"> </w:t>
      </w:r>
      <w:r>
        <w:t xml:space="preserve">Additionally, cybersecurity has emerged as a new frontier for the</w:t>
      </w:r>
      <w:r>
        <w:t xml:space="preserve"> </w:t>
      </w:r>
      <w:r>
        <w:rPr>
          <w:bCs/>
          <w:b/>
        </w:rPr>
        <w:t xml:space="preserve">Mechatronics Engineer</w:t>
      </w:r>
      <w:r>
        <w:t xml:space="preserve">. As factories become more connected (Industry 4.0), the risk of cyber-physical attacks increases. Engineers must now design systems with security protocols embedded from the ground up, ensuring that control networks in</w:t>
      </w:r>
      <w:r>
        <w:t xml:space="preserve"> </w:t>
      </w:r>
      <w:r>
        <w:rPr>
          <w:bCs/>
          <w:b/>
        </w:rPr>
        <w:t xml:space="preserve">United Kingdom Manchester</w:t>
      </w:r>
      <w:r>
        <w:t xml:space="preserve">’s industrial hubs are resilient against digital threats.</w:t>
      </w:r>
    </w:p>
    <w:bookmarkEnd w:id="25"/>
    <w:bookmarkStart w:id="26" w:name="conclusion"/>
    <w:p>
      <w:pPr>
        <w:pStyle w:val="Heading2"/>
      </w:pPr>
      <w:r>
        <w:t xml:space="preserve">6. Conclusion</w:t>
      </w:r>
    </w:p>
    <w:p>
      <w:pPr>
        <w:pStyle w:val="FirstParagraph"/>
      </w:pPr>
      <w:r>
        <w:t xml:space="preserve">This case study demonstrates that the</w:t>
      </w:r>
      <w:r>
        <w:t xml:space="preserve"> </w:t>
      </w:r>
      <w:r>
        <w:rPr>
          <w:bCs/>
          <w:b/>
        </w:rPr>
        <w:t xml:space="preserve">Mechatronics Engineer</w:t>
      </w:r>
      <w:r>
        <w:t xml:space="preserve"> </w:t>
      </w:r>
      <w:r>
        <w:t xml:space="preserve">is a pivotal figure in the modern industrial landscape of</w:t>
      </w:r>
      <w:r>
        <w:t xml:space="preserve"> </w:t>
      </w:r>
      <w:r>
        <w:rPr>
          <w:bCs/>
          <w:b/>
        </w:rPr>
        <w:t xml:space="preserve">United Kingdom Manchester</w:t>
      </w:r>
      <w:r>
        <w:t xml:space="preserve">. By bridging the gap between mechanical hardware and digital intelligence, these professionals enable manufacturers to achieve higher precision, greater efficiency, and enhanced sustainability. As Manchester continues to evolve from its industrial heritage into a hub for advanced technology and innovation, the demand for versatile mechatronics expertise will only grow. For businesses operating in</w:t>
      </w:r>
      <w:r>
        <w:t xml:space="preserve"> </w:t>
      </w:r>
      <w:r>
        <w:rPr>
          <w:bCs/>
          <w:b/>
        </w:rPr>
        <w:t xml:space="preserve">United Kingdom Manchester</w:t>
      </w:r>
      <w:r>
        <w:t xml:space="preserve">, investing in mechatronic solutions is not just an operational upgrade; it is a strategic necessity for long-term survival and growth.</w:t>
      </w:r>
    </w:p>
    <w:p>
      <w:pPr>
        <w:pStyle w:val="BodyText"/>
      </w:pPr>
      <w:r>
        <w:rPr>
          <w:iCs/>
          <w:i/>
        </w:rPr>
        <w:t xml:space="preserve">End of Case Study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Mechatronics in Advanced Manufacturing</dc:title>
  <dc:creator/>
  <cp:keywords/>
  <dcterms:created xsi:type="dcterms:W3CDTF">2026-07-29T08:27:49Z</dcterms:created>
  <dcterms:modified xsi:type="dcterms:W3CDTF">2026-07-29T08:27:49Z</dcterms:modified>
</cp:coreProperties>
</file>

<file path=docProps/custom.xml><?xml version="1.0" encoding="utf-8"?>
<Properties xmlns="http://schemas.openxmlformats.org/officeDocument/2006/custom-properties" xmlns:vt="http://schemas.openxmlformats.org/officeDocument/2006/docPropsVTypes"/>
</file>