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81ac92d6411a9bcb59a22f318c64310d0da75ea"/>
    <w:p>
      <w:pPr>
        <w:pStyle w:val="Heading1"/>
      </w:pPr>
      <w:r>
        <w:t xml:space="preserve">Case Study: The Role and Impact of a Mechatronics Engineer in United States Miami</w:t>
      </w:r>
    </w:p>
    <w:p>
      <w:pPr>
        <w:pStyle w:val="FirstParagraph"/>
      </w:pPr>
      <w:r>
        <w:rPr>
          <w:bCs/>
          <w:b/>
        </w:rPr>
        <w:t xml:space="preserve">Date:</w:t>
      </w:r>
      <w:r>
        <w:t xml:space="preserve"> </w:t>
      </w:r>
      <w:r>
        <w:t xml:space="preserve">October 24, 2023</w:t>
      </w:r>
      <w:r>
        <w:br/>
      </w:r>
      <w:r>
        <w:rPr>
          <w:bCs/>
          <w:b/>
        </w:rPr>
        <w:t xml:space="preserve">Title:</w:t>
      </w:r>
      <w:r>
        <w:rPr>
          <w:iCs/>
          <w:i/>
        </w:rPr>
        <w:t xml:space="preserve">Synergizing Automation, Maritime Technology, and Smart Infrastructure: A Professional Profile for Mechatronics Engineers in United States Miami</w:t>
      </w:r>
    </w:p>
    <w:p>
      <w:pPr>
        <w:pStyle w:val="BodyText"/>
      </w:pPr>
      <w:r>
        <w:rPr>
          <w:bCs/>
          <w:b/>
        </w:rPr>
        <w:t xml:space="preserve">Executive Summary:</w:t>
      </w:r>
      <w:r>
        <w:t xml:space="preserve"> </w:t>
      </w:r>
      <w:r>
        <w:t xml:space="preserve">This case study explores the critical intersection of mechanical systems, electronics, computer engineering, and control theory within the unique environmental and economic landscape of</w:t>
      </w:r>
      <w:r>
        <w:t xml:space="preserve"> </w:t>
      </w:r>
      <w:r>
        <w:rPr>
          <w:bCs/>
          <w:b/>
        </w:rPr>
        <w:t xml:space="preserve">Miami</w:t>
      </w:r>
      <w:r>
        <w:t xml:space="preserve">, Florida. It analyzes how a specialized Mechatronics Engineer addresses the distinct challenges posed by Miami’s rapid urbanization, maritime industry dominance, and tourism-driven infrastructure demands in</w:t>
      </w:r>
      <w:r>
        <w:t xml:space="preserve"> </w:t>
      </w:r>
      <w:r>
        <w:rPr>
          <w:bCs/>
          <w:b/>
        </w:rPr>
        <w:t xml:space="preserve">United States Miami</w:t>
      </w:r>
      <w:r>
        <w:t xml:space="preserve">.</w:t>
      </w:r>
    </w:p>
    <w:bookmarkStart w:id="20" w:name="Xabd4b6272edb69939e3e95f57fb0eb2138b7190"/>
    <w:p>
      <w:pPr>
        <w:pStyle w:val="Heading2"/>
      </w:pPr>
      <w:r>
        <w:t xml:space="preserve">1. Introduction: The Unique Context of United States Miami</w:t>
      </w:r>
    </w:p>
    <w:p>
      <w:pPr>
        <w:pStyle w:val="FirstParagraph"/>
      </w:pPr>
      <w:r>
        <w:t xml:space="preserve">Miami has evolved from a seasonal resort destination into a global hub for finance, commerce, art, and international trade. However, the city of</w:t>
      </w:r>
      <w:r>
        <w:t xml:space="preserve"> </w:t>
      </w:r>
      <w:r>
        <w:rPr>
          <w:bCs/>
          <w:b/>
        </w:rPr>
        <w:t xml:space="preserve">Miami</w:t>
      </w:r>
      <w:r>
        <w:t xml:space="preserve">, located in the southeastern corner of Florida in the</w:t>
      </w:r>
      <w:r>
        <w:t xml:space="preserve"> </w:t>
      </w:r>
      <w:r>
        <w:rPr>
          <w:bCs/>
          <w:b/>
        </w:rPr>
        <w:t xml:space="preserve">United States</w:t>
      </w:r>
      <w:r>
        <w:t xml:space="preserve">, faces unique geographical and climatic challenges. Situated at sea level with high humidity and frequent exposure to hurricane-force winds, the infrastructure here requires robust, resilient, and highly automated solutions.</w:t>
      </w:r>
    </w:p>
    <w:p>
      <w:pPr>
        <w:pStyle w:val="BodyText"/>
      </w:pPr>
      <w:r>
        <w:t xml:space="preserve">In this context, the role of a Mechatronics Engineer becomes not just about innovation for innovation's sake, but about survival and efficiency. The engineer must design systems that are corrosion-resistant, energy-efficient due to strict environmental codes in</w:t>
      </w:r>
      <w:r>
        <w:t xml:space="preserve"> </w:t>
      </w:r>
      <w:r>
        <w:rPr>
          <w:bCs/>
          <w:b/>
        </w:rPr>
        <w:t xml:space="preserve">United States Miami</w:t>
      </w:r>
      <w:r>
        <w:t xml:space="preserve">, and capable of autonomous operation to reduce labor costs in a tight labor market.</w:t>
      </w:r>
    </w:p>
    <w:bookmarkEnd w:id="20"/>
    <w:bookmarkStart w:id="21" w:name="X9ca4f75a9756ed3c3cedcad214168e19dc78051"/>
    <w:p>
      <w:pPr>
        <w:pStyle w:val="Heading2"/>
      </w:pPr>
      <w:r>
        <w:t xml:space="preserve">2. Professional Profile: The Mechatronics Engineer</w:t>
      </w:r>
    </w:p>
    <w:p>
      <w:pPr>
        <w:pStyle w:val="FirstParagraph"/>
      </w:pPr>
      <w:r>
        <w:t xml:space="preserve">A Mechatronics Engineer is a multidisciplinary professional who integrates mechanical engineering, electronic engineering, telecommunications, computer engineering, control engineering, and systems design programming to manufacture products and their associated production and distribution processes. In the specific context of</w:t>
      </w:r>
      <w:r>
        <w:t xml:space="preserve"> </w:t>
      </w:r>
      <w:r>
        <w:rPr>
          <w:bCs/>
          <w:b/>
        </w:rPr>
        <w:t xml:space="preserve">Miami</w:t>
      </w:r>
      <w:r>
        <w:t xml:space="preserve">, these engineers are often tasked with:</w:t>
      </w:r>
    </w:p>
    <w:p>
      <w:pPr>
        <w:numPr>
          <w:ilvl w:val="0"/>
          <w:numId w:val="1001"/>
        </w:numPr>
        <w:pStyle w:val="Compact"/>
      </w:pPr>
      <w:r>
        <w:rPr>
          <w:bCs/>
          <w:b/>
        </w:rPr>
        <w:t xml:space="preserve">Sensor Integration:</w:t>
      </w:r>
      <w:r>
        <w:t xml:space="preserve"> </w:t>
      </w:r>
      <w:r>
        <w:t xml:space="preserve">Developing robust sensing arrays for environmental monitoring.</w:t>
      </w:r>
    </w:p>
    <w:p>
      <w:pPr>
        <w:numPr>
          <w:ilvl w:val="0"/>
          <w:numId w:val="1001"/>
        </w:numPr>
        <w:pStyle w:val="Compact"/>
      </w:pPr>
      <w:r>
        <w:rPr>
          <w:bCs/>
          <w:b/>
        </w:rPr>
        <w:t xml:space="preserve">Control Systems Design:</w:t>
      </w:r>
      <w:r>
        <w:t xml:space="preserve"> </w:t>
      </w:r>
      <w:r>
        <w:t xml:space="preserve">Creating algorithms for automated building management systems (BMS).</w:t>
      </w:r>
    </w:p>
    <w:p>
      <w:pPr>
        <w:numPr>
          <w:ilvl w:val="0"/>
          <w:numId w:val="1001"/>
        </w:numPr>
        <w:pStyle w:val="Compact"/>
      </w:pPr>
      <w:r>
        <w:rPr>
          <w:bCs/>
          <w:b/>
        </w:rPr>
        <w:t xml:space="preserve">Retrofitting Legacy Systems:</w:t>
      </w:r>
      <w:r>
        <w:t xml:space="preserve"> </w:t>
      </w:r>
      <w:r>
        <w:t xml:space="preserve">Updating older maritime vessels and port machinery with modern IoT capabilities.</w:t>
      </w:r>
    </w:p>
    <w:bookmarkEnd w:id="21"/>
    <w:bookmarkStart w:id="25" w:name="Xb79155498951fe89cc2b04888e5f87846ae2e5f"/>
    <w:p>
      <w:pPr>
        <w:pStyle w:val="Heading2"/>
      </w:pPr>
      <w:r>
        <w:t xml:space="preserve">3. Key Industry Verticals in United States Miami</w:t>
      </w:r>
    </w:p>
    <w:p>
      <w:pPr>
        <w:pStyle w:val="FirstParagraph"/>
      </w:pPr>
      <w:r>
        <w:t xml:space="preserve">The application of mechatronics in this region is concentrated in three primary verticals: Maritime &amp; Aviation, Healthcare Technology, and Smart Infrastructure.</w:t>
      </w:r>
    </w:p>
    <w:bookmarkStart w:id="22" w:name="Xda222c582cbca9b4ec093fe6d95d734d593689b"/>
    <w:p>
      <w:pPr>
        <w:pStyle w:val="Heading3"/>
      </w:pPr>
      <w:r>
        <w:t xml:space="preserve">A. The Port of Miami and Maritime Automation</w:t>
      </w:r>
    </w:p>
    <w:p>
      <w:pPr>
        <w:pStyle w:val="FirstParagraph"/>
      </w:pPr>
      <w:r>
        <w:t xml:space="preserve">Miami serves as the "Cruise Capital of the World" and a major gateway for container shipping. As cargo volumes increase in</w:t>
      </w:r>
      <w:r>
        <w:t xml:space="preserve"> </w:t>
      </w:r>
      <w:r>
        <w:rPr>
          <w:bCs/>
          <w:b/>
        </w:rPr>
        <w:t xml:space="preserve">United States Miami</w:t>
      </w:r>
      <w:r>
        <w:t xml:space="preserve">, efficiency is paramount. Mechatronics engineers are deployed to design automated Guided Vehicle Systems (AGVs) within the port terminals. These vehicles require precise navigation algorithms, heavy-duty mechanical chassis designed to withstand saltwater corrosion, and electronic sensors that can operate reliably in high-humidity conditions.</w:t>
      </w:r>
    </w:p>
    <w:p>
      <w:pPr>
        <w:pStyle w:val="BodyText"/>
      </w:pPr>
      <w:r>
        <w:rPr>
          <w:iCs/>
          <w:i/>
        </w:rPr>
        <w:t xml:space="preserve">Case Example:</w:t>
      </w:r>
      <w:r>
        <w:t xml:space="preserve"> </w:t>
      </w:r>
      <w:r>
        <w:t xml:space="preserve">An engineer recently developed a predictive maintenance algorithm for shipboard crane systems. By integrating vibration sensors (mechanical) with microcontrollers (electronics) and AI-driven software, the system predicts failure before it occurs, reducing downtime at the Port of Miami by 15%.</w:t>
      </w:r>
    </w:p>
    <w:bookmarkEnd w:id="22"/>
    <w:bookmarkStart w:id="23" w:name="b.-healthcare-innovation-in-medical-mile"/>
    <w:p>
      <w:pPr>
        <w:pStyle w:val="Heading3"/>
      </w:pPr>
      <w:r>
        <w:t xml:space="preserve">B. Healthcare Innovation in Medical Mile</w:t>
      </w:r>
    </w:p>
    <w:p>
      <w:pPr>
        <w:pStyle w:val="FirstParagraph"/>
      </w:pPr>
      <w:r>
        <w:t xml:space="preserve">Miami’s "Medical Mile" is a growing hub for biomedical research. Here, Mechatronics Engineers bridge the gap between biology and robotics. They develop surgical robots, prosthetic limbs with sensory feedback, and automated drug dispensing systems for hospitals.</w:t>
      </w:r>
    </w:p>
    <w:p>
      <w:pPr>
        <w:pStyle w:val="BodyText"/>
      </w:pPr>
      <w:r>
        <w:t xml:space="preserve">In this sector, the engineer must adhere to strict FDA regulations while ensuring that the mechanical components are sterile and easily cleanable. The electronic interfaces must provide real-time data to surgeons, requiring low-latency communication protocols. This fusion of disciplines is unique to the high-tech healthcare environment found in</w:t>
      </w:r>
      <w:r>
        <w:t xml:space="preserve"> </w:t>
      </w:r>
      <w:r>
        <w:rPr>
          <w:bCs/>
          <w:b/>
        </w:rPr>
        <w:t xml:space="preserve">United States Miami</w:t>
      </w:r>
      <w:r>
        <w:t xml:space="preserve">.</w:t>
      </w:r>
    </w:p>
    <w:bookmarkEnd w:id="23"/>
    <w:bookmarkStart w:id="24" w:name="c.-smart-cities-and-climate-resilience"/>
    <w:p>
      <w:pPr>
        <w:pStyle w:val="Heading3"/>
      </w:pPr>
      <w:r>
        <w:t xml:space="preserve">C. Smart Cities and Climate Resilience</w:t>
      </w:r>
    </w:p>
    <w:p>
      <w:pPr>
        <w:pStyle w:val="FirstParagraph"/>
      </w:pPr>
      <w:r>
        <w:t xml:space="preserve">Miami Beach and downtown areas are pioneering "Smart City" initiatives to combat rising sea levels and manage stormwater. Mechatronics Engineers design automated stormwater management systems. These involve pumps, valves, and sensors that communicate with a central cloud platform.</w:t>
      </w:r>
    </w:p>
    <w:p>
      <w:pPr>
        <w:pStyle w:val="BodyText"/>
      </w:pPr>
      <w:r>
        <w:rPr>
          <w:iCs/>
          <w:i/>
        </w:rPr>
        <w:t xml:space="preserve">Technical Challenge:</w:t>
      </w:r>
      <w:r>
        <w:t xml:space="preserve"> </w:t>
      </w:r>
      <w:r>
        <w:t xml:space="preserve">The engineer must ensure that the mechanical actuators for floodgates can operate under extreme pressure while the electronic control units are sealed against water intrusion. In</w:t>
      </w:r>
      <w:r>
        <w:t xml:space="preserve"> </w:t>
      </w:r>
      <w:r>
        <w:rPr>
          <w:bCs/>
          <w:b/>
        </w:rPr>
        <w:t xml:space="preserve">Miami</w:t>
      </w:r>
      <w:r>
        <w:t xml:space="preserve">, a failure in this system during hurricane season could be catastrophic. Therefore, redundancy and fail-safe mechanisms are central to the design philosophy of any Mechatronics Engineer working in this region.</w:t>
      </w:r>
    </w:p>
    <w:bookmarkEnd w:id="24"/>
    <w:bookmarkEnd w:id="25"/>
    <w:bookmarkStart w:id="26" w:name="technical-challenges-specific-to-miami"/>
    <w:p>
      <w:pPr>
        <w:pStyle w:val="Heading2"/>
      </w:pPr>
      <w:r>
        <w:t xml:space="preserve">4. Technical Challenges Specific to Miami</w:t>
      </w:r>
    </w:p>
    <w:p>
      <w:pPr>
        <w:pStyle w:val="FirstParagraph"/>
      </w:pPr>
      <w:r>
        <w:t xml:space="preserve">The environment of</w:t>
      </w:r>
      <w:r>
        <w:t xml:space="preserve"> </w:t>
      </w:r>
      <w:r>
        <w:rPr>
          <w:bCs/>
          <w:b/>
        </w:rPr>
        <w:t xml:space="preserve">Miami</w:t>
      </w:r>
      <w:r>
        <w:t xml:space="preserve">, Florida, presents specific hurdles for mechatronic system design:</w:t>
      </w:r>
    </w:p>
    <w:p>
      <w:pPr>
        <w:numPr>
          <w:ilvl w:val="0"/>
          <w:numId w:val="1002"/>
        </w:numPr>
        <w:pStyle w:val="Compact"/>
      </w:pPr>
      <w:r>
        <w:rPr>
          <w:bCs/>
          <w:b/>
        </w:rPr>
        <w:t xml:space="preserve">Salt Corrosion:</w:t>
      </w:r>
      <w:r>
        <w:t xml:space="preserve"> </w:t>
      </w:r>
      <w:r>
        <w:t xml:space="preserve">Standard metals degrade quickly in coastal environments. Engineers must specify specialized alloys, coatings, or stainless steel variants for all mechanical parts.</w:t>
      </w:r>
    </w:p>
    <w:p>
      <w:pPr>
        <w:numPr>
          <w:ilvl w:val="0"/>
          <w:numId w:val="1002"/>
        </w:numPr>
        <w:pStyle w:val="Compact"/>
      </w:pPr>
      <w:r>
        <w:rPr>
          <w:bCs/>
          <w:b/>
        </w:rPr>
        <w:t xml:space="preserve">Heat Dissipation:</w:t>
      </w:r>
      <w:r>
        <w:t xml:space="preserve"> </w:t>
      </w:r>
      <w:r>
        <w:t xml:space="preserve">High ambient temperatures affect the performance of electronic components and batteries. Thermal management systems are crucial.</w:t>
      </w:r>
    </w:p>
    <w:p>
      <w:pPr>
        <w:numPr>
          <w:ilvl w:val="0"/>
          <w:numId w:val="1002"/>
        </w:numPr>
        <w:pStyle w:val="Compact"/>
      </w:pPr>
      <w:r>
        <w:rPr>
          <w:bCs/>
          <w:b/>
        </w:rPr>
        <w:t xml:space="preserve">Salt Spray Penetration:</w:t>
      </w:r>
      <w:r>
        <w:t xml:space="preserve"> </w:t>
      </w:r>
      <w:r>
        <w:t xml:space="preserve">Electronic enclosures must meet high IP (Ingress Protection) ratings to prevent salt spray from causing short circuits or contact resistance issues.</w:t>
      </w:r>
    </w:p>
    <w:bookmarkEnd w:id="26"/>
    <w:bookmarkStart w:id="27" w:name="Xa0cd4971304c52638631f593154f55ee7694cdb"/>
    <w:p>
      <w:pPr>
        <w:pStyle w:val="Heading2"/>
      </w:pPr>
      <w:r>
        <w:t xml:space="preserve">5. Educational and Professional Requirements</w:t>
      </w:r>
    </w:p>
    <w:p>
      <w:pPr>
        <w:pStyle w:val="FirstParagraph"/>
      </w:pPr>
      <w:r>
        <w:t xml:space="preserve">To work effectively as a Mechatronics Engineer in</w:t>
      </w:r>
      <w:r>
        <w:t xml:space="preserve"> </w:t>
      </w:r>
      <w:r>
        <w:rPr>
          <w:bCs/>
          <w:b/>
        </w:rPr>
        <w:t xml:space="preserve">Miami</w:t>
      </w:r>
      <w:r>
        <w:t xml:space="preserve">, professionals typically hold a Bachelor’s degree in Mechatronics Engineering, Robotics, or Electrical/Mechanical Engineering with specialized coursework in both fields. Certifications in PLC (Programmable Logic Controller) programming and robotics are highly valued.</w:t>
      </w:r>
    </w:p>
    <w:p>
      <w:pPr>
        <w:pStyle w:val="BodyText"/>
      </w:pPr>
      <w:r>
        <w:t xml:space="preserve">Soft skills are equally important. Given Miami’s status as an international business hub, engineers often work with diverse teams and clients from Latin America and Europe. Fluency in Spanish or Portuguese can be a significant advantage, facilitating communication during joint ventures in</w:t>
      </w:r>
      <w:r>
        <w:t xml:space="preserve"> </w:t>
      </w:r>
      <w:r>
        <w:rPr>
          <w:bCs/>
          <w:b/>
        </w:rPr>
        <w:t xml:space="preserve">United States Miami</w:t>
      </w:r>
      <w:r>
        <w:t xml:space="preserve">.</w:t>
      </w:r>
    </w:p>
    <w:bookmarkEnd w:id="27"/>
    <w:bookmarkStart w:id="28" w:name="future-outlook-and-conclusion"/>
    <w:p>
      <w:pPr>
        <w:pStyle w:val="Heading2"/>
      </w:pPr>
      <w:r>
        <w:t xml:space="preserve">6. Future Outlook and Conclusion</w:t>
      </w:r>
    </w:p>
    <w:p>
      <w:pPr>
        <w:pStyle w:val="FirstParagraph"/>
      </w:pPr>
      <w:r>
        <w:t xml:space="preserve">The future of mechatronics in</w:t>
      </w:r>
      <w:r>
        <w:t xml:space="preserve"> </w:t>
      </w:r>
      <w:r>
        <w:rPr>
          <w:bCs/>
          <w:b/>
        </w:rPr>
        <w:t xml:space="preserve">Miami</w:t>
      </w:r>
      <w:r>
        <w:t xml:space="preserve"> </w:t>
      </w:r>
      <w:r>
        <w:t xml:space="preserve">is bright, driven by the need for climate adaptation and technological modernization. As the city invests billions in infrastructure resilience, the demand for engineers who can build automated, durable, and intelligent systems will continue to grow.</w:t>
      </w:r>
    </w:p>
    <w:p>
      <w:pPr>
        <w:pStyle w:val="BodyText"/>
      </w:pPr>
      <w:r>
        <w:t xml:space="preserve">In conclusion, a Mechatronics Engineer in</w:t>
      </w:r>
      <w:r>
        <w:t xml:space="preserve"> </w:t>
      </w:r>
      <w:r>
        <w:rPr>
          <w:bCs/>
          <w:b/>
        </w:rPr>
        <w:t xml:space="preserve">United States Miami</w:t>
      </w:r>
      <w:r>
        <w:t xml:space="preserve"> </w:t>
      </w:r>
      <w:r>
        <w:t xml:space="preserve">is more than just a technician; they are a crucial architect of the city’s future. They solve complex problems at the intersection of multiple engineering disciplines, ensuring that Miami’s maritime industries remain competitive, its healthcare sector remains cutting-edge, and its infrastructure remains safe against environmental threats. The unique blend of tropical climate challenges and high-tech industry demands makes</w:t>
      </w:r>
      <w:r>
        <w:t xml:space="preserve"> </w:t>
      </w:r>
      <w:r>
        <w:rPr>
          <w:bCs/>
          <w:b/>
        </w:rPr>
        <w:t xml:space="preserve">Miami</w:t>
      </w:r>
      <w:r>
        <w:t xml:space="preserve"> </w:t>
      </w:r>
      <w:r>
        <w:t xml:space="preserve">a fascinating testing ground for advanced mechatronic solutions in the</w:t>
      </w:r>
      <w:r>
        <w:t xml:space="preserve"> </w:t>
      </w:r>
      <w:r>
        <w:rPr>
          <w:bCs/>
          <w:b/>
        </w:rPr>
        <w:t xml:space="preserve">United States</w:t>
      </w:r>
      <w:r>
        <w:t xml:space="preserve">.</w:t>
      </w:r>
    </w:p>
    <w:p>
      <w:r>
        <w:pict>
          <v:rect style="width:0;height:1.5pt" o:hralign="center" o:hrstd="t" o:hr="t"/>
        </w:pict>
      </w:r>
    </w:p>
    <w:p>
      <w:pPr>
        <w:pStyle w:val="FirstParagraph"/>
      </w:pPr>
      <w:r>
        <w:rPr>
          <w:iCs/>
          <w:i/>
        </w:rPr>
        <w:t xml:space="preserve">This document serves as an informational case study regarding career opportunities and technical applications within the specified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United States Miami</dc:title>
  <dc:creator/>
  <dc:language>en</dc:language>
  <cp:keywords/>
  <dcterms:created xsi:type="dcterms:W3CDTF">2026-07-29T10:56:02Z</dcterms:created>
  <dcterms:modified xsi:type="dcterms:W3CDTF">2026-07-29T10:56:02Z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