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0" w:name="X32ba06bb2f96e294462d036e8aa957b2e72ca57"/>
    <w:p>
      <w:pPr>
        <w:pStyle w:val="Heading1"/>
      </w:pPr>
      <w:r>
        <w:t xml:space="preserve">Case Study: Strategic Meteorological Operations in China Shanghai</w:t>
      </w:r>
    </w:p>
    <w:p>
      <w:pPr>
        <w:pStyle w:val="FirstParagraph"/>
      </w:pPr>
      <w:r>
        <w:rPr>
          <w:bCs/>
          <w:b/>
        </w:rPr>
        <w:t xml:space="preserve">Date:</w:t>
      </w:r>
      <w:r>
        <w:t xml:space="preserve"> </w:t>
      </w:r>
      <w:r>
        <w:t xml:space="preserve">October 20, 2023</w:t>
      </w:r>
      <w:r>
        <w:br/>
      </w:r>
      <w:r>
        <w:t xml:space="preserve">The Critical Role of the Meteorologist in Managing Urban Climate Dynamics in China Shanghai</w:t>
      </w:r>
    </w:p>
    <w:p>
      <w:pPr>
        <w:pStyle w:val="BodyText"/>
      </w:pPr>
      <w:r>
        <w:t xml:space="preserve">1. Executive Summary</w:t>
      </w:r>
    </w:p>
    <w:p>
      <w:pPr>
        <w:pStyle w:val="BodyText"/>
      </w:pPr>
      <w:r>
        <w:t xml:space="preserve">p&gt;This Case Study examines the intricate relationship between advanced meteorological science and urban resilience within one of the world’s most dynamic metropolitan areas: China Shanghai. As a global financial hub located on a low-lying delta, Shanghai faces unique climatic challenges ranging from typhoons and seasonal flooding to intense urban heat islands. This document details how the professional Meteorologist serves not merely as an observer of weather patterns, but as a critical strategic asset in safeguarding public safety, optimizing economic activities, and ensuring sustainable urban development in China Shanghai.</w:t>
      </w:r>
    </w:p>
    <w:p>
      <w:pPr>
        <w:pStyle w:val="BodyText"/>
      </w:pPr>
      <w:r>
        <w:t xml:space="preserve">2. Introduction: The Urban Climate Context</w:t>
      </w:r>
    </w:p>
    <w:p>
      <w:pPr>
        <w:pStyle w:val="BodyText"/>
      </w:pPr>
      <w:r>
        <w:t xml:space="preserve">p&gt;The city of China Shanghai presents a complex environmental canvas. Situated at the estuary of the Yangtze River, its geography makes it highly susceptible to maritime weather systems. The local climate is characterized by four distinct seasons, high humidity, and significant precipitation variability. For a city with over 24 million residents and dense infrastructure networks, accurate weather forecasting is not a luxury but a necessity for operational continuity.</w:t>
      </w:r>
    </w:p>
    <w:p>
      <w:pPr>
        <w:pStyle w:val="BodyText"/>
      </w:pPr>
      <w:r>
        <w:t xml:space="preserve">In this context, the Meteorologist plays a pivotal role. Unlike rural areas where agriculture dictates the primary need for weather data, China Shanghai requires high-resolution, hyper-localized meteorological insights to manage traffic flow, energy consumption, disaster response, and public health initiatives. The integration of traditional meteorology with modern big data analytics has elevated the scope of this profession significantly.</w:t>
      </w:r>
    </w:p>
    <w:p>
      <w:pPr>
        <w:pStyle w:val="BodyText"/>
      </w:pPr>
      <w:r>
        <w:t xml:space="preserve">3. Primary Challenges Facing the Meteorologist in China Shanghai</w:t>
      </w:r>
    </w:p>
    <w:p>
      <w:pPr>
        <w:pStyle w:val="BodyText"/>
      </w:pPr>
      <w:r>
        <w:t xml:space="preserve">p&gt;The Meteorologist operating in China Shanghai must navigate several distinct climatic threats:</w:t>
      </w:r>
    </w:p>
    <w:p>
      <w:pPr>
        <w:numPr>
          <w:ilvl w:val="0"/>
          <w:numId w:val="1001"/>
        </w:numPr>
        <w:pStyle w:val="Compact"/>
      </w:pPr>
      <w:r>
        <w:rPr>
          <w:bCs/>
          <w:b/>
        </w:rPr>
        <w:t xml:space="preserve">Typhoon Season Vulnerability:</w:t>
      </w:r>
      <w:r>
        <w:t xml:space="preserve"> </w:t>
      </w:r>
      <w:r>
        <w:t xml:space="preserve">During summer and early autumn, typhoons frequently impact the East China Sea. These storms bring catastrophic winds and storm surges. The Meteorologist is responsible for tracking these systems days in advance, providing critical lead time for port closures, school suspensions, and evacuation preparations.</w:t>
      </w:r>
    </w:p>
    <w:p>
      <w:pPr>
        <w:numPr>
          <w:ilvl w:val="0"/>
          <w:numId w:val="1001"/>
        </w:numPr>
        <w:pStyle w:val="Compact"/>
      </w:pPr>
      <w:r>
        <w:rPr>
          <w:bCs/>
          <w:b/>
        </w:rPr>
        <w:t xml:space="preserve">The Urban Heat Island (UHI) Effect:</w:t>
      </w:r>
      <w:r>
        <w:t xml:space="preserve"> </w:t>
      </w:r>
      <w:r>
        <w:t xml:space="preserve">Due to extensive concrete surfaces and limited green spaces relative to building density, China Shanghai experiences higher temperatures than surrounding rural areas. Meteorologists analyze UHI intensity to advise on public health warnings during summer heatwaves, helping hospitals and emergency services prepare for heat-related illnesses.</w:t>
      </w:r>
    </w:p>
    <w:p>
      <w:pPr>
        <w:numPr>
          <w:ilvl w:val="0"/>
          <w:numId w:val="1001"/>
        </w:numPr>
        <w:pStyle w:val="Compact"/>
      </w:pPr>
      <w:r>
        <w:rPr>
          <w:bCs/>
          <w:b/>
        </w:rPr>
        <w:t xml:space="preserve">Flooding and Drainage Management:</w:t>
      </w:r>
      <w:r>
        <w:t xml:space="preserve"> </w:t>
      </w:r>
      <w:r>
        <w:t xml:space="preserve">Heavy rainfall events can overwhelm the city’s drainage systems. The Meteorologist works closely with urban planning agencies to predict peak rainfall intensity, allowing for pre-emptive water level management in reservoirs and pumping stations.</w:t>
      </w:r>
    </w:p>
    <w:p>
      <w:pPr>
        <w:numPr>
          <w:ilvl w:val="0"/>
          <w:numId w:val="1001"/>
        </w:numPr>
        <w:pStyle w:val="Compact"/>
      </w:pPr>
      <w:r>
        <w:rPr>
          <w:bCs/>
          <w:b/>
        </w:rPr>
        <w:t xml:space="preserve">Air Quality Interactions:</w:t>
      </w:r>
      <w:r>
        <w:t xml:space="preserve"> </w:t>
      </w:r>
      <w:r>
        <w:t xml:space="preserve">Weather conditions directly influence air pollution dispersion. Meteorologists analyze wind patterns and atmospheric stability to predict smog episodes, providing data that informs industrial regulations and public advisories regarding mask usage.</w:t>
      </w:r>
    </w:p>
    <w:p>
      <w:pPr>
        <w:pStyle w:val="FirstParagraph"/>
      </w:pPr>
      <w:r>
        <w:t xml:space="preserve">4. The Evolving Role of the Meteorologist</w:t>
      </w:r>
    </w:p>
    <w:p>
      <w:pPr>
        <w:pStyle w:val="BodyText"/>
      </w:pPr>
      <w:r>
        <w:t xml:space="preserve">p&gt;The traditional image of a Meteorologist relying solely on barometers and satellite imagery has evolved. In China Shanghai, the modern Meteorologist is a data scientist, a risk analyst, and a communication specialist.</w:t>
      </w:r>
    </w:p>
    <w:p>
      <w:pPr>
        <w:pStyle w:val="BodyText"/>
      </w:pPr>
      <w:r>
        <w:rPr>
          <w:bCs/>
          <w:b/>
        </w:rPr>
        <w:t xml:space="preserve">Data Integration:</w:t>
      </w:r>
      <w:r>
        <w:t xml:space="preserve"> </w:t>
      </w:r>
      <w:r>
        <w:t xml:space="preserve">Professionals in this field utilize supercomputing resources to run high-resolution numerical weather prediction (NWP) models specific to the topography of China Shanghai. They integrate data from radar networks, ground stations, buoy systems in the Yangtze River estuary, and even crowd-sourced data from mobile applications.</w:t>
      </w:r>
    </w:p>
    <w:p>
      <w:pPr>
        <w:pStyle w:val="BodyText"/>
      </w:pPr>
      <w:r>
        <w:rPr>
          <w:bCs/>
          <w:b/>
        </w:rPr>
        <w:t xml:space="preserve">Risk Communication:</w:t>
      </w:r>
      <w:r>
        <w:t xml:space="preserve"> </w:t>
      </w:r>
      <w:r>
        <w:t xml:space="preserve">A significant portion of a Meteorologist’s duty involves translating complex meteorological jargon into actionable advice for the general public and government officials. In China Shanghai, where population density is extreme, clear communication about typhoon paths or flood risks can prevent panic and ensure orderly emergency responses.</w:t>
      </w:r>
    </w:p>
    <w:p>
      <w:pPr>
        <w:pStyle w:val="BodyText"/>
      </w:pPr>
      <w:r>
        <w:t xml:space="preserve">5. Case Scenario: Typhoon Response Protocol</w:t>
      </w:r>
    </w:p>
    <w:p>
      <w:pPr>
        <w:pStyle w:val="BodyText"/>
      </w:pPr>
      <w:r>
        <w:t xml:space="preserve">p&gt;To illustrate the practical application of meteorological science in this region, consider a hypothetical typhoon event affecting China Shanghai.</w:t>
      </w:r>
    </w:p>
    <w:p>
      <w:pPr>
        <w:pStyle w:val="BodyText"/>
      </w:pPr>
      <w:r>
        <w:rPr>
          <w:bCs/>
          <w:b/>
        </w:rPr>
        <w:t xml:space="preserve">Phase 1: Tracking and Modeling (7 Days Prior)</w:t>
      </w:r>
    </w:p>
    <w:p>
      <w:pPr>
        <w:pStyle w:val="BodyText"/>
      </w:pPr>
      <w:r>
        <w:t xml:space="preserve">The Meteorologist identifies a tropical depression in the Pacific. Using ensemble modeling, they analyze multiple possible tracks. The focus shifts to determining if the storm will interact with the mid-latitude westerlies, which could push it toward China Shanghai.</w:t>
      </w:r>
    </w:p>
    <w:p>
      <w:pPr>
        <w:pStyle w:val="BodyText"/>
      </w:pPr>
      <w:r>
        <w:rPr>
          <w:bCs/>
          <w:b/>
        </w:rPr>
        <w:t xml:space="preserve">Phase 2: Impact Assessment (3 Days Prior)</w:t>
      </w:r>
    </w:p>
    <w:p>
      <w:pPr>
        <w:pStyle w:val="BodyText"/>
      </w:pPr>
      <w:r>
        <w:rPr>
          <w:bCs/>
          <w:b/>
        </w:rPr>
        <w:t xml:space="preserve">Phase 3: Operational Support (24 Hours Prior)</w:t>
      </w:r>
    </w:p>
    <w:p>
      <w:pPr>
        <w:pStyle w:val="BodyText"/>
      </w:pPr>
      <w:r>
        <w:rPr>
          <w:bCs/>
          <w:b/>
        </w:rPr>
        <w:t xml:space="preserve">Phase 4: Post-Event Analysis</w:t>
      </w:r>
    </w:p>
    <w:p>
      <w:pPr>
        <w:pStyle w:val="BodyText"/>
      </w:pPr>
      <w:r>
        <w:t xml:space="preserve">6. Economic and Social Impact</w:t>
      </w:r>
    </w:p>
    <w:p>
      <w:pPr>
        <w:pStyle w:val="BodyText"/>
      </w:pPr>
      <w:r>
        <w:t xml:space="preserve">p&gt;The value of accurate meteorological services in China Shanghai extends beyond disaster prevention. It impacts the economy directly:</w:t>
      </w:r>
    </w:p>
    <w:p>
      <w:pPr>
        <w:numPr>
          <w:ilvl w:val="0"/>
          <w:numId w:val="1002"/>
        </w:numPr>
        <w:pStyle w:val="Compact"/>
      </w:pPr>
      <w:r>
        <w:rPr>
          <w:bCs/>
          <w:b/>
        </w:rPr>
        <w:t xml:space="preserve">Tourism:</w:t>
      </w:r>
      <w:r>
        <w:t xml:space="preserve"> </w:t>
      </w:r>
      <w:r>
        <w:t xml:space="preserve">Accurate forecasts allow tour operators to schedule outdoor activities, maximizing revenue while minimizing weather-related cancellations.</w:t>
      </w:r>
    </w:p>
    <w:p>
      <w:pPr>
        <w:numPr>
          <w:ilvl w:val="0"/>
          <w:numId w:val="1002"/>
        </w:numPr>
        <w:pStyle w:val="Compact"/>
      </w:pPr>
      <w:r>
        <w:rPr>
          <w:bCs/>
          <w:b/>
        </w:rPr>
        <w:t xml:space="preserve">Retail and Agriculture:</w:t>
      </w:r>
    </w:p>
    <w:p>
      <w:pPr>
        <w:numPr>
          <w:ilvl w:val="0"/>
          <w:numId w:val="1002"/>
        </w:numPr>
        <w:pStyle w:val="Compact"/>
      </w:pPr>
      <w:r>
        <w:rPr>
          <w:bCs/>
          <w:b/>
        </w:rPr>
        <w:t xml:space="preserve">Energy Grid Management:</w:t>
      </w:r>
      <w:r>
        <w:t xml:space="preserve"> </w:t>
      </w:r>
      <w:r>
        <w:t xml:space="preserve">Electricity demand in China Shanghai fluctuates with temperature. Meteorologists predict cooling loads in summer and heating needs in winter, enabling the power grid to balance supply and demand efficiently, preventing blackouts.</w:t>
      </w:r>
    </w:p>
    <w:p>
      <w:pPr>
        <w:pStyle w:val="FirstParagraph"/>
      </w:pPr>
      <w:r>
        <w:t xml:space="preserve">pThe Case Study of meteorological operations in China Shanghai demonstrates that the Meteorologist is a cornerstone of modern urban governance. The unique geographical and climatic challenges of this major Chinese metropolis require sophisticated scientific expertise combined with effective public communication.</w:t>
      </w:r>
    </w:p>
    <w:p>
      <w:pPr>
        <w:pStyle w:val="BodyText"/>
      </w:pPr>
      <w:r>
        <w:t xml:space="preserve">As climate change accelerates, leading to more frequent extreme weather events, the importance of the Meteorologist will only grow. For China Shanghai, investing in advanced meteorological technology and professional training is an investment in the city’s resilience and future stability. The synergy between scientific data and urban policy ensures that China Shanghai remains a safe, vibrant, and prosperous global city despite its environmental vulnerabilities.</w:t>
      </w:r>
    </w:p>
    <w:p>
      <w:pPr>
        <w:pStyle w:val="BodyText"/>
      </w:pPr>
      <w:r>
        <w:t xml:space="preserve">p1. Continue investing in high-performance computing for local weather models.</w:t>
      </w:r>
      <w:r>
        <w:br/>
      </w:r>
      <w:r>
        <w:t xml:space="preserve">2 Enhance cross-departmental data sharing between the Meteorological Bureau and urban planning authorities in China Shanghai.</w:t>
      </w:r>
      <w:r>
        <w:br/>
      </w:r>
      <w:r>
        <w:t xml:space="preserve">3 Implement public education campaigns to improve community understanding of meteorological warnings.</w:t>
      </w:r>
      <w:r>
        <w:br/>
      </w:r>
      <w:r>
        <w:t xml:space="preserve">4 Expand sensor networks to monitor microclimates within dense urban districts.</w:t>
      </w:r>
    </w:p>
    <w:p>
      <w:pPr>
        <w:pStyle w:val="BodyText"/>
      </w:pPr>
      <w:r>
        <w:t xml:space="preserve">html&gt;</w:t>
      </w:r>
      <w:r>
        <w:t xml:space="preserve"> </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China Shanghai</dc:title>
  <dc:creator/>
  <dc:language>en</dc:language>
  <cp:keywords/>
  <dcterms:created xsi:type="dcterms:W3CDTF">2026-07-29T14:12:44Z</dcterms:created>
  <dcterms:modified xsi:type="dcterms:W3CDTF">2026-07-29T14:12:44Z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