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Kenya</w:t>
      </w:r>
      <w:r>
        <w:t xml:space="preserve"> </w:t>
      </w:r>
      <w:r>
        <w:t xml:space="preserve">Nairobi</w:t>
      </w:r>
    </w:p>
    <w:bookmarkStart w:id="20" w:name="Xeff71a1f4d000f675700585966ff6f09501bf1f"/>
    <w:p>
      <w:pPr>
        <w:pStyle w:val="Heading1"/>
      </w:pPr>
      <w:r>
        <w:t xml:space="preserve">Case Study: Strategic Meteorological Operations in Kenya Nairobi</w:t>
      </w:r>
    </w:p>
    <w:p>
      <w:pPr>
        <w:pStyle w:val="FirstParagraph"/>
      </w:pPr>
      <w:r>
        <w:rPr>
          <w:bCs/>
          <w:b/>
        </w:rPr>
        <w:t xml:space="preserve">Date:</w:t>
      </w:r>
      <w:r>
        <w:t xml:space="preserve"> </w:t>
      </w:r>
      <w:r>
        <w:t xml:space="preserve">October 24, 2023</w:t>
      </w:r>
      <w:r>
        <w:br/>
      </w:r>
    </w:p>
    <w:p>
      <w:pPr>
        <w:pStyle w:val="BodyText"/>
      </w:pPr>
      <w:r>
        <w:t xml:space="preserve">Status:/em&gt; Completed Analysis</w:t>
      </w:r>
      <w:r>
        <w:br/>
      </w:r>
    </w:p>
    <w:p>
      <w:pPr>
        <w:pStyle w:val="BodyText"/>
      </w:pPr>
      <w:r>
        <w:t xml:space="preserve">Subject:The Critical Integration of a Skilled</w:t>
      </w:r>
      <w:r>
        <w:t xml:space="preserve"> </w:t>
      </w:r>
      <w:hyperlink w:anchor="Xa39a3ee5e6b4b0d3255bfef95601890afd80709">
        <w:r>
          <w:rPr>
            <w:rStyle w:val="Hyperlink"/>
          </w:rPr>
          <w:t xml:space="preserve">Meteorologist</w:t>
        </w:r>
      </w:hyperlink>
      <w:r>
        <w:t xml:space="preserve"> </w:t>
      </w:r>
      <w:r>
        <w:t xml:space="preserve">in Managing Urban Climate Dynamics in Kenya Nairobi</w:t>
      </w:r>
    </w:p>
    <w:bookmarkEnd w:id="20"/>
    <w:bookmarkStart w:id="21" w:name="executive-summary"/>
    <w:p>
      <w:pPr>
        <w:pStyle w:val="Heading3"/>
      </w:pPr>
      <w:r>
        <w:t xml:space="preserve">1. Executive Summary</w:t>
      </w:r>
    </w:p>
    <w:p>
      <w:pPr>
        <w:pStyle w:val="FirstParagraph"/>
      </w:pPr>
      <w:r>
        <w:t xml:space="preserve">This document presents a comprehensive case study analyzing the indispensable role of a professional</w:t>
      </w:r>
      <w:r>
        <w:t xml:space="preserve"> </w:t>
      </w:r>
      <w:r>
        <w:rPr>
          <w:bCs/>
          <w:b/>
        </w:rPr>
        <w:t xml:space="preserve">Meteorologist</w:t>
      </w:r>
      <w:r>
        <w:t xml:space="preserve"> </w:t>
      </w:r>
      <w:r>
        <w:t xml:space="preserve">within the bustling metropolis of Kenya, specifically focusing on its capital city, Nairobi. As urbanization accelerates across East Africa, the intersection of climate science and urban planning becomes increasingly vital. This case study explores how specialized meteorological expertise addresses unique challenges such as erratic rainfall patterns, heat island effects in high-density areas like Central Business District (CBD) and Westlands, and agricultural sustainability for surrounding peri-urban zones. The primary objective is to demonstrate that the presence of a dedicated</w:t>
      </w:r>
      <w:r>
        <w:t xml:space="preserve"> </w:t>
      </w:r>
      <w:r>
        <w:rPr>
          <w:bCs/>
          <w:b/>
        </w:rPr>
        <w:t xml:space="preserve">Meteorologist</w:t>
      </w:r>
      <w:r>
        <w:t xml:space="preserve"> </w:t>
      </w:r>
      <w:r>
        <w:t xml:space="preserve">is not merely an academic exercise but a critical operational necessity for the safety, economic stability, and environmental resilience of Kenya Nairobi.</w:t>
      </w:r>
    </w:p>
    <w:bookmarkEnd w:id="21"/>
    <w:bookmarkStart w:id="22" w:name="X85ad5a90983774a1dd41802fd8fc5d93e6ead23"/>
    <w:p>
      <w:pPr>
        <w:pStyle w:val="Heading3"/>
      </w:pPr>
      <w:r>
        <w:t xml:space="preserve">2. Contextual Background: The Climate Profile of Kenya Nairobi</w:t>
      </w:r>
    </w:p>
    <w:p>
      <w:pPr>
        <w:pStyle w:val="FirstParagraph"/>
      </w:pPr>
      <w:r>
        <w:t xml:space="preserve">Nairobi, often referred to as the "Green City in the Sun," possesses a unique sub-tropical highland climate. However, recent decades have witnessed significant deviations from historical norms due to global climate change and local environmental degradation. The city experiences two distinct rainy seasons: the long rains (March–May) and the short rains (October–December). These periods are characterized by unpredictability, ranging from severe flooding to drought conditions.</w:t>
      </w:r>
    </w:p>
    <w:p>
      <w:pPr>
        <w:pStyle w:val="BodyText"/>
      </w:pPr>
      <w:r>
        <w:t xml:space="preserve">The topography of Kenya Nairobi plays a pivotal role in its weather patterns. Situated at an elevation of approximately 1,795 meters above sea level, the city is surrounded by hills and valleys that create microclimates. This geographical complexity renders general satellite data insufficient for precise local forecasting. Consequently, on-the-ground analysis provided by a qualified</w:t>
      </w:r>
      <w:r>
        <w:t xml:space="preserve"> </w:t>
      </w:r>
      <w:r>
        <w:rPr>
          <w:bCs/>
          <w:b/>
        </w:rPr>
        <w:t xml:space="preserve">Meteorologist</w:t>
      </w:r>
      <w:r>
        <w:t xml:space="preserve"> </w:t>
      </w:r>
      <w:r>
        <w:t xml:space="preserve">is essential to interpret how local geography influences wind shear, cloud formation, and precipitation intensity specifically within the boundaries of Kenya Nairobi.</w:t>
      </w:r>
    </w:p>
    <w:bookmarkEnd w:id="22"/>
    <w:bookmarkStart w:id="23" w:name="X82cb3724882fcad5b9a819222f8ce533cd09281"/>
    <w:p>
      <w:pPr>
        <w:pStyle w:val="Heading3"/>
      </w:pPr>
      <w:r>
        <w:t xml:space="preserve">3. Problem Statement: Vulnerabilities in Urban Management</w:t>
      </w:r>
    </w:p>
    <w:p>
      <w:pPr>
        <w:pStyle w:val="FirstParagraph"/>
      </w:pPr>
      <w:r>
        <w:t xml:space="preserve">The rapid expansion of infrastructure in Kenya Nairobi has outpaced the development of adaptive climate strategies. Key problems identified include:</w:t>
      </w:r>
    </w:p>
    <w:p>
      <w:pPr>
        <w:numPr>
          <w:ilvl w:val="0"/>
          <w:numId w:val="1001"/>
        </w:numPr>
        <w:pStyle w:val="Compact"/>
      </w:pPr>
      <w:r>
        <w:rPr>
          <w:bCs/>
          <w:b/>
        </w:rPr>
        <w:t xml:space="preserve">Flooding Risks:</w:t>
      </w:r>
      <w:r>
        <w:t xml:space="preserve">Inadequate drainage systems, combined with intense thunderstorms, lead to frequent flooding in low-lying areas such as Kibera and Mathare. Without precise short-term forecasting, emergency response teams are often unprepared.</w:t>
      </w:r>
    </w:p>
    <w:p>
      <w:pPr>
        <w:numPr>
          <w:ilvl w:val="0"/>
          <w:numId w:val="1001"/>
        </w:numPr>
        <w:pStyle w:val="Compact"/>
      </w:pPr>
      <w:r>
        <w:rPr>
          <w:bCs/>
          <w:b/>
        </w:rPr>
        <w:t xml:space="preserve">Agricultural Uncertainty:</w:t>
      </w:r>
      <w:r>
        <w:t xml:space="preserve">Peri-urban farming around Kenya Nairobi supplies fresh produce to the city. Erratic weather patterns disrupt planting cycles, leading to food security issues and price volatility.</w:t>
      </w:r>
    </w:p>
    <w:p>
      <w:pPr>
        <w:numPr>
          <w:ilvl w:val="0"/>
          <w:numId w:val="1001"/>
        </w:numPr>
        <w:pStyle w:val="Compact"/>
      </w:pPr>
      <w:r>
        <w:t xml:space="preserve">Precision Agriculture and Industry:Sectors such as floriculture, a major export for Kenya, require hyper-local weather data to protect crops from frost or excessive humidity. Generalized forecasts fail to meet the granular needs of these industries within Kenya Nairobi.</w:t>
      </w:r>
    </w:p>
    <w:bookmarkEnd w:id="23"/>
    <w:bookmarkStart w:id="24" w:name="Xd703f8b7748ecca07289557c8d083df7d432ae1"/>
    <w:p>
      <w:pPr>
        <w:pStyle w:val="Heading3"/>
      </w:pPr>
      <w:r>
        <w:t xml:space="preserve">4. The Intervention: Deploying Specialized Meteorological Expertise</w:t>
      </w:r>
    </w:p>
    <w:p>
      <w:pPr>
        <w:pStyle w:val="FirstParagraph"/>
      </w:pPr>
      <w:r>
        <w:t xml:space="preserve">To address these challenges, a strategic initiative was undertaken to integrate professional meteorological services into urban governance and private sector operations in Kenya Nairobi. The core of this initiative involves the deployment of a senior</w:t>
      </w:r>
      <w:r>
        <w:t xml:space="preserve"> </w:t>
      </w:r>
      <w:r>
        <w:rPr>
          <w:bCs/>
          <w:b/>
        </w:rPr>
        <w:t xml:space="preserve">Meteorologist</w:t>
      </w:r>
      <w:r>
        <w:t xml:space="preserve"> </w:t>
      </w:r>
      <w:r>
        <w:t xml:space="preserve">tasked with bridging the gap between raw climatic data and actionable intelligence.</w:t>
      </w:r>
    </w:p>
    <w:p>
      <w:pPr>
        <w:pStyle w:val="BodyText"/>
      </w:pPr>
      <w:r>
        <w:rPr>
          <w:bCs/>
          <w:b/>
        </w:rPr>
        <w:t xml:space="preserve">Role Definition:</w:t>
      </w:r>
      <w:r>
        <w:t xml:space="preserve">The appointed</w:t>
      </w:r>
      <w:r>
        <w:t xml:space="preserve"> </w:t>
      </w:r>
      <w:r>
        <w:rPr>
          <w:bCs/>
          <w:b/>
        </w:rPr>
        <w:t xml:space="preserve">Meteorologist</w:t>
      </w:r>
      <w:r>
        <w:t xml:space="preserve"> </w:t>
      </w:r>
      <w:r>
        <w:t xml:space="preserve">was responsible for establishing ground-level weather stations, calibrating local radar data, and providing daily briefings tailored to specific sectors including construction, aviation (Jomo Kenyatta International Airport), and disaster management.</w:t>
      </w:r>
    </w:p>
    <w:p>
      <w:pPr>
        <w:pStyle w:val="BodyText"/>
      </w:pPr>
      <w:r>
        <w:t xml:space="preserve">The</w:t>
      </w:r>
      <w:r>
        <w:t xml:space="preserve"> </w:t>
      </w:r>
      <w:r>
        <w:rPr>
          <w:bCs/>
          <w:b/>
        </w:rPr>
        <w:t xml:space="preserve">Meteorologist</w:t>
      </w:r>
      <w:r>
        <w:t xml:space="preserve"> </w:t>
      </w:r>
      <w:r>
        <w:t xml:space="preserve">implemented a "Nowcasting" system for Kenya Nairobi. Unlike traditional forecasts that look 3–7 days ahead, nowcasting provides predictions for the next 0–2 hours. This capability is crucial in Kenya Nairobi, where thunderstorms can develop rapidly over the Ngong Hills and move swiftly into urban centers, causing flash floods and traffic paralysis.</w:t>
      </w:r>
    </w:p>
    <w:bookmarkEnd w:id="24"/>
    <w:bookmarkStart w:id="25" w:name="implementation-strategies"/>
    <w:p>
      <w:pPr>
        <w:pStyle w:val="Heading3"/>
      </w:pPr>
      <w:r>
        <w:t xml:space="preserve">5. Implementation Strategies</w:t>
      </w:r>
    </w:p>
    <w:p>
      <w:pPr>
        <w:pStyle w:val="FirstParagraph"/>
      </w:pPr>
      <w:r>
        <w:rPr>
          <w:bCs/>
          <w:b/>
        </w:rPr>
        <w:t xml:space="preserve">A. Data Integration and Micro-climate Mapping:</w:t>
      </w:r>
      <w:r>
        <w:br/>
      </w:r>
      <w:r>
        <w:t xml:space="preserve">The</w:t>
      </w:r>
      <w:r>
        <w:t xml:space="preserve"> </w:t>
      </w:r>
      <w:r>
        <w:rPr>
          <w:bCs/>
          <w:b/>
        </w:rPr>
        <w:t xml:space="preserve">Meteorologist</w:t>
      </w:r>
      <w:r>
        <w:t xml:space="preserve"> </w:t>
      </w:r>
      <w:r>
        <w:t xml:space="preserve">utilized Geographic Information Systems (GIS) to map temperature and humidity variations across different wards of Kenya Nairobi. This allowed for the identification of Urban Heat Islands (UHIs), particularly in concrete-heavy areas like Eastleigh and CBD, where temperatures can exceed those in surrounding rural areas by up to 5°C.</w:t>
      </w:r>
    </w:p>
    <w:p>
      <w:pPr>
        <w:pStyle w:val="BodyText"/>
      </w:pPr>
      <w:r>
        <w:rPr>
          <w:bCs/>
          <w:b/>
        </w:rPr>
        <w:t xml:space="preserve">B. Stakeholder Education:</w:t>
      </w:r>
      <w:r>
        <w:br/>
      </w:r>
      <w:r>
        <w:t xml:space="preserve">A significant portion of the</w:t>
      </w:r>
      <w:r>
        <w:t xml:space="preserve"> </w:t>
      </w:r>
      <w:r>
        <w:rPr>
          <w:bCs/>
          <w:b/>
        </w:rPr>
        <w:t xml:space="preserve">Meteorologist’s</w:t>
      </w:r>
      <w:r>
        <w:t xml:space="preserve"> </w:t>
      </w:r>
      <w:r>
        <w:t xml:space="preserve">role involved educating local government officials, school administrators, and farmers in Kenya Nairobi on how to interpret weather warnings. Workshops were conducted to explain the difference between a "Weather Watch" and a "Weather Warning," ensuring that communities understood the urgency of preparedness measures.</w:t>
      </w:r>
    </w:p>
    <w:p>
      <w:pPr>
        <w:pStyle w:val="BodyText"/>
      </w:pPr>
      <w:r>
        <w:rPr>
          <w:bCs/>
          <w:b/>
        </w:rPr>
        <w:t xml:space="preserve">C. Early Warning Systems:</w:t>
      </w:r>
      <w:r>
        <w:br/>
      </w:r>
      <w:r>
        <w:t xml:space="preserve">The</w:t>
      </w:r>
      <w:r>
        <w:t xml:space="preserve"> </w:t>
      </w:r>
      <w:r>
        <w:rPr>
          <w:bCs/>
          <w:b/>
        </w:rPr>
        <w:t xml:space="preserve">Meteorologist</w:t>
      </w:r>
      <w:r>
        <w:t xml:space="preserve"> </w:t>
      </w:r>
      <w:r>
        <w:t xml:space="preserve">collaborated with county emergency management committees to establish SMS and radio alert systems. These alerts, disseminated in real-time, provide specific instructions for different neighborhoods in Kenya Nairobi based on predicted wind speeds and rainfall intensity.</w:t>
      </w:r>
    </w:p>
    <w:bookmarkEnd w:id="25"/>
    <w:bookmarkStart w:id="26" w:name="outcomes-and-impact-assessment"/>
    <w:p>
      <w:pPr>
        <w:pStyle w:val="Heading3"/>
      </w:pPr>
      <w:r>
        <w:t xml:space="preserve">6. Outcomes and Impact Assessment</w:t>
      </w:r>
    </w:p>
    <w:p>
      <w:pPr>
        <w:pStyle w:val="FirstParagraph"/>
      </w:pPr>
      <w:r>
        <w:t xml:space="preserve">The integration of dedicated meteorological services into the operational framework of Kenya Nairobi has yielded measurable results:</w:t>
      </w:r>
    </w:p>
    <w:p>
      <w:pPr>
        <w:numPr>
          <w:ilvl w:val="0"/>
          <w:numId w:val="1002"/>
        </w:numPr>
        <w:pStyle w:val="Compact"/>
      </w:pPr>
      <w:r>
        <w:rPr>
          <w:bCs/>
          <w:b/>
        </w:rPr>
        <w:t xml:space="preserve">Economic Savings:</w:t>
      </w:r>
      <w:r>
        <w:t xml:space="preserve">Precision forecasting allowed construction firms in Kenya Nairobi to schedule concrete pouring and outdoor work during optimal weather windows, reducing project delays by an estimated 15%.</w:t>
      </w:r>
    </w:p>
    <w:p>
      <w:pPr>
        <w:numPr>
          <w:ilvl w:val="0"/>
          <w:numId w:val="1002"/>
        </w:numPr>
        <w:pStyle w:val="Compact"/>
      </w:pPr>
      <w:r>
        <w:rPr>
          <w:bCs/>
          <w:b/>
        </w:rPr>
        <w:t xml:space="preserve">Lives Saved:</w:t>
      </w:r>
      <w:r>
        <w:t xml:space="preserve">During the severe flooding events of April 2023, early alerts issued by the meteorological team enabled the evacuation of residents in high-risk zones before water levels became critical. This proactive approach, driven by expert analysis from a</w:t>
      </w:r>
      <w:r>
        <w:t xml:space="preserve"> </w:t>
      </w:r>
      <w:r>
        <w:rPr>
          <w:bCs/>
          <w:b/>
        </w:rPr>
        <w:t xml:space="preserve">Meteorologist</w:t>
      </w:r>
      <w:r>
        <w:t xml:space="preserve">, significantly reduced casualty rates compared to previous years.</w:t>
      </w:r>
    </w:p>
    <w:p>
      <w:pPr>
        <w:numPr>
          <w:ilvl w:val="0"/>
          <w:numId w:val="1002"/>
        </w:numPr>
        <w:pStyle w:val="Compact"/>
      </w:pPr>
      <w:r>
        <w:t xml:space="preserve">Agricultural Yield:Farmers on the outskirts of Kenya Nairobi reported a 20% increase in crop retention due to timely advice on frost protection and irrigation scheduling based on localized forecasts.</w:t>
      </w:r>
    </w:p>
    <w:bookmarkEnd w:id="26"/>
    <w:bookmarkStart w:id="27" w:name="challenges-and-future-recommendations"/>
    <w:p>
      <w:pPr>
        <w:pStyle w:val="Heading3"/>
      </w:pPr>
      <w:r>
        <w:t xml:space="preserve">7. Challenges and Future Recommendations</w:t>
      </w:r>
    </w:p>
    <w:p>
      <w:pPr>
        <w:pStyle w:val="FirstParagraph"/>
      </w:pPr>
      <w:r>
        <w:t xml:space="preserve">Despite the successes, challenges remain. Maintenance of ground-level equipment in the harsh urban environment of Kenya Nairobi is costly. Furthermore, there is a need for more advanced computational modeling to predict long-term climate shifts affecting water availability.</w:t>
      </w:r>
    </w:p>
    <w:p>
      <w:pPr>
        <w:pStyle w:val="BodyText"/>
      </w:pPr>
      <w:r>
        <w:rPr>
          <w:bCs/>
          <w:b/>
        </w:rPr>
        <w:t xml:space="preserve">Recommendations:</w:t>
      </w:r>
    </w:p>
    <w:p>
      <w:pPr>
        <w:numPr>
          <w:ilvl w:val="0"/>
          <w:numId w:val="1003"/>
        </w:numPr>
        <w:pStyle w:val="Compact"/>
      </w:pPr>
      <w:r>
        <w:t xml:space="preserve">Institutionalization:The role of the</w:t>
      </w:r>
      <w:r>
        <w:t xml:space="preserve"> </w:t>
      </w:r>
      <w:hyperlink w:anchor="Xa39a3ee5e6b4b0d3255bfef95601890afd80709">
        <w:r>
          <w:rPr>
            <w:rStyle w:val="Hyperlink"/>
          </w:rPr>
          <w:t xml:space="preserve">Meteorologist</w:t>
        </w:r>
      </w:hyperlink>
      <w:r>
        <w:t xml:space="preserve"> </w:t>
      </w:r>
      <w:r>
        <w:t xml:space="preserve">should be formalized within the Nairobi City County government structure, ensuring sustainable funding for weather monitoring infrastructure.</w:t>
      </w:r>
    </w:p>
    <w:p>
      <w:pPr>
        <w:numPr>
          <w:ilvl w:val="0"/>
          <w:numId w:val="1003"/>
        </w:numPr>
        <w:pStyle w:val="Compact"/>
      </w:pPr>
      <w:r>
        <w:t xml:space="preserve">Digital Transformation:Leverage AI and machine learning tools, guided by meteorological experts, to enhance predictive accuracy for Kenya Nairobi’s microclimates.</w:t>
      </w:r>
    </w:p>
    <w:p>
      <w:pPr>
        <w:numPr>
          <w:ilvl w:val="0"/>
          <w:numId w:val="1003"/>
        </w:numPr>
        <w:pStyle w:val="Compact"/>
      </w:pPr>
      <w:r>
        <w:t xml:space="preserve">Cross-Sector Collaboration:Strengthen partnerships between the National Meteorological Services Department of Kenya and private entities operating in Kenya Nairobi to share data and resources.</w:t>
      </w:r>
    </w:p>
    <w:bookmarkEnd w:id="27"/>
    <w:bookmarkStart w:id="28" w:name="conclusion"/>
    <w:p>
      <w:pPr>
        <w:pStyle w:val="Heading3"/>
      </w:pPr>
      <w:r>
        <w:t xml:space="preserve">8. Conclusion</w:t>
      </w:r>
    </w:p>
    <w:p>
      <w:pPr>
        <w:pStyle w:val="FirstParagraph"/>
      </w:pPr>
      <w:r>
        <w:t xml:space="preserve">This case study underscores that a skilled</w:t>
      </w:r>
      <w:r>
        <w:t xml:space="preserve"> </w:t>
      </w:r>
      <w:r>
        <w:rPr>
          <w:bCs/>
          <w:b/>
        </w:rPr>
        <w:t xml:space="preserve">Meteorologist</w:t>
      </w:r>
      <w:r>
        <w:t xml:space="preserve"> </w:t>
      </w:r>
      <w:r>
        <w:t xml:space="preserve">is a cornerstone of modern urban resilience, particularly in dynamic cities like Kenya Nairobi. By translating complex atmospheric data into practical insights, the meteorological professional safeguards lives, supports economic productivity, and fosters environmental sustainability. As climate variability continues to intensify in East Africa, the strategic deployment of meteorological expertise in Kenya Nairobi serves as a vital model for other rapidly urbanizing regions seeking to adapt to an changing world.</w:t>
      </w:r>
    </w:p>
    <w:p>
      <w:pPr>
        <w:pStyle w:val="BodyText"/>
      </w:pPr>
      <w:r>
        <w:t xml:space="preserve">The evidence presented here confirms that investing in meteorological infrastructure and human capital is not an optional luxury but a fundamental requirement for the future stability of Kenya Nairobi. The synergy between scientific accuracy and local application, spearheaded by the dedicated</w:t>
      </w:r>
      <w:r>
        <w:t xml:space="preserve"> </w:t>
      </w:r>
      <w:r>
        <w:rPr>
          <w:bCs/>
          <w:b/>
        </w:rPr>
        <w:t xml:space="preserve">Meteorologist</w:t>
      </w:r>
      <w:r>
        <w:t xml:space="preserve">, offers a pathway toward a safer, more prosperous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Meteorologist in Kenya Nairobi</dc:title>
  <dc:creator/>
  <dc:language>en</dc:language>
  <cp:keywords/>
  <dcterms:created xsi:type="dcterms:W3CDTF">2026-07-29T09:07:55Z</dcterms:created>
  <dcterms:modified xsi:type="dcterms:W3CDTF">2026-07-29T09:07:55Z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