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X5495a19b412f3a6deaee2d3bc7f63d4968cf9a6"/>
    <w:p>
      <w:pPr>
        <w:pStyle w:val="Heading1"/>
      </w:pPr>
      <w:r>
        <w:t xml:space="preserve">Meteorological Analysis and Community Resilience in New Zealand Wellington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Report</w:t>
      </w:r>
      <w:r>
        <w:br/>
      </w:r>
      <w:r>
        <w:rPr>
          <w:bCs/>
          <w:b/>
        </w:rPr>
        <w:t xml:space="preserve">Territory:</w:t>
      </w:r>
      <w:r>
        <w:t xml:space="preserve">New Zealand Wellington Region</w:t>
      </w:r>
    </w:p>
    <w:bookmarkStart w:id="20" w:name="executive-summary"/>
    <w:p>
      <w:pPr>
        <w:pStyle w:val="Heading2"/>
      </w:pPr>
      <w:r>
        <w:t xml:space="preserve">1. Executive Summary</w:t>
      </w:r>
    </w:p>
    <w:p>
      <w:pPr>
        <w:pStyle w:val="FirstParagraph"/>
      </w:pPr>
      <w:r>
        <w:t xml:space="preserve">This Case Study explores the critical intersection of advanced meteorological science and urban safety within the unique geographic context of New Zealand Wellington. As one of the windiest capitals in the world, Wellington presents a distinct set of challenges for forecasting, public communication, and infrastructure management. This document details how a dedicated</w:t>
      </w:r>
      <w:r>
        <w:t xml:space="preserve"> </w:t>
      </w:r>
      <w:r>
        <w:rPr>
          <w:bCs/>
          <w:b/>
        </w:rPr>
        <w:t xml:space="preserve">Meteorologist</w:t>
      </w:r>
      <w:r>
        <w:t xml:space="preserve"> </w:t>
      </w:r>
      <w:r>
        <w:t xml:space="preserve">operates within this environment to mitigate risk and enhance community resilience.</w:t>
      </w:r>
    </w:p>
    <w:p>
      <w:pPr>
        <w:pStyle w:val="BodyText"/>
      </w:pPr>
      <w:r>
        <w:t xml:space="preserve">The primary objective is to analyze how specialized forecasting models are adapted for the specific microclimates of New Zealand Wellington. By examining recent severe weather events, this study highlights the indispensable role of accurate data interpretation in protecting lives, supporting economic stability, and preserving natural heritage in a region known for its volatile atmospheric conditions.</w:t>
      </w:r>
    </w:p>
    <w:bookmarkEnd w:id="20"/>
    <w:bookmarkStart w:id="21" w:name="geographic-and-atmospheric-context"/>
    <w:p>
      <w:pPr>
        <w:pStyle w:val="Heading2"/>
      </w:pPr>
      <w:r>
        <w:t xml:space="preserve">2. Geographic and Atmospheric Context</w:t>
      </w:r>
    </w:p>
    <w:p>
      <w:pPr>
        <w:pStyle w:val="FirstParagraph"/>
      </w:pPr>
      <w:r>
        <w:t xml:space="preserve">To understand the workload of a</w:t>
      </w:r>
      <w:r>
        <w:t xml:space="preserve"> </w:t>
      </w:r>
      <w:r>
        <w:rPr>
          <w:bCs/>
          <w:b/>
        </w:rPr>
        <w:t xml:space="preserve">Meteorologist</w:t>
      </w:r>
      <w:r>
        <w:t xml:space="preserve"> </w:t>
      </w:r>
      <w:r>
        <w:t xml:space="preserve">stationed in New Zealand Wellington, one must first appreciate the formidable geography of the area. Wellington is situated on a narrow isthmus connecting two islands, surrounded by Cook Strait to the west and steep hills to the north and east. This topography creates a "funnel effect," accelerating westerly winds that travel unimpeded from the Southern Ocean.</w:t>
      </w:r>
    </w:p>
    <w:p>
      <w:pPr>
        <w:numPr>
          <w:ilvl w:val="0"/>
          <w:numId w:val="1001"/>
        </w:numPr>
        <w:pStyle w:val="Compact"/>
      </w:pPr>
      <w:r>
        <w:rPr>
          <w:bCs/>
          <w:b/>
        </w:rPr>
        <w:t xml:space="preserve">The Roaring Forties:</w:t>
      </w:r>
      <w:r>
        <w:t xml:space="preserve"> </w:t>
      </w:r>
      <w:r>
        <w:t xml:space="preserve">Wellington is directly in the path of these powerful southern latitudes, resulting in frequent gale-force winds.</w:t>
      </w:r>
    </w:p>
    <w:p>
      <w:pPr>
        <w:numPr>
          <w:ilvl w:val="0"/>
          <w:numId w:val="1001"/>
        </w:numPr>
        <w:pStyle w:val="Compact"/>
      </w:pPr>
      <w:r>
        <w:t xml:space="preserve">Microclimates:: The steep terrain creates drastic weather variations over short distances. A sunny day in the eastern suburbs may coincide with torrential rain and high winds on the western coast.</w:t>
      </w:r>
    </w:p>
    <w:p>
      <w:pPr>
        <w:numPr>
          <w:ilvl w:val="0"/>
          <w:numId w:val="1001"/>
        </w:numPr>
        <w:pStyle w:val="Compact"/>
      </w:pPr>
      <w:r>
        <w:rPr>
          <w:bCs/>
          <w:b/>
        </w:rPr>
        <w:t xml:space="preserve">Temperature Inversions:</w:t>
      </w:r>
      <w:r>
        <w:t xml:space="preserve">: During winter, cold air can settle in the harbor while higher elevations remain clear, creating complex forecasting scenarios.</w:t>
      </w:r>
    </w:p>
    <w:p>
      <w:pPr>
        <w:pStyle w:val="FirstParagraph"/>
      </w:pPr>
      <w:r>
        <w:t xml:space="preserve">This unique environment demands that any professional acting as a</w:t>
      </w:r>
      <w:r>
        <w:t xml:space="preserve"> </w:t>
      </w:r>
      <w:r>
        <w:rPr>
          <w:bCs/>
          <w:b/>
        </w:rPr>
        <w:t xml:space="preserve">Meteorologist</w:t>
      </w:r>
      <w:r>
        <w:t xml:space="preserve"> </w:t>
      </w:r>
      <w:r>
        <w:t xml:space="preserve">for New Zealand Wellington must possess deep local knowledge alongside advanced technical skills. General global models often fail to capture the nuances of the Cook Strait funneling effect without significant manual correction.</w:t>
      </w:r>
    </w:p>
    <w:bookmarkEnd w:id="21"/>
    <w:bookmarkStart w:id="24" w:name="Xc89e7120ff6f4791186de889f1786aec74a297b"/>
    <w:p>
      <w:pPr>
        <w:pStyle w:val="Heading2"/>
      </w:pPr>
      <w:r>
        <w:t xml:space="preserve">3. The Role of the Meteorologist in Wellington</w:t>
      </w:r>
    </w:p>
    <w:p>
      <w:pPr>
        <w:pStyle w:val="FirstParagraph"/>
      </w:pPr>
      <w:r>
        <w:t xml:space="preserve">In this case study, we define the role of a modern</w:t>
      </w:r>
      <w:r>
        <w:t xml:space="preserve"> </w:t>
      </w:r>
      <w:r>
        <w:rPr>
          <w:bCs/>
          <w:b/>
        </w:rPr>
        <w:t xml:space="preserve">Meteorologist</w:t>
      </w:r>
      <w:r>
        <w:t xml:space="preserve"> </w:t>
      </w:r>
      <w:r>
        <w:t xml:space="preserve">not merely as a data analyst, but as a risk communication specialist and urban planner liaison. In New Zealand Wellington, their responsibilities extend far beyond predicting rain or shine.</w:t>
      </w:r>
    </w:p>
    <w:bookmarkStart w:id="22" w:name="X16bdef94e6b70b3437b277d89c3aeca925ca1b0"/>
    <w:p>
      <w:pPr>
        <w:pStyle w:val="Heading3"/>
      </w:pPr>
      <w:r>
        <w:t xml:space="preserve">3.1 Data Interpretation and Model Calibration</w:t>
      </w:r>
    </w:p>
    <w:p>
      <w:pPr>
        <w:pStyle w:val="FirstParagraph"/>
      </w:pPr>
      <w:r>
        <w:t xml:space="preserve">The primary challenge for the</w:t>
      </w:r>
      <w:r>
        <w:t xml:space="preserve"> </w:t>
      </w:r>
      <w:r>
        <w:rPr>
          <w:bCs/>
          <w:b/>
        </w:rPr>
        <w:t xml:space="preserve">Meteorologist</w:t>
      </w:r>
      <w:r>
        <w:t xml:space="preserve"> </w:t>
      </w:r>
      <w:r>
        <w:t xml:space="preserve">is calibrating global computer models (such as GFS or ECMWF) to local conditions. In New Zealand Wellington, standard models often underestimate wind speeds due to resolution limitations regarding narrow straits. The meteorologist must apply expert judgment and historical data patterns to adjust these forecasts.</w:t>
      </w:r>
    </w:p>
    <w:p>
      <w:pPr>
        <w:pStyle w:val="BodyText"/>
      </w:pPr>
      <w:r>
        <w:t xml:space="preserve">For instance, during the approach of a low-pressure system from the south, a generic model might predict moderate winds. However, the local</w:t>
      </w:r>
      <w:r>
        <w:t xml:space="preserve"> </w:t>
      </w:r>
      <w:r>
        <w:rPr>
          <w:bCs/>
          <w:b/>
        </w:rPr>
        <w:t xml:space="preserve">Meteorologist</w:t>
      </w:r>
      <w:r>
        <w:t xml:space="preserve">, aware of the specific funneling dynamics between Cape Terawhiti and Oriental Point, will manually adjust wind warnings to reflect potential gusts exceeding 100 km/h. This proactive adjustment is crucial for issuing timely alerts.</w:t>
      </w:r>
    </w:p>
    <w:bookmarkEnd w:id="22"/>
    <w:bookmarkStart w:id="23" w:name="communication-strategy"/>
    <w:p>
      <w:pPr>
        <w:pStyle w:val="Heading3"/>
      </w:pPr>
      <w:r>
        <w:t xml:space="preserve">2.2 Communication Strategy</w:t>
      </w:r>
    </w:p>
    <w:p>
      <w:pPr>
        <w:pStyle w:val="FirstParagraph"/>
      </w:pPr>
      <w:r>
        <w:t xml:space="preserve">Effective communication is the second pillar of the role. The public in New Zealand Wellington relies on clear, actionable information during extreme weather events. The</w:t>
      </w:r>
      <w:r>
        <w:t xml:space="preserve"> </w:t>
      </w:r>
      <w:r>
        <w:rPr>
          <w:bCs/>
          <w:b/>
        </w:rPr>
        <w:t xml:space="preserve">Meteorologist</w:t>
      </w:r>
      <w:r>
        <w:t xml:space="preserve">. must translate complex atmospheric data into plain language that influences behavior.</w:t>
      </w:r>
    </w:p>
    <w:p>
      <w:pPr>
        <w:numPr>
          <w:ilvl w:val="0"/>
          <w:numId w:val="1002"/>
        </w:numPr>
        <w:pStyle w:val="Compact"/>
      </w:pPr>
      <w:r>
        <w:rPr>
          <w:bCs/>
          <w:b/>
        </w:rPr>
        <w:t xml:space="preserve">Key Message:</w:t>
      </w:r>
      <w:r>
        <w:t xml:space="preserve"> </w:t>
      </w:r>
      <w:r>
        <w:t xml:space="preserve">"Wind speeds are expected to reach Category 2 typhoon-like levels, not standard high wind."</w:t>
      </w:r>
    </w:p>
    <w:p>
      <w:pPr>
        <w:numPr>
          <w:ilvl w:val="0"/>
          <w:numId w:val="1002"/>
        </w:numPr>
        <w:pStyle w:val="Compact"/>
      </w:pPr>
      <w:r>
        <w:rPr>
          <w:bCs/>
          <w:b/>
        </w:rPr>
        <w:t xml:space="preserve">Actionable Advice:</w:t>
      </w:r>
      <w:r>
        <w:t xml:space="preserve">: Securing outdoor furniture, avoiding driving on exposed bridges like the Wellington Harbour Bridge during peak gusts, and preparing for potential power outages.</w:t>
      </w:r>
    </w:p>
    <w:p>
      <w:pPr>
        <w:pStyle w:val="FirstParagraph"/>
      </w:pPr>
      <w:r>
        <w:t xml:space="preserve">This translation process is vital. Ambiguity can lead to complacency. In New Zealand Wellington, where wind damage is a frequent occurrence, clear guidance from a trusted</w:t>
      </w:r>
      <w:r>
        <w:t xml:space="preserve"> </w:t>
      </w:r>
      <w:r>
        <w:rPr>
          <w:bCs/>
          <w:b/>
        </w:rPr>
        <w:t xml:space="preserve">Meteorologist</w:t>
      </w:r>
      <w:r>
        <w:t xml:space="preserve"> </w:t>
      </w:r>
      <w:r>
        <w:t xml:space="preserve">helps residents prepare effectively, reducing property damage and emergency service strain.</w:t>
      </w:r>
    </w:p>
    <w:bookmarkEnd w:id="23"/>
    <w:bookmarkEnd w:id="24"/>
    <w:bookmarkStart w:id="28" w:name="case-scenario-the-great-gale-of-2023"/>
    <w:p>
      <w:pPr>
        <w:pStyle w:val="Heading2"/>
      </w:pPr>
      <w:r>
        <w:t xml:space="preserve">3. Case Scenario: The Great Gale of 2023</w:t>
      </w:r>
    </w:p>
    <w:p>
      <w:pPr>
        <w:pStyle w:val="FirstParagraph"/>
      </w:pPr>
      <w:r>
        <w:t xml:space="preserve">To illustrate the practical application of these skills, we examine a specific event: the severe weather front that struck New Zealand Wellington in late August 2023. This event serves as a prime example of why localized meteorological expertise is non-negotiable.</w:t>
      </w:r>
    </w:p>
    <w:bookmarkStart w:id="25" w:name="pre-event-analysis"/>
    <w:p>
      <w:pPr>
        <w:pStyle w:val="Heading3"/>
      </w:pPr>
      <w:r>
        <w:t xml:space="preserve">3.1 Pre-Event Analysis</w:t>
      </w:r>
    </w:p>
    <w:p>
      <w:pPr>
        <w:pStyle w:val="FirstParagraph"/>
      </w:pPr>
      <w:r>
        <w:t xml:space="preserve">Three days prior to the event, the lead</w:t>
      </w:r>
      <w:r>
        <w:t xml:space="preserve"> </w:t>
      </w:r>
      <w:r>
        <w:rPr>
          <w:bCs/>
          <w:b/>
        </w:rPr>
        <w:t xml:space="preserve">Meteorologist</w:t>
      </w:r>
      <w:r>
        <w:t xml:space="preserve">. identified a deep low-pressure system developing in the Tasman Sea, destined to track directly toward Cook Strait. While automated systems flagged it as "moderate," manual analysis revealed a high probability of intense wind acceleration due to pressure differentials.</w:t>
      </w:r>
    </w:p>
    <w:bookmarkEnd w:id="25"/>
    <w:bookmarkStart w:id="26" w:name="execution-and-response"/>
    <w:p>
      <w:pPr>
        <w:pStyle w:val="Heading3"/>
      </w:pPr>
      <w:r>
        <w:t xml:space="preserve">3.2 Execution and Response</w:t>
      </w:r>
    </w:p>
    <w:p>
      <w:pPr>
        <w:pStyle w:val="FirstParagraph"/>
      </w:pPr>
      <w:r>
        <w:t xml:space="preserve">The</w:t>
      </w:r>
      <w:r>
        <w:t xml:space="preserve"> </w:t>
      </w:r>
      <w:r>
        <w:rPr>
          <w:bCs/>
          <w:b/>
        </w:rPr>
        <w:t xml:space="preserve">Meteorologist</w:t>
      </w:r>
      <w:r>
        <w:t xml:space="preserve">. issued early warnings 48 hours in advance, specifying affected suburbs based on exposure. They coordinated with local councils regarding potential tree falls on power lines and advised ferry operators (Interislander) about potential cancellations.</w:t>
      </w:r>
    </w:p>
    <w:bookmarkEnd w:id="26"/>
    <w:bookmarkStart w:id="27" w:name="post-event-review"/>
    <w:p>
      <w:pPr>
        <w:pStyle w:val="Heading3"/>
      </w:pPr>
      <w:r>
        <w:t xml:space="preserve">3.3 Post-Event Review</w:t>
      </w:r>
    </w:p>
    <w:p>
      <w:pPr>
        <w:pStyle w:val="FirstParagraph"/>
      </w:pPr>
      <w:r>
        <w:t xml:space="preserve">The winds peaked at 140 km/h in exposed areas, causing significant damage to roofs and power infrastructure. Because the warnings were issued early and accurately by the local</w:t>
      </w:r>
      <w:r>
        <w:t xml:space="preserve"> </w:t>
      </w:r>
      <w:r>
        <w:rPr>
          <w:bCs/>
          <w:b/>
        </w:rPr>
        <w:t xml:space="preserve">Meteorologist</w:t>
      </w:r>
      <w:r>
        <w:t xml:space="preserve">, insurance claims processing was faster, and emergency services were pre-positioned effectively. The accuracy of the peak wind speed prediction (within 5% margin of error) validated the necessity of expert human oversight over automated systems alone.</w:t>
      </w:r>
    </w:p>
    <w:bookmarkEnd w:id="27"/>
    <w:bookmarkEnd w:id="28"/>
    <w:bookmarkStart w:id="29" w:name="challenges-and-future-outlook"/>
    <w:p>
      <w:pPr>
        <w:pStyle w:val="Heading2"/>
      </w:pPr>
      <w:r>
        <w:t xml:space="preserve">4. Challenges and Future Outlook</w:t>
      </w:r>
    </w:p>
    <w:p>
      <w:pPr>
        <w:pStyle w:val="FirstParagraph"/>
      </w:pPr>
      <w:r>
        <w:t xml:space="preserve">The role of the</w:t>
      </w:r>
      <w:r>
        <w:t xml:space="preserve"> </w:t>
      </w:r>
      <w:r>
        <w:rPr>
          <w:bCs/>
          <w:b/>
        </w:rPr>
        <w:t xml:space="preserve">Meteorologist</w:t>
      </w:r>
      <w:r>
        <w:t xml:space="preserve">. in New Zealand Wellington is evolving. Climate change is increasing the frequency and intensity of extreme weather events globally, but its local impacts are particularly pronounced in coastal regions like Wellington.</w:t>
      </w:r>
    </w:p>
    <w:p>
      <w:pPr>
        <w:numPr>
          <w:ilvl w:val="0"/>
          <w:numId w:val="1003"/>
        </w:numPr>
        <w:pStyle w:val="Compact"/>
      </w:pPr>
      <w:r>
        <w:rPr>
          <w:bCs/>
          <w:b/>
        </w:rPr>
        <w:t xml:space="preserve">Climate Change Adaptation:</w:t>
      </w:r>
      <w:r>
        <w:t xml:space="preserve">: The</w:t>
      </w:r>
      <w:r>
        <w:t xml:space="preserve"> </w:t>
      </w:r>
      <w:r>
        <w:rPr>
          <w:bCs/>
          <w:b/>
        </w:rPr>
        <w:t xml:space="preserve">Meteorologist</w:t>
      </w:r>
      <w:r>
        <w:t xml:space="preserve">. must now incorporate long-term climate trends into short-term forecasts. This includes understanding shifting storm tracks and increased precipitation intensity.</w:t>
      </w:r>
    </w:p>
    <w:p>
      <w:pPr>
        <w:numPr>
          <w:ilvl w:val="0"/>
          <w:numId w:val="1003"/>
        </w:numPr>
        <w:pStyle w:val="Compact"/>
      </w:pPr>
      <w:r>
        <w:rPr>
          <w:bCs/>
          <w:b/>
        </w:rPr>
        <w:t xml:space="preserve">Tech Integration:</w:t>
      </w:r>
      <w:r>
        <w:t xml:space="preserve">: Future workflows will see increased use of AI and machine learning to assist in pattern recognition, though human expertise remains critical for contextualizing data specific to New Zealand Wellington's complex terrain.</w:t>
      </w:r>
    </w:p>
    <w:p>
      <w:pPr>
        <w:numPr>
          <w:ilvl w:val="0"/>
          <w:numId w:val="1003"/>
        </w:numPr>
        <w:pStyle w:val="Compact"/>
      </w:pPr>
      <w:r>
        <w:rPr>
          <w:bCs/>
          <w:b/>
        </w:rPr>
        <w:t xml:space="preserve">Mental Health Support:</w:t>
      </w:r>
      <w:r>
        <w:t xml:space="preserve">: Dealing with the aftermath of severe weather takes a toll on both the public and professionals. The</w:t>
      </w:r>
      <w:r>
        <w:t xml:space="preserve"> </w:t>
      </w:r>
      <w:r>
        <w:rPr>
          <w:bCs/>
          <w:b/>
        </w:rPr>
        <w:t xml:space="preserve">Meteorologist</w:t>
      </w:r>
      <w:r>
        <w:t xml:space="preserve">. now plays a supportive role in community mental health by providing clarity and reducing uncertainty during crises.</w:t>
      </w:r>
    </w:p>
    <w:bookmarkEnd w:id="29"/>
    <w:bookmarkStart w:id="30" w:name="conclusion"/>
    <w:p>
      <w:pPr>
        <w:pStyle w:val="Heading2"/>
      </w:pPr>
      <w:r>
        <w:t xml:space="preserve">5. Conclusion</w:t>
      </w:r>
    </w:p>
    <w:p>
      <w:pPr>
        <w:pStyle w:val="FirstParagraph"/>
      </w:pPr>
      <w:r>
        <w:t xml:space="preserve">This Case Study underscores that the profession of a</w:t>
      </w:r>
      <w:r>
        <w:t xml:space="preserve"> </w:t>
      </w:r>
      <w:r>
        <w:rPr>
          <w:bCs/>
          <w:b/>
        </w:rPr>
        <w:t xml:space="preserve">Meteorologist</w:t>
      </w:r>
      <w:r>
        <w:t xml:space="preserve">. is far more than scientific observation; it is a vital component of public safety and urban resilience in New Zealand Wellington. The unique geographical challenges posed by the "Windy City" require forecasting that is both technically precise and locally informed.</w:t>
      </w:r>
    </w:p>
    <w:p>
      <w:pPr>
        <w:pStyle w:val="BodyText"/>
      </w:pPr>
      <w:r>
        <w:t xml:space="preserve">The successful navigation of severe weather events depends on the ability to interpret complex data, communicate effectively with the public, and collaborate with emergency services. As climate patterns shift, the importance of a skilled</w:t>
      </w:r>
      <w:r>
        <w:t xml:space="preserve"> </w:t>
      </w:r>
      <w:r>
        <w:rPr>
          <w:bCs/>
          <w:b/>
        </w:rPr>
        <w:t xml:space="preserve">Meteorologist</w:t>
      </w:r>
      <w:r>
        <w:t xml:space="preserve">. in New Zealand Wellington will only grow. They serve as the first line of defense against atmospheric volatility, ensuring that communities are not just reacting to storms, but are prepared for them.</w:t>
      </w:r>
    </w:p>
    <w:p>
      <w:pPr>
        <w:pStyle w:val="BodyText"/>
      </w:pPr>
      <w:r>
        <w:t xml:space="preserve">In summary, the synergy between advanced meteorological science and local geographic knowledge defines the best practices for weather management in this region. For policymakers and city planners in New Zealand Wellington, investing in robust meteorological services is an investment in community safety and economic continuity.</w:t>
      </w:r>
    </w:p>
    <w:p>
      <w:r>
        <w:pict>
          <v:rect style="width:0;height:1.5pt" o:hralign="center" o:hrstd="t" o:hr="t"/>
        </w:pict>
      </w:r>
    </w:p>
    <w:p>
      <w:pPr>
        <w:pStyle w:val="FirstParagraph"/>
      </w:pPr>
      <w:r>
        <w:rPr>
          <w:iCs/>
          <w:i/>
        </w:rPr>
        <w:t xml:space="preserve">Note: This document is a fictional case study created for illustrative purposes based on general meteorological principles and the known climatic conditions of New Zealand Wellington.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New Zealand Wellington</dc:title>
  <dc:creator/>
  <dc:language>en</dc:language>
  <cp:keywords/>
  <dcterms:created xsi:type="dcterms:W3CDTF">2026-07-29T17:00:29Z</dcterms:created>
  <dcterms:modified xsi:type="dcterms:W3CDTF">2026-07-29T17:00:29Z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