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Nigeria</w:t>
      </w:r>
      <w:r>
        <w:t xml:space="preserve"> </w:t>
      </w:r>
      <w:r>
        <w:t xml:space="preserve">Abuja</w:t>
      </w:r>
    </w:p>
    <w:bookmarkStart w:id="34" w:name="X59914a99aa64472422004f1470c39b453f8771a"/>
    <w:p>
      <w:pPr>
        <w:pStyle w:val="Heading1"/>
      </w:pPr>
      <w:r>
        <w:t xml:space="preserve">Case Study: The Strategic Impact of the Meteorologist in Nigeria Abuja’s Urban Development and Agricultural Resilience</w:t>
      </w:r>
    </w:p>
    <w:p>
      <w:pPr>
        <w:pStyle w:val="FirstParagraph"/>
      </w:pPr>
      <w:r>
        <w:rPr>
          <w:bCs/>
          <w:b/>
        </w:rPr>
        <w:t xml:space="preserve">Date:</w:t>
      </w:r>
      <w:r>
        <w:t xml:space="preserve"> </w:t>
      </w:r>
      <w:r>
        <w:t xml:space="preserve">October 2023</w:t>
      </w:r>
      <w:r>
        <w:br/>
      </w:r>
      <w:r>
        <w:rPr>
          <w:bCs/>
          <w:b/>
        </w:rPr>
        <w:t xml:space="preserve">Jurisdiction:</w:t>
      </w:r>
      <w:r>
        <w:t xml:space="preserve">Federal Capital Territory (FCT), Nigeria Abuja</w:t>
      </w:r>
      <w:r>
        <w:br/>
      </w:r>
    </w:p>
    <w:p>
      <w:pPr>
        <w:pStyle w:val="BodyText"/>
      </w:pPr>
      <w:r>
        <w:t xml:space="preserve">Subject:The Integration of Specialized Meteorologist Services in Regional Planning and Public Safety</w:t>
      </w:r>
    </w:p>
    <w:bookmarkStart w:id="20" w:name="executive-summary"/>
    <w:p>
      <w:pPr>
        <w:pStyle w:val="Heading2"/>
      </w:pPr>
      <w:r>
        <w:t xml:space="preserve">1. Executive Summary</w:t>
      </w:r>
    </w:p>
    <w:p>
      <w:pPr>
        <w:pStyle w:val="FirstParagraph"/>
      </w:pPr>
      <w:r>
        <w:t xml:space="preserve">In the rapidly urbanizing landscape of modern Africa, the Federal Capital Territory (FCT) of Abuja stands as a beacon of planned development in Nigeria. However, this growth comes with significant environmental challenges driven by climate variability. This case study examines the critical role of the</w:t>
      </w:r>
      <w:r>
        <w:t xml:space="preserve"> </w:t>
      </w:r>
      <w:r>
        <w:rPr>
          <w:bCs/>
          <w:b/>
        </w:rPr>
        <w:t xml:space="preserve">Meteorologist</w:t>
      </w:r>
      <w:r>
        <w:t xml:space="preserve"> </w:t>
      </w:r>
      <w:r>
        <w:t xml:space="preserve">in mitigating risks and enhancing operational efficiency within</w:t>
      </w:r>
    </w:p>
    <w:p>
      <w:pPr>
        <w:pStyle w:val="BodyText"/>
      </w:pPr>
      <w:r>
        <w:t xml:space="preserve">Nigeria Abuja. By analyzing specific weather-related disruptions and successful intervention strategies, we demonstrate how precise meteorological data drives decision-making for government bodies, agricultural sectors, and urban infrastructure.</w:t>
      </w:r>
    </w:p>
    <w:bookmarkEnd w:id="20"/>
    <w:bookmarkStart w:id="21" w:name="contextual-background"/>
    <w:p>
      <w:pPr>
        <w:pStyle w:val="Heading2"/>
      </w:pPr>
      <w:r>
        <w:t xml:space="preserve">2. Contextual Background</w:t>
      </w:r>
    </w:p>
    <w:p>
      <w:pPr>
        <w:pStyle w:val="FirstParagraph"/>
      </w:pPr>
      <w:r>
        <w:rPr>
          <w:bCs/>
          <w:b/>
        </w:rPr>
        <w:t xml:space="preserve">Nigeria Abuja</w:t>
      </w:r>
      <w:r>
        <w:t xml:space="preserve">, located centrally in the country, experiences a distinct tropical savanna climate characterized by two primary seasons: the wet season (April to October) and the dry season (November to March). While this pattern is traditional, recent years have seen increased unpredictability due to global climate change. Flash floods during peak rainfall periods and intense harmattan dust storms during the dry months pose severe threats to public safety, traffic flow, and food security.</w:t>
      </w:r>
    </w:p>
    <w:p>
      <w:pPr>
        <w:pStyle w:val="BodyText"/>
      </w:pPr>
      <w:r>
        <w:t xml:space="preserve">The city’s topography includes gentle hills and low-lying areas prone to water accumulation. Without expert intervention from a qualified</w:t>
      </w:r>
      <w:r>
        <w:t xml:space="preserve"> </w:t>
      </w:r>
      <w:r>
        <w:rPr>
          <w:bCs/>
          <w:b/>
        </w:rPr>
        <w:t xml:space="preserve">Meteorologist</w:t>
      </w:r>
      <w:r>
        <w:t xml:space="preserve">, urban planners in Abuja would struggle to design adequate drainage systems or prepare for sudden weather events that could paralyze the capital.</w:t>
      </w:r>
    </w:p>
    <w:bookmarkEnd w:id="21"/>
    <w:bookmarkStart w:id="25" w:name="the-role-of-the-meteorologist"/>
    <w:p>
      <w:pPr>
        <w:pStyle w:val="Heading2"/>
      </w:pPr>
      <w:r>
        <w:t xml:space="preserve">3. The Role of the Meteorologist</w:t>
      </w:r>
    </w:p>
    <w:p>
      <w:pPr>
        <w:pStyle w:val="FirstParagraph"/>
      </w:pPr>
      <w:r>
        <w:t xml:space="preserve">The core objective of this case study is to highlight how a professional</w:t>
      </w:r>
      <w:r>
        <w:t xml:space="preserve"> </w:t>
      </w:r>
      <w:r>
        <w:rPr>
          <w:bCs/>
          <w:b/>
        </w:rPr>
        <w:t xml:space="preserve">Meteorologist</w:t>
      </w:r>
      <w:r>
        <w:t xml:space="preserve"> </w:t>
      </w:r>
      <w:r>
        <w:t xml:space="preserve">functions not merely as a forecaster, but as a strategic advisor in Nigeria Abuja. The responsibilities extend beyond simple temperature readings to include complex hydrological analysis, air quality monitoring, and climate modeling.</w:t>
      </w:r>
    </w:p>
    <w:bookmarkStart w:id="22" w:name="data-acquisition-and-analysis"/>
    <w:p>
      <w:pPr>
        <w:pStyle w:val="Heading3"/>
      </w:pPr>
      <w:r>
        <w:t xml:space="preserve">3.1 Data Acquisition and Analysis</w:t>
      </w:r>
    </w:p>
    <w:p>
      <w:pPr>
        <w:pStyle w:val="FirstParagraph"/>
      </w:pPr>
      <w:r>
        <w:t xml:space="preserve">In Nigeria Abuja, the</w:t>
      </w:r>
      <w:r>
        <w:t xml:space="preserve"> </w:t>
      </w:r>
      <w:r>
        <w:rPr>
          <w:bCs/>
          <w:b/>
        </w:rPr>
        <w:t xml:space="preserve">Meteorologist</w:t>
      </w:r>
      <w:r>
        <w:t xml:space="preserve"> </w:t>
      </w:r>
      <w:r>
        <w:t xml:space="preserve">utilizes a network of automated weather stations spread across the FCT. These sensors collect real-time data on precipitation, humidity, wind speed, and barometric pressure. This raw data is fed into advanced computer models to predict short-term weather events with high accuracy. For instance, predicting heavy rainfall intensity allows authorities to issue early warnings before roads become impassable.</w:t>
      </w:r>
    </w:p>
    <w:bookmarkEnd w:id="22"/>
    <w:bookmarkStart w:id="23" w:name="risk-mitigation-for-urban-infrastructure"/>
    <w:p>
      <w:pPr>
        <w:pStyle w:val="Heading3"/>
      </w:pPr>
      <w:r>
        <w:t xml:space="preserve">2.2 Risk Mitigation for Urban Infrastructure</w:t>
      </w:r>
    </w:p>
    <w:p>
      <w:pPr>
        <w:pStyle w:val="FirstParagraph"/>
      </w:pPr>
      <w:r>
        <w:t xml:space="preserve">The infrastructure of Nigeria Abuja is vast, including major highways like the Nnamdi Azikiwe Expressway and critical government facilities. A</w:t>
      </w:r>
      <w:r>
        <w:t xml:space="preserve"> </w:t>
      </w:r>
      <w:r>
        <w:rPr>
          <w:bCs/>
          <w:b/>
        </w:rPr>
        <w:t xml:space="preserve">Meteorologist</w:t>
      </w:r>
      <w:r>
        <w:t xml:space="preserve"> </w:t>
      </w:r>
      <w:r>
        <w:t xml:space="preserve">plays a pivotal role in protecting these assets by providing detailed forecasts that help manage traffic flow and emergency services. During the wet season, when flash floods are common, meteorological alerts enable the Lagos-Abuja corridor authorities to close specific ramps or divert water flows before catastrophic damage occurs.</w:t>
      </w:r>
    </w:p>
    <w:bookmarkEnd w:id="23"/>
    <w:bookmarkStart w:id="24" w:name="Xdeff87f72544b6b060a6a2a6647b04af23f9acc"/>
    <w:p>
      <w:pPr>
        <w:pStyle w:val="Heading3"/>
      </w:pPr>
      <w:r>
        <w:t xml:space="preserve">3.3 Agricultural Support in the Surrounding Regions</w:t>
      </w:r>
    </w:p>
    <w:p>
      <w:pPr>
        <w:pStyle w:val="FirstParagraph"/>
      </w:pPr>
      <w:r>
        <w:t xml:space="preserve">While Abuja is an urban center, it serves as the hub for agricultural activity in surrounding states like Niger and Kwara. The</w:t>
      </w:r>
      <w:r>
        <w:t xml:space="preserve"> </w:t>
      </w:r>
      <w:r>
        <w:rPr>
          <w:bCs/>
          <w:b/>
        </w:rPr>
        <w:t xml:space="preserve">Meteorologist</w:t>
      </w:r>
      <w:r>
        <w:t xml:space="preserve"> </w:t>
      </w:r>
      <w:r>
        <w:t xml:space="preserve">provides crucial seasonal outlooks to farmers regarding planting and harvesting windows. Accurate predictions of the onset of rains can save millions of Naira in lost crops, while warnings about dry spells allow for timely irrigation planning. This support is vital for national food security, anchoring Nigeria Abuja’s role as an agricultural command center.</w:t>
      </w:r>
    </w:p>
    <w:bookmarkEnd w:id="24"/>
    <w:bookmarkEnd w:id="25"/>
    <w:bookmarkStart w:id="29" w:name="X2a8697b2e16139a025440c2e9f81a746b184e70"/>
    <w:p>
      <w:pPr>
        <w:pStyle w:val="Heading2"/>
      </w:pPr>
      <w:r>
        <w:t xml:space="preserve">4. Case Scenario: The July 2023 Flash Flood Event</w:t>
      </w:r>
    </w:p>
    <w:p>
      <w:pPr>
        <w:pStyle w:val="FirstParagraph"/>
      </w:pPr>
      <w:r>
        <w:t xml:space="preserve">To illustrate the practical application of meteorological services in</w:t>
      </w:r>
      <w:r>
        <w:t xml:space="preserve"> </w:t>
      </w:r>
      <w:r>
        <w:rPr>
          <w:bCs/>
          <w:b/>
        </w:rPr>
        <w:t xml:space="preserve">Nigeria Abuja</w:t>
      </w:r>
      <w:r>
        <w:t xml:space="preserve">, we analyze a specific event that occurred in July 2023.</w:t>
      </w:r>
    </w:p>
    <w:bookmarkStart w:id="26" w:name="the-challenge"/>
    <w:p>
      <w:pPr>
        <w:pStyle w:val="Heading3"/>
      </w:pPr>
      <w:r>
        <w:t xml:space="preserve">The Challenge</w:t>
      </w:r>
    </w:p>
    <w:p>
      <w:pPr>
        <w:pStyle w:val="FirstParagraph"/>
      </w:pPr>
      <w:r>
        <w:t xml:space="preserve">A sudden, intense low-pressure system developed over Central Nigeria, threatening to unleash unprecedented rainfall on Nigeria Abuja. Standard forecasting models showed conflicting data regarding the exact intensity and duration of the storm.</w:t>
      </w:r>
    </w:p>
    <w:bookmarkEnd w:id="26"/>
    <w:bookmarkStart w:id="27" w:name="the-meteorologists-intervention"/>
    <w:p>
      <w:pPr>
        <w:pStyle w:val="Heading3"/>
      </w:pPr>
      <w:r>
        <w:t xml:space="preserve">The Meteorologist’s Intervention</w:t>
      </w:r>
    </w:p>
    <w:p>
      <w:pPr>
        <w:pStyle w:val="FirstParagraph"/>
      </w:pPr>
      <w:r>
        <w:t xml:space="preserve">A senior</w:t>
      </w:r>
      <w:r>
        <w:t xml:space="preserve"> </w:t>
      </w:r>
      <w:r>
        <w:rPr>
          <w:bCs/>
          <w:b/>
        </w:rPr>
        <w:t xml:space="preserve">Meteorologist</w:t>
      </w:r>
      <w:r>
        <w:t xml:space="preserve">, collaborating with the Nigerian Meteorological Agency (NiMet) and local FCT administration, analyzed satellite imagery and radar data. They identified a high probability of convective storms exceeding 50mm per hour in specific low-lying areas such as Gwarinpa and Wuse 2.</w:t>
      </w:r>
    </w:p>
    <w:bookmarkEnd w:id="27"/>
    <w:bookmarkStart w:id="28" w:name="the-outcome"/>
    <w:p>
      <w:pPr>
        <w:pStyle w:val="Heading3"/>
      </w:pPr>
      <w:r>
        <w:t xml:space="preserve">The Outcome</w:t>
      </w:r>
    </w:p>
    <w:p>
      <w:pPr>
        <w:pStyle w:val="FirstParagraph"/>
      </w:pPr>
      <w:r>
        <w:t xml:space="preserve">Based on these precise predictions, the FCT Secretariat issued a Level 2 Weather Alert to the public. Schools were closed in affected zones, and emergency drainage teams were pre-positioned at critical junctions. Consequently, while there was significant surface water accumulation, there were no reports of loss of life or major structural collapse of roads. This stands in stark contrast to previous years when similar events caused total paralysis due to lack of timely data.</w:t>
      </w:r>
    </w:p>
    <w:bookmarkEnd w:id="28"/>
    <w:bookmarkEnd w:id="29"/>
    <w:bookmarkStart w:id="30" w:name="challenges-and-limitations"/>
    <w:p>
      <w:pPr>
        <w:pStyle w:val="Heading2"/>
      </w:pPr>
      <w:r>
        <w:t xml:space="preserve">5. Challenges and Limitations</w:t>
      </w:r>
    </w:p>
    <w:p>
      <w:pPr>
        <w:pStyle w:val="FirstParagraph"/>
      </w:pPr>
      <w:r>
        <w:t xml:space="preserve">Meteorologist in Nigeria Abuja faces hurdles:</w:t>
      </w:r>
    </w:p>
    <w:p>
      <w:pPr>
        <w:numPr>
          <w:ilvl w:val="0"/>
          <w:numId w:val="1001"/>
        </w:numPr>
        <w:pStyle w:val="Compact"/>
      </w:pPr>
      <w:r>
        <w:t xml:space="preserve">Inadequate Infrastructure:Sensor maintenance in remote parts of FCT is sometimes hampered by vandalism or power instability.</w:t>
      </w:r>
    </w:p>
    <w:p>
      <w:pPr>
        <w:numPr>
          <w:ilvl w:val="0"/>
          <w:numId w:val="1001"/>
        </w:numPr>
        <w:pStyle w:val="Compact"/>
      </w:pPr>
      <w:r>
        <w:t xml:space="preserve">Data Dissemination Gaps:While data is collected, ensuring it reaches the last mile—specifically rural farmers and informal sector workers—remains a challenge.</w:t>
      </w:r>
    </w:p>
    <w:p>
      <w:pPr>
        <w:numPr>
          <w:ilvl w:val="0"/>
          <w:numId w:val="1001"/>
        </w:numPr>
        <w:pStyle w:val="Compact"/>
      </w:pPr>
      <w:r>
        <w:t xml:space="preserve">Funding Constraints:Ongoing research into long-term climate trends requires sustained funding, which can be inconsistent.</w:t>
      </w:r>
    </w:p>
    <w:bookmarkEnd w:id="30"/>
    <w:bookmarkStart w:id="31" w:name="recommendations-for-future-development"/>
    <w:p>
      <w:pPr>
        <w:pStyle w:val="Heading2"/>
      </w:pPr>
      <w:r>
        <w:t xml:space="preserve">6. Recommendations for Future Development</w:t>
      </w:r>
    </w:p>
    <w:p>
      <w:pPr>
        <w:pStyle w:val="FirstParagraph"/>
      </w:pPr>
      <w:r>
        <w:t xml:space="preserve">To further enhance the effectiveness of meteorological services in Nigeria Abuja, the following strategies are recommended:</w:t>
      </w:r>
    </w:p>
    <w:p>
      <w:pPr>
        <w:numPr>
          <w:ilvl w:val="0"/>
          <w:numId w:val="1002"/>
        </w:numPr>
        <w:pStyle w:val="Compact"/>
      </w:pPr>
      <w:r>
        <w:t xml:space="preserve">Digital Integration:The FCT government should invest in a unified digital dashboard that makes real-time meteorological data accessible to all stakeholders, including construction firms and transport companies.</w:t>
      </w:r>
    </w:p>
    <w:p>
      <w:pPr>
        <w:numPr>
          <w:ilvl w:val="0"/>
          <w:numId w:val="1002"/>
        </w:numPr>
        <w:pStyle w:val="Compact"/>
      </w:pPr>
      <w:r>
        <w:t xml:space="preserve">Enhanced Training:Continuous professional development for local</w:t>
      </w:r>
    </w:p>
    <w:p>
      <w:pPr>
        <w:numPr>
          <w:ilvl w:val="0"/>
          <w:numId w:val="1000"/>
        </w:numPr>
        <w:pStyle w:val="Compact"/>
      </w:pPr>
      <w:r>
        <w:t xml:space="preserve">Meteorologists is essential. This includes training on the latest climate modeling software and disaster management protocols.</w:t>
      </w:r>
    </w:p>
    <w:p>
      <w:pPr>
        <w:numPr>
          <w:ilvl w:val="0"/>
          <w:numId w:val="1002"/>
        </w:numPr>
        <w:pStyle w:val="Compact"/>
      </w:pPr>
      <w:r>
        <w:t xml:space="preserve">Community Engagement:Educating the public of Nigeria Abuja on how to interpret weather warnings will improve compliance with safety measures during extreme events.</w:t>
      </w:r>
    </w:p>
    <w:p>
      <w:pPr>
        <w:numPr>
          <w:ilvl w:val="0"/>
          <w:numId w:val="1002"/>
        </w:numPr>
        <w:pStyle w:val="Compact"/>
      </w:pPr>
      <w:r>
        <w:t xml:space="preserve">Green Infrastructure Synergy:Meteorologists should work closely with urban planners to design "sponge cities" that can absorb excess rainfall, using data to identify optimal locations for green parks and permeable pavements.</w:t>
      </w:r>
    </w:p>
    <w:bookmarkEnd w:id="31"/>
    <w:bookmarkStart w:id="32" w:name="conclusion"/>
    <w:p>
      <w:pPr>
        <w:pStyle w:val="Heading2"/>
      </w:pPr>
      <w:r>
        <w:t xml:space="preserve">7. Conclusion</w:t>
      </w:r>
    </w:p>
    <w:p>
      <w:pPr>
        <w:pStyle w:val="FirstParagraph"/>
      </w:pPr>
      <w:r>
        <w:t xml:space="preserve">The case study clearly demonstrates that the presence of a skilled</w:t>
      </w:r>
      <w:r>
        <w:t xml:space="preserve"> </w:t>
      </w:r>
      <w:r>
        <w:rPr>
          <w:bCs/>
          <w:b/>
        </w:rPr>
        <w:t xml:space="preserve">Meteorologist</w:t>
      </w:r>
      <w:r>
        <w:t xml:space="preserve"> </w:t>
      </w:r>
      <w:r>
        <w:t xml:space="preserve">is not a luxury but a necessity for the sustainable development of Nigeria Abuja. From protecting infrastructure against flood damage to ensuring agricultural stability in surrounding regions, meteorological expertise provides the intelligence backbone for decision-making. As climate variability increases, investing in meteorological capacity will yield significant economic and social returns for the Federal Capital Territory.</w:t>
      </w:r>
    </w:p>
    <w:p>
      <w:pPr>
        <w:pStyle w:val="BodyText"/>
      </w:pPr>
      <w:r>
        <w:t xml:space="preserve">The narrative of Nigeria Abuja’s growth is intertwined with its ability to manage its environment. By prioritizing the insights provided by meteorological professionals, stakeholders can ensure that the city remains resilient, safe, and prosperous in the face of changing weather patterns.</w:t>
      </w:r>
    </w:p>
    <w:bookmarkEnd w:id="32"/>
    <w:bookmarkStart w:id="33" w:name="references-and-further-reading"/>
    <w:p>
      <w:pPr>
        <w:pStyle w:val="Heading2"/>
      </w:pPr>
      <w:r>
        <w:t xml:space="preserve">8. References and Further Reading</w:t>
      </w:r>
    </w:p>
    <w:p>
      <w:pPr>
        <w:numPr>
          <w:ilvl w:val="0"/>
          <w:numId w:val="1003"/>
        </w:numPr>
        <w:pStyle w:val="Compact"/>
      </w:pPr>
      <w:r>
        <w:t xml:space="preserve">Nigerian Meteorological Agency (NiMet) Annual Reports on FCT Weather Patterns.</w:t>
      </w:r>
    </w:p>
    <w:p>
      <w:pPr>
        <w:numPr>
          <w:ilvl w:val="0"/>
          <w:numId w:val="1003"/>
        </w:numPr>
        <w:pStyle w:val="Compact"/>
      </w:pPr>
      <w:r>
        <w:t xml:space="preserve">Federal Capital Territory Administration (FCTA) Disaster Management Protocols.</w:t>
      </w:r>
    </w:p>
    <w:p>
      <w:pPr>
        <w:numPr>
          <w:ilvl w:val="0"/>
          <w:numId w:val="1003"/>
        </w:numPr>
        <w:pStyle w:val="Compact"/>
      </w:pPr>
      <w:r>
        <w:t xml:space="preserve">Intergovernmental Panel on Climate Change (IPCC) Regional Assessments for West Africa.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Nigeria Abuja</dc:title>
  <dc:creator/>
  <dc:language>en</dc:language>
  <cp:keywords/>
  <dcterms:created xsi:type="dcterms:W3CDTF">2026-07-29T18:34:05Z</dcterms:created>
  <dcterms:modified xsi:type="dcterms:W3CDTF">2026-07-29T18:34:05Z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