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Lagos</w:t>
      </w:r>
    </w:p>
    <w:bookmarkStart w:id="31" w:name="X2457b769ef5716c2bf11e3413e3dabd2c841897"/>
    <w:p>
      <w:pPr>
        <w:pStyle w:val="Heading1"/>
      </w:pPr>
      <w:r>
        <w:t xml:space="preserve">Bridging Science and Society: A Case Study on the Meteorologist in Nigeria Lagos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Nigeria, Lagos State</w:t>
      </w:r>
      <w:r>
        <w:br/>
      </w:r>
      <w:r>
        <w:rPr>
          <w:bCs/>
          <w:b/>
        </w:rPr>
        <w:t xml:space="preserve">Focus Area:</w:t>
      </w:r>
      <w:r>
        <w:t xml:space="preserve"> </w:t>
      </w:r>
      <w:r>
        <w:t xml:space="preserve">Urban Climate Resilience and Public Safety</w:t>
      </w:r>
    </w:p>
    <w:bookmarkStart w:id="20" w:name="executive-summary"/>
    <w:p>
      <w:pPr>
        <w:pStyle w:val="Heading2"/>
      </w:pPr>
      <w:r>
        <w:t xml:space="preserve">1. Executive Summary</w:t>
      </w:r>
    </w:p>
    <w:p>
      <w:pPr>
        <w:pStyle w:val="FirstParagraph"/>
      </w:pPr>
      <w:r>
        <w:t xml:space="preserve">Lagos, the economic nerve center of Nigeria, stands as one of the most populous and rapidly urbanizing cities in Africa. With a population exceeding twenty million people, the metropolis faces unique climatic challenges that range from intense seasonal rainfall to rising sea levels and extreme heat indices. In this context, the role of the</w:t>
      </w:r>
      <w:r>
        <w:t xml:space="preserve"> </w:t>
      </w:r>
      <w:r>
        <w:rPr>
          <w:bCs/>
          <w:b/>
        </w:rPr>
        <w:t xml:space="preserve">Meteorologist</w:t>
      </w:r>
      <w:r>
        <w:t xml:space="preserve"> </w:t>
      </w:r>
      <w:r>
        <w:t xml:space="preserve">has transcended traditional weather forecasting to become a critical component of urban planning, disaster management, and economic stability in</w:t>
      </w:r>
      <w:r>
        <w:t xml:space="preserve"> </w:t>
      </w:r>
      <w:r>
        <w:rPr>
          <w:bCs/>
          <w:b/>
        </w:rPr>
        <w:t xml:space="preserve">Nigeria Lagos</w:t>
      </w:r>
      <w:r>
        <w:t xml:space="preserve">. This case study examines how meteorological expertise is currently being leveraged to mitigate risks associated with climate variability in this densely populated coastal region.</w:t>
      </w:r>
    </w:p>
    <w:bookmarkEnd w:id="20"/>
    <w:bookmarkStart w:id="21" w:name="X567783d4abd560d6c1b71ecdfd4d0b434ae0fd5"/>
    <w:p>
      <w:pPr>
        <w:pStyle w:val="Heading2"/>
      </w:pPr>
      <w:r>
        <w:t xml:space="preserve">2. Contextual Background: The Lagos Climate Profile</w:t>
      </w:r>
    </w:p>
    <w:p>
      <w:pPr>
        <w:pStyle w:val="FirstParagraph"/>
      </w:pPr>
      <w:r>
        <w:t xml:space="preserve">To understand the necessity of specialized meteorological intervention in</w:t>
      </w:r>
      <w:r>
        <w:t xml:space="preserve"> </w:t>
      </w:r>
      <w:r>
        <w:rPr>
          <w:bCs/>
          <w:b/>
        </w:rPr>
        <w:t xml:space="preserve">Nigeria Lagos</w:t>
      </w:r>
      <w:r>
        <w:t xml:space="preserve">, one must first appreciate the local climatic dynamics. The city experiences a tropical monsoon climate characterized by two distinct seasons: a wet season (typically April to October) and a dry season (November to March). The wet season is notorious for heavy downpours that frequently overwhelm drainage infrastructure, leading to catastrophic flooding in low-lying areas such as Makoko, Ajegunle, and parts of the Island.</w:t>
      </w:r>
    </w:p>
    <w:p>
      <w:pPr>
        <w:pStyle w:val="BodyText"/>
      </w:pPr>
      <w:r>
        <w:t xml:space="preserve">Simultaneously, the dry season brings the "Harmattan" haze from the Sahara Desert, which affects visibility and respiratory health. Furthermore, due to its coastal location along the Atlantic Ocean and Lagos Lagoon,</w:t>
      </w:r>
      <w:r>
        <w:rPr>
          <w:bCs/>
          <w:b/>
        </w:rPr>
        <w:t xml:space="preserve">Nigeria Lagos</w:t>
      </w:r>
      <w:r>
        <w:t xml:space="preserve"> </w:t>
      </w:r>
      <w:r>
        <w:t xml:space="preserve">is highly susceptible to storm surges and coastal erosion. These environmental factors create a volatile landscape where accurate data interpretation is not merely academic but a matter of life and death.</w:t>
      </w:r>
    </w:p>
    <w:bookmarkEnd w:id="21"/>
    <w:bookmarkStart w:id="22" w:name="Xe1d3d18e6b879bb6bb6f98fdfe97cb4b8fbdf33"/>
    <w:p>
      <w:pPr>
        <w:pStyle w:val="Heading2"/>
      </w:pPr>
      <w:r>
        <w:t xml:space="preserve">3. The Problem Statement: Data Gaps and Urban Vulnerability</w:t>
      </w:r>
    </w:p>
    <w:p>
      <w:pPr>
        <w:pStyle w:val="FirstParagraph"/>
      </w:pPr>
      <w:r>
        <w:rPr>
          <w:bCs/>
          <w:b/>
        </w:rPr>
        <w:t xml:space="preserve">Nigeria Lagos</w:t>
      </w:r>
      <w:r>
        <w:t xml:space="preserve"> </w:t>
      </w:r>
      <w:r>
        <w:t xml:space="preserve">has historically suffered from fragmented meteorological data. While the Nigerian Meteorological Agency (NiMet) operates national weather stations, the specific microclimates of Lagos create localized weather patterns that national models often miss. Rapid urbanization has altered land use, creating "urban heat islands" where concrete structures absorb and re-radiate heat, changing local temperature profiles.</w:t>
      </w:r>
    </w:p>
    <w:p>
      <w:pPr>
        <w:pStyle w:val="BodyText"/>
      </w:pPr>
      <w:r>
        <w:t xml:space="preserve">The primary problem addressed in this case study is the disconnect between raw meteorological data and actionable public policy. For decades, forecasts provided to the general public were often vague or delayed. This lack of precision led to inadequate preparation for flood events, resulting in significant loss of property, disruption of commerce on Third Mainland Bridge and Lekki-Epe Expressway, and tragic loss of life during peak rainy seasons.</w:t>
      </w:r>
    </w:p>
    <w:bookmarkEnd w:id="22"/>
    <w:bookmarkStart w:id="26" w:name="X062945ba740f30f4a9e8031a7b386c20af8d07f"/>
    <w:p>
      <w:pPr>
        <w:pStyle w:val="Heading2"/>
      </w:pPr>
      <w:r>
        <w:t xml:space="preserve">4. The Intervention: Modernizing Meteorological Services</w:t>
      </w:r>
    </w:p>
    <w:p>
      <w:pPr>
        <w:pStyle w:val="FirstParagraph"/>
      </w:pPr>
      <w:r>
        <w:t xml:space="preserve">In response to these challenges, a collaborative initiative involving the Lagos State Ministry of Environment, NiMet, and international climate technology partners was launched. The core objective was to empower the professional</w:t>
      </w:r>
      <w:r>
        <w:t xml:space="preserve"> </w:t>
      </w:r>
      <w:r>
        <w:rPr>
          <w:bCs/>
          <w:b/>
        </w:rPr>
        <w:t xml:space="preserve">Meteorologist</w:t>
      </w:r>
      <w:r>
        <w:t xml:space="preserve"> </w:t>
      </w:r>
      <w:r>
        <w:t xml:space="preserve">with advanced tools to provide hyper-local forecasting for</w:t>
      </w:r>
      <w:r>
        <w:t xml:space="preserve"> </w:t>
      </w:r>
      <w:r>
        <w:rPr>
          <w:bCs/>
          <w:b/>
        </w:rPr>
        <w:t xml:space="preserve">Nigeria Lagos</w:t>
      </w:r>
      <w:r>
        <w:t xml:space="preserve">.</w:t>
      </w:r>
    </w:p>
    <w:bookmarkStart w:id="23" w:name="Xc6c58f58b4883e568829ec6cb24a21697a3b5d2"/>
    <w:p>
      <w:pPr>
        <w:pStyle w:val="Heading3"/>
      </w:pPr>
      <w:r>
        <w:t xml:space="preserve">4.1 Deployment of Automated Weather Stations (AWS)</w:t>
      </w:r>
    </w:p>
    <w:p>
      <w:pPr>
        <w:pStyle w:val="FirstParagraph"/>
      </w:pPr>
      <w:r>
        <w:t xml:space="preserve">The first phase involved the strategic deployment of Automated Weather Stations across key LGAs in Lagos. These stations monitor rainfall intensity, wind speed, humidity, and atmospheric pressure in real-time. By increasing the density of these sensors, meteorologists can now detect flash flood warnings hours before they occur in specific neighborhoods like Ikeja or Surulere.</w:t>
      </w:r>
    </w:p>
    <w:bookmarkEnd w:id="23"/>
    <w:bookmarkStart w:id="24" w:name="integration-with-gis-and-urban-planning"/>
    <w:p>
      <w:pPr>
        <w:pStyle w:val="Heading3"/>
      </w:pPr>
      <w:r>
        <w:t xml:space="preserve">4.2 Integration with GIS and Urban Planning</w:t>
      </w:r>
    </w:p>
    <w:p>
      <w:pPr>
        <w:pStyle w:val="FirstParagraph"/>
      </w:pPr>
      <w:r>
        <w:t xml:space="preserve">Meteorologists are no longer working in isolation. In this case study, we observe a significant shift toward interdisciplinary collaboration. Meteorological data is now overlaid onto Geographic Information System (GIS) maps of Lagos. This allows city planners to identify which areas are most vulnerable to flooding based on historical weather patterns and topography. The</w:t>
      </w:r>
      <w:r>
        <w:t xml:space="preserve"> </w:t>
      </w:r>
      <w:r>
        <w:rPr>
          <w:bCs/>
          <w:b/>
        </w:rPr>
        <w:t xml:space="preserve">Meteorologist</w:t>
      </w:r>
      <w:r>
        <w:t xml:space="preserve"> </w:t>
      </w:r>
      <w:r>
        <w:t xml:space="preserve">acts as the translator between atmospheric science and civil engineering, advising on where flood barriers should be constructed or where drainage systems require immediate rehabilitation.</w:t>
      </w:r>
    </w:p>
    <w:bookmarkEnd w:id="24"/>
    <w:bookmarkStart w:id="25" w:name="X5687523ed70f653ccac935b7464ee5291cff820"/>
    <w:p>
      <w:pPr>
        <w:pStyle w:val="Heading3"/>
      </w:pPr>
      <w:r>
        <w:t xml:space="preserve">4.3 Early Warning Systems via Mobile Technology</w:t>
      </w:r>
    </w:p>
    <w:p>
      <w:pPr>
        <w:pStyle w:val="FirstParagraph"/>
      </w:pPr>
      <w:r>
        <w:t xml:space="preserve">A critical innovation has been the integration of meteorological alerts into mobile platforms accessible to the general public. In</w:t>
      </w:r>
      <w:r>
        <w:t xml:space="preserve"> </w:t>
      </w:r>
      <w:r>
        <w:rPr>
          <w:bCs/>
          <w:b/>
        </w:rPr>
        <w:t xml:space="preserve">Nigeria Lagos</w:t>
      </w:r>
      <w:r>
        <w:t xml:space="preserve">, where smartphone penetration is high, residents now receive SMS and app-based notifications when heavy rainfall or storm surge risks are predicted. The role of the meteorologist here involves refining algorithms to ensure that warnings are specific enough to prompt action without causing "warning fatigue."</w:t>
      </w:r>
    </w:p>
    <w:bookmarkEnd w:id="25"/>
    <w:bookmarkEnd w:id="26"/>
    <w:bookmarkStart w:id="27" w:name="Xe7e062090073a8b1ac8c7c66b743bcd50da70e5"/>
    <w:p>
      <w:pPr>
        <w:pStyle w:val="Heading2"/>
      </w:pPr>
      <w:r>
        <w:t xml:space="preserve">5. Case Scenario: The 2023 Flood Season Response</w:t>
      </w:r>
    </w:p>
    <w:p>
      <w:pPr>
        <w:pStyle w:val="FirstParagraph"/>
      </w:pPr>
      <w:r>
        <w:t xml:space="preserve">The efficacy of this new approach was tested during the heavy rains of mid-2023. Traditionally, such events would result in uncoordinated responses and widespread panic. However, due to the enhanced capabilities of the</w:t>
      </w:r>
      <w:r>
        <w:t xml:space="preserve"> </w:t>
      </w:r>
      <w:r>
        <w:rPr>
          <w:bCs/>
          <w:b/>
        </w:rPr>
        <w:t xml:space="preserve">Meteorologist</w:t>
      </w:r>
      <w:r>
        <w:t xml:space="preserve"> </w:t>
      </w:r>
      <w:r>
        <w:t xml:space="preserve">team working with Lagos State Emergency Management Agency (LASEMA), a different outcome occurred.</w:t>
      </w:r>
    </w:p>
    <w:p>
      <w:pPr>
        <w:pStyle w:val="BodyText"/>
      </w:pPr>
      <w:r>
        <w:t xml:space="preserve">Four days prior to the onset of severe rains, meteorologists issued a high-confidence alert predicting cumulative rainfall totals that would exceed drainage capacity in low-lying areas. This early warning allowed for:</w:t>
      </w:r>
    </w:p>
    <w:p>
      <w:pPr>
        <w:numPr>
          <w:ilvl w:val="0"/>
          <w:numId w:val="1001"/>
        </w:numPr>
        <w:pStyle w:val="Compact"/>
      </w:pPr>
      <w:r>
        <w:rPr>
          <w:bCs/>
          <w:b/>
        </w:rPr>
        <w:t xml:space="preserve">Mobilization of Resources:</w:t>
      </w:r>
      <w:r>
        <w:t xml:space="preserve"> </w:t>
      </w:r>
      <w:r>
        <w:t xml:space="preserve">Emergency response teams were pre-positioned in identified high-risk zones.</w:t>
      </w:r>
    </w:p>
    <w:p>
      <w:pPr>
        <w:numPr>
          <w:ilvl w:val="0"/>
          <w:numId w:val="1001"/>
        </w:numPr>
        <w:pStyle w:val="Compact"/>
      </w:pPr>
      <w:r>
        <w:rPr>
          <w:bCs/>
          <w:b/>
        </w:rPr>
        <w:t xml:space="preserve">Road Management:</w:t>
      </w:r>
    </w:p>
    <w:p>
      <w:pPr>
        <w:numPr>
          <w:ilvl w:val="0"/>
          <w:numId w:val="1001"/>
        </w:numPr>
        <w:pStyle w:val="Compact"/>
      </w:pPr>
      <w:r>
        <w:rPr>
          <w:bCs/>
          <w:b/>
        </w:rPr>
        <w:t xml:space="preserve">Public Awareness:</w:t>
      </w:r>
      <w:r>
        <w:t xml:space="preserve"> </w:t>
      </w:r>
      <w:r>
        <w:t xml:space="preserve">Media outlets disseminated specific advice based on meteorological data, urging residents in affected areas to move valuables to higher ground.</w:t>
      </w:r>
    </w:p>
    <w:p>
      <w:pPr>
        <w:pStyle w:val="FirstParagraph"/>
      </w:pPr>
      <w:r>
        <w:t xml:space="preserve">The result was a measurable reduction in flood-related casualties and economic loss compared to previous years. This success story underscores the vital importance of having skilled meteorologists who understand the local context of</w:t>
      </w:r>
      <w:r>
        <w:t xml:space="preserve"> </w:t>
      </w:r>
      <w:r>
        <w:rPr>
          <w:bCs/>
          <w:b/>
        </w:rPr>
        <w:t xml:space="preserve">Nigeria Lagos</w:t>
      </w:r>
      <w:r>
        <w:t xml:space="preserve">.</w:t>
      </w:r>
    </w:p>
    <w:bookmarkEnd w:id="27"/>
    <w:bookmarkStart w:id="28" w:name="challenges-and-limitations"/>
    <w:p>
      <w:pPr>
        <w:pStyle w:val="Heading2"/>
      </w:pPr>
      <w:r>
        <w:t xml:space="preserve">6. Challenges and Limitations</w:t>
      </w:r>
    </w:p>
    <w:p>
      <w:pPr>
        <w:pStyle w:val="FirstParagraph"/>
      </w:pPr>
      <w:r>
        <w:t xml:space="preserve">Despite these advancements, challenges remain. Vandalism of weather monitoring equipment in certain informal settlements continues to disrupt data flow. Furthermore, there is a need for continuous capacity building for meteorologists to interpret complex climate change models. The unpredictability of global climate patterns means that historical data may not always reliably predict future extremes, requiring meteorologists to constantly update their predictive models.</w:t>
      </w:r>
    </w:p>
    <w:bookmarkEnd w:id="28"/>
    <w:bookmarkStart w:id="30" w:name="conclusion-and-recommendations"/>
    <w:p>
      <w:pPr>
        <w:pStyle w:val="Heading2"/>
      </w:pPr>
      <w:r>
        <w:t xml:space="preserve">7. Conclusion and Recommendations</w:t>
      </w:r>
    </w:p>
    <w:p>
      <w:pPr>
        <w:pStyle w:val="FirstParagraph"/>
      </w:pPr>
      <w:r>
        <w:t xml:space="preserve">This case study demonstrates that the professionalization and technological empowerment of the</w:t>
      </w:r>
      <w:r>
        <w:t xml:space="preserve"> </w:t>
      </w:r>
      <w:r>
        <w:rPr>
          <w:bCs/>
          <w:b/>
        </w:rPr>
        <w:t xml:space="preserve">Meteorologist</w:t>
      </w:r>
      <w:r>
        <w:t xml:space="preserve"> </w:t>
      </w:r>
      <w:r>
        <w:t xml:space="preserve">is a cornerstone for sustainable development in</w:t>
      </w:r>
      <w:r>
        <w:t xml:space="preserve"> </w:t>
      </w:r>
      <w:r>
        <w:rPr>
          <w:bCs/>
          <w:b/>
        </w:rPr>
        <w:t xml:space="preserve">Nigeria Lagos</w:t>
      </w:r>
      <w:r>
        <w:t xml:space="preserve">. Weather forecasting is no longer just about predicting rain; it is about safeguarding livelihoods, protecting infrastructure, and ensuring social stability.</w:t>
      </w:r>
    </w:p>
    <w:bookmarkStart w:id="29" w:name="key-takeaways"/>
    <w:p>
      <w:pPr>
        <w:pStyle w:val="Heading3"/>
      </w:pPr>
      <w:r>
        <w:t xml:space="preserve">Key Takeaways:</w:t>
      </w:r>
    </w:p>
    <w:p>
      <w:pPr>
        <w:numPr>
          <w:ilvl w:val="0"/>
          <w:numId w:val="1002"/>
        </w:numPr>
        <w:pStyle w:val="Compact"/>
      </w:pPr>
      <w:r>
        <w:rPr>
          <w:bCs/>
          <w:b/>
        </w:rPr>
        <w:t xml:space="preserve">Data Density Matters:</w:t>
      </w:r>
      <w:r>
        <w:t xml:space="preserve"> </w:t>
      </w:r>
      <w:r>
        <w:t xml:space="preserve">A single national model is insufficient for a megacity like Lagos; hyper-local data is essential.</w:t>
      </w:r>
    </w:p>
    <w:p>
      <w:pPr>
        <w:numPr>
          <w:ilvl w:val="0"/>
          <w:numId w:val="1002"/>
        </w:numPr>
        <w:pStyle w:val="Compact"/>
      </w:pPr>
      <w:r>
        <w:rPr>
          <w:bCs/>
          <w:b/>
        </w:rPr>
        <w:t xml:space="preserve">Actionable Intelligence:</w:t>
      </w:r>
      <w:r>
        <w:t xml:space="preserve"> </w:t>
      </w:r>
      <w:r>
        <w:t xml:space="preserve">Meteorologists must translate data into actionable advice for policymakers and the public.</w:t>
      </w:r>
    </w:p>
    <w:p>
      <w:pPr>
        <w:numPr>
          <w:ilvl w:val="0"/>
          <w:numId w:val="1002"/>
        </w:numPr>
        <w:pStyle w:val="Compact"/>
      </w:pPr>
      <w:r>
        <w:rPr>
          <w:bCs/>
          <w:b/>
        </w:rPr>
        <w:t xml:space="preserve">Lagos-Specific Context:</w:t>
      </w:r>
    </w:p>
    <w:bookmarkEnd w:id="29"/>
    <w:p>
      <w:pPr>
        <w:pStyle w:val="FirstParagraph"/>
      </w:pPr>
      <w:r>
        <w:t xml:space="preserve">To further enhance resilience, it is recommended that the government invest in continuous maintenance of meteorological infrastructure and foster stronger public-private partnerships. As climate change accelerates, the role of the</w:t>
      </w:r>
      <w:r>
        <w:t xml:space="preserve"> </w:t>
      </w:r>
      <w:r>
        <w:rPr>
          <w:bCs/>
          <w:b/>
        </w:rPr>
        <w:t xml:space="preserve">Meteorologist</w:t>
      </w:r>
      <w:r>
        <w:t xml:space="preserve"> </w:t>
      </w:r>
      <w:r>
        <w:t xml:space="preserve">in</w:t>
      </w:r>
      <w:r>
        <w:t xml:space="preserve"> </w:t>
      </w:r>
      <w:r>
        <w:rPr>
          <w:bCs/>
          <w:b/>
        </w:rPr>
        <w:t xml:space="preserve">Nigeria Lagos</w:t>
      </w:r>
      <w:r>
        <w:t xml:space="preserve"> </w:t>
      </w:r>
      <w:r>
        <w:t xml:space="preserve">will only grow more critical, serving as the first line of defense against an increasingly unpredictable environment.</w:t>
      </w:r>
    </w:p>
    <w:p>
      <w:pPr>
        <w:pStyle w:val="BodyText"/>
      </w:pPr>
      <w:r>
        <w:rPr>
          <w:iCs/>
          <w:i/>
        </w:rPr>
        <w:t xml:space="preserve">This document serves as a comprehensive overview for stakeholders interested in urban climate adaptation strategies within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Nigeria Lagos</dc:title>
  <dc:creator/>
  <dc:language>en</dc:language>
  <cp:keywords/>
  <dcterms:created xsi:type="dcterms:W3CDTF">2026-07-29T08:46:21Z</dcterms:created>
  <dcterms:modified xsi:type="dcterms:W3CDTF">2026-07-29T08:46:21Z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