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Meteorological</w:t>
      </w:r>
      <w:r>
        <w:t xml:space="preserve"> </w:t>
      </w:r>
      <w:r>
        <w:t xml:space="preserve">Integration</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757ea079bdec07d24a61deec7fb08ca03209a9a"/>
    <w:p>
      <w:pPr>
        <w:pStyle w:val="Heading1"/>
      </w:pPr>
      <w:r>
        <w:t xml:space="preserve">Case Study Strategic Meteorological Framework for Urban Resilience in South Korea Seoul</w:t>
      </w:r>
    </w:p>
    <w:p>
      <w:pPr>
        <w:pStyle w:val="FirstParagraph"/>
      </w:pPr>
      <w:r>
        <w:rPr>
          <w:bCs/>
          <w:b/>
        </w:rPr>
        <w:t xml:space="preserve">Date:</w:t>
      </w:r>
      <w:r>
        <w:t xml:space="preserve"> </w:t>
      </w:r>
      <w:r>
        <w:t xml:space="preserve">October 2023</w:t>
      </w:r>
      <w:r>
        <w:br/>
      </w:r>
    </w:p>
    <w:p>
      <w:pPr>
        <w:pStyle w:val="BodyText"/>
      </w:pPr>
      <w:r>
        <w:t xml:space="preserve">Executive Summary:</w:t>
      </w:r>
    </w:p>
    <w:bookmarkStart w:id="20" w:name="introduction"/>
    <w:p>
      <w:pPr>
        <w:pStyle w:val="Heading2"/>
      </w:pPr>
      <w:r>
        <w:t xml:space="preserve">1. Introduction</w:t>
      </w:r>
    </w:p>
    <w:p>
      <w:pPr>
        <w:pStyle w:val="FirstParagraph"/>
      </w:pPr>
      <w:r>
        <w:t xml:space="preserve">In the rapidly urbanizing landscape of modern East Asia, the intersection of climate change and dense population centers creates unique vulnerabilities. South Korea Seoul serves as a prime example of this dynamic environment. As a megacity with over nine million inhabitants Seoul faces distinct meteorological challenges that require sophisticated management strategies. This document outlines a comprehensive case study focusing on the implementation and operational impact of deploying advanced</w:t>
      </w:r>
      <w:r>
        <w:t xml:space="preserve"> </w:t>
      </w:r>
      <w:r>
        <w:rPr>
          <w:bCs/>
          <w:b/>
        </w:rPr>
        <w:t xml:space="preserve">Meteorologist</w:t>
      </w:r>
      <w:r>
        <w:t xml:space="preserve"> </w:t>
      </w:r>
      <w:r>
        <w:t xml:space="preserve">services specifically tailored for the geographic and demographic context of</w:t>
      </w:r>
      <w:r>
        <w:t xml:space="preserve"> </w:t>
      </w:r>
      <w:r>
        <w:rPr>
          <w:bCs/>
          <w:b/>
        </w:rPr>
        <w:t xml:space="preserve">South Korea Seoul</w:t>
      </w:r>
      <w:r>
        <w:t xml:space="preserve">.</w:t>
      </w:r>
    </w:p>
    <w:p>
      <w:pPr>
        <w:pStyle w:val="BodyText"/>
      </w:pPr>
      <w:r>
        <w:t xml:space="preserve">The primary objective of this case study is to demonstrate how professional meteorological expertise transforms raw atmospheric data into actionable intelligence. By focusing on South Korea Seoul, we can analyze specific local phenomena such as the urban heat island effect frequent typhoons during the monsoon season and heavy winter snowfall that paralyzes infrastructure. The role of a dedicated Meteorologist becomes not just a scientific necessity but an economic and safety imperative for one of Asia's most vital metropolitan areas.</w:t>
      </w:r>
    </w:p>
    <w:bookmarkEnd w:id="20"/>
    <w:bookmarkStart w:id="21" w:name="contextual-background-south-korea-seoul"/>
    <w:p>
      <w:pPr>
        <w:pStyle w:val="Heading2"/>
      </w:pPr>
      <w:r>
        <w:t xml:space="preserve">2. Contextual Background: South Korea Seoul</w:t>
      </w:r>
    </w:p>
    <w:p>
      <w:pPr>
        <w:pStyle w:val="FirstParagraph"/>
      </w:pPr>
      <w:r>
        <w:rPr>
          <w:bCs/>
          <w:b/>
        </w:rPr>
        <w:t xml:space="preserve">South Korea Seoul</w:t>
      </w:r>
    </w:p>
    <w:p>
      <w:pPr>
        <w:pStyle w:val="BodyText"/>
      </w:pPr>
      <w:r>
        <w:t xml:space="preserve">Furthermore South Korea Seoul suffers intensely from the Urban Heat Island Effect due its high density of concrete buildings asphalt roads and limited green spaces. During summer nights temperatures in central districts can be several degrees warmer than surrounding rural areas affecting energy consumption public health and overall quality of life. Understanding these microclimates is crucial for effective urban planning and emergency management.</w:t>
      </w:r>
    </w:p>
    <w:bookmarkEnd w:id="21"/>
    <w:bookmarkStart w:id="25" w:name="the-role-of-the-meteorologist"/>
    <w:p>
      <w:pPr>
        <w:pStyle w:val="Heading2"/>
      </w:pPr>
      <w:r>
        <w:t xml:space="preserve">3. The Role of the Meteorologist</w:t>
      </w:r>
    </w:p>
    <w:p>
      <w:pPr>
        <w:pStyle w:val="FirstParagraph"/>
      </w:pPr>
      <w:r>
        <w:t xml:space="preserve">A professional</w:t>
      </w:r>
      <w:r>
        <w:t xml:space="preserve"> </w:t>
      </w:r>
      <w:r>
        <w:rPr>
          <w:bCs/>
          <w:b/>
        </w:rPr>
        <w:t xml:space="preserve">Meteorologist</w:t>
      </w:r>
    </w:p>
    <w:bookmarkStart w:id="22" w:name="hyperlocal-forecasting"/>
    <w:p>
      <w:pPr>
        <w:pStyle w:val="Heading3"/>
      </w:pPr>
      <w:r>
        <w:t xml:space="preserve">3.1 Hyperlocal Forecasting</w:t>
      </w:r>
    </w:p>
    <w:p>
      <w:pPr>
        <w:pStyle w:val="FirstParagraph"/>
      </w:pPr>
      <w:r>
        <w:t xml:space="preserve">National weather models often lack the granularity required for a dense city like South Korea Seoul. The assigned Meteorologist utilizes high-resolution computational fluid dynamics models to simulate wind flow between skyscrapers and temperature variations across different districts. This allows for precise warnings regarding localized flooding in low-lying areas or strong gust winds at elevated pedestrian bridges.</w:t>
      </w:r>
    </w:p>
    <w:bookmarkEnd w:id="22"/>
    <w:bookmarkStart w:id="23" w:name="early-warning-systems"/>
    <w:p>
      <w:pPr>
        <w:pStyle w:val="Heading3"/>
      </w:pPr>
      <w:r>
        <w:t xml:space="preserve">2. Early Warning Systems</w:t>
      </w:r>
    </w:p>
    <w:p>
      <w:pPr>
        <w:pStyle w:val="FirstParagraph"/>
      </w:pPr>
      <w:r>
        <w:t xml:space="preserve">The Meteorologist plays a pivotal role in the early warning infrastructure of South Korea Seoul. By monitoring satellite imagery radar data and ground-based sensors they can predict the trajectory and intensity of Typhoons hours or even days in advance. This lead time is critical for authorities to evacuate vulnerable populations secure infrastructure and prepare emergency response teams.</w:t>
      </w:r>
    </w:p>
    <w:bookmarkEnd w:id="23"/>
    <w:bookmarkStart w:id="24" w:name="public-communication"/>
    <w:p>
      <w:pPr>
        <w:pStyle w:val="Heading3"/>
      </w:pPr>
      <w:r>
        <w:t xml:space="preserve">3.4 Public Communication</w:t>
      </w:r>
    </w:p>
    <w:p>
      <w:pPr>
        <w:pStyle w:val="FirstParagraph"/>
      </w:pPr>
      <w:r>
        <w:t xml:space="preserve">Data alone does not save lives; interpretation does. The Meteorologist translates technical jargon into clear actionable advice for the general public in South Korea Seoul. During a heatwave they might advise on specific hours to avoid outdoor exercise or recommend cooling centers. During snowstorms they provide real-time updates on road conditions and school closures helping citizens make informed daily decisions.</w:t>
      </w:r>
    </w:p>
    <w:bookmarkEnd w:id="24"/>
    <w:bookmarkEnd w:id="25"/>
    <w:bookmarkStart w:id="26" w:name="case-scenario-the-2023-typhoon-response"/>
    <w:p>
      <w:pPr>
        <w:pStyle w:val="Heading2"/>
      </w:pPr>
      <w:r>
        <w:t xml:space="preserve">4. Case Scenario: The 2023 Typhoon Response</w:t>
      </w:r>
    </w:p>
    <w:p>
      <w:pPr>
        <w:pStyle w:val="FirstParagraph"/>
      </w:pPr>
      <w:r>
        <w:t xml:space="preserve">To illustrate the effectiveness of this framework we examine a hypothetical but representative scenario based on recent trends: A Category 1 typhoon approaches the coast near South Korea Seoul with a projected path directly through the metropolitan area.</w:t>
      </w:r>
    </w:p>
    <w:p>
      <w:pPr>
        <w:numPr>
          <w:ilvl w:val="0"/>
          <w:numId w:val="1001"/>
        </w:numPr>
        <w:pStyle w:val="Compact"/>
      </w:pPr>
      <w:r>
        <w:rPr>
          <w:bCs/>
          <w:b/>
        </w:rPr>
        <w:t xml:space="preserve">Phase 1: Monitoring and Modeling:</w:t>
      </w:r>
    </w:p>
    <w:p>
      <w:pPr>
        <w:numPr>
          <w:ilvl w:val="0"/>
          <w:numId w:val="1001"/>
        </w:numPr>
        <w:pStyle w:val="Compact"/>
      </w:pPr>
      <w:r>
        <w:rPr>
          <w:bCs/>
          <w:b/>
        </w:rPr>
        <w:t xml:space="preserve">Phase 2: Alert Issuance:</w:t>
      </w:r>
    </w:p>
    <w:p>
      <w:pPr>
        <w:numPr>
          <w:ilvl w:val="0"/>
          <w:numId w:val="1001"/>
        </w:numPr>
        <w:pStyle w:val="Compact"/>
      </w:pPr>
      <w:r>
        <w:rPr>
          <w:bCs/>
          <w:b/>
        </w:rPr>
        <w:t xml:space="preserve">Phase 3: Real-Time Adaptation:</w:t>
      </w:r>
    </w:p>
    <w:p>
      <w:pPr>
        <w:numPr>
          <w:ilvl w:val="0"/>
          <w:numId w:val="1001"/>
        </w:numPr>
        <w:pStyle w:val="Compact"/>
      </w:pPr>
      <w:r>
        <w:rPr>
          <w:bCs/>
          <w:b/>
        </w:rPr>
        <w:t xml:space="preserve">Phase 4: Post-Event Analysis:</w:t>
      </w:r>
    </w:p>
    <w:bookmarkEnd w:id="26"/>
    <w:bookmarkStart w:id="27" w:name="challenges-and-solutions"/>
    <w:p>
      <w:pPr>
        <w:pStyle w:val="Heading2"/>
      </w:pPr>
      <w:r>
        <w:t xml:space="preserve">5. Challenges and Solutions</w:t>
      </w:r>
    </w:p>
    <w:p>
      <w:pPr>
        <w:pStyle w:val="FirstParagraph"/>
      </w:pPr>
      <w:r>
        <w:rPr>
          <w:bCs/>
          <w:b/>
        </w:rPr>
        <w:t xml:space="preserve">Data Silos:</w:t>
      </w:r>
    </w:p>
    <w:p>
      <w:pPr>
        <w:pStyle w:val="BodyText"/>
      </w:pPr>
      <w:r>
        <w:rPr>
          <w:bCs/>
          <w:b/>
        </w:rPr>
        <w:t xml:space="preserve">Predicting Extreme Events:</w:t>
      </w:r>
    </w:p>
    <w:bookmarkEnd w:id="27"/>
    <w:bookmarkStart w:id="28" w:name="economic-and-social-impact"/>
    <w:p>
      <w:pPr>
        <w:pStyle w:val="Heading2"/>
      </w:pPr>
      <w:r>
        <w:t xml:space="preserve">6. Economic and Social Impact</w:t>
      </w:r>
    </w:p>
    <w:p>
      <w:pPr>
        <w:pStyle w:val="FirstParagraph"/>
      </w:pPr>
      <w:r>
        <w:t xml:space="preserve">The investment in professional meteorological services yields significant returns for South Korea Seoul. By minimizing downtime during extreme weather events billions of won are saved in lost productivity and infrastructure damage. Moreover public trust in government institutions increases when citizens feel protected by accurate scientific guidance.</w:t>
      </w:r>
    </w:p>
    <w:p>
      <w:pPr>
        <w:pStyle w:val="BodyText"/>
      </w:pPr>
      <w:r>
        <w:t xml:space="preserve">Socially improved weather resilience enhances the livability of South Korea Seoul making it a more attractive place for residents and businesses alike. A</w:t>
      </w:r>
      <w:r>
        <w:t xml:space="preserve"> </w:t>
      </w:r>
      <w:r>
        <w:rPr>
          <w:bCs/>
          <w:b/>
        </w:rPr>
        <w:t xml:space="preserve">Meteorologist</w:t>
      </w:r>
    </w:p>
    <w:bookmarkEnd w:id="28"/>
    <w:bookmarkStart w:id="29" w:name="conclusion"/>
    <w:p>
      <w:pPr>
        <w:pStyle w:val="Heading2"/>
      </w:pPr>
      <w:r>
        <w:t xml:space="preserve">7. Conclusion</w:t>
      </w:r>
    </w:p>
    <w:p>
      <w:pPr>
        <w:pStyle w:val="FirstParagraph"/>
      </w:pPr>
      <w:r>
        <w:t xml:space="preserve">This case study underscores the indispensable value of specialized meteorological expertise in managing the complexities of life in South Korea Seoul. As climate patterns continue to evolve so too must our strategies for adaptation and mitigation. The dedicated work of a Meteorologist ensures that South Korea Seoul remains resilient prepared and responsive to the forces of nature.</w:t>
      </w:r>
    </w:p>
    <w:p>
      <w:pPr>
        <w:pStyle w:val="BodyText"/>
      </w:pPr>
      <w:r>
        <w:t xml:space="preserve">Future recommendations include expanding the use of Internet-of-Things sensors throughout the city increasing public education on weather safety and strengthening international cooperation with meteorological bodies in neighboring countries facing similar climatic threats. By prioritizing these initiatives South Korea Seoul can set a global benchmark for urban meteorological management demonstrating how science and policy can work together to protect communities.</w:t>
      </w:r>
    </w:p>
    <w:p>
      <w:pPr>
        <w:pStyle w:val="BodyText"/>
      </w:pPr>
      <w:r>
        <w:t xml:space="preserve">In conclusion the integration of advanced meteorological practices is not merely a technical adjustment but a fundamental component of modern governance in</w:t>
      </w:r>
      <w:r>
        <w:t xml:space="preserve"> </w:t>
      </w:r>
      <w:r>
        <w:rPr>
          <w:bCs/>
          <w:b/>
        </w:rPr>
        <w:t xml:space="preserve">South Korea Seoul</w:t>
      </w:r>
      <w:r>
        <w:t xml:space="preserve">. The</w:t>
      </w:r>
      <w:r>
        <w:t xml:space="preserve"> </w:t>
      </w:r>
      <w:r>
        <w:rPr>
          <w:bCs/>
          <w:b/>
        </w:rPr>
        <w:t xml:space="preserve">Meteorologist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Meteorological Integration in South Korea Seoul</dc:title>
  <dc:creator/>
  <dc:language>en</dc:language>
  <cp:keywords/>
  <dcterms:created xsi:type="dcterms:W3CDTF">2026-07-29T22:22:31Z</dcterms:created>
  <dcterms:modified xsi:type="dcterms:W3CDTF">2026-07-29T22:22:31Z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