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Implementation</w:t>
      </w:r>
      <w:r>
        <w:t xml:space="preserve"> </w:t>
      </w:r>
      <w:r>
        <w:t xml:space="preserve">of</w:t>
      </w:r>
      <w:r>
        <w:t xml:space="preserve"> </w:t>
      </w:r>
      <w:r>
        <w:t xml:space="preserve">Advanced</w:t>
      </w:r>
      <w:r>
        <w:t xml:space="preserve"> </w:t>
      </w:r>
      <w:r>
        <w:t xml:space="preserve">Meteorological</w:t>
      </w:r>
      <w:r>
        <w:t xml:space="preserve"> </w:t>
      </w:r>
      <w:r>
        <w:t xml:space="preserve">Services</w:t>
      </w:r>
      <w:r>
        <w:t xml:space="preserve"> </w:t>
      </w:r>
      <w:r>
        <w:t xml:space="preserve">in</w:t>
      </w:r>
      <w:r>
        <w:t xml:space="preserve"> </w:t>
      </w:r>
      <w:r>
        <w:t xml:space="preserve">Turkey,</w:t>
      </w:r>
      <w:r>
        <w:t xml:space="preserve"> </w:t>
      </w:r>
      <w:r>
        <w:t xml:space="preserve">Ankara</w:t>
      </w:r>
    </w:p>
    <w:bookmarkStart w:id="31" w:name="meteorologist-case-study-report"/>
    <w:p>
      <w:pPr>
        <w:pStyle w:val="Heading1"/>
      </w:pPr>
      <w:r>
        <w:t xml:space="preserve">Meteorologist Case Study Report</w:t>
      </w:r>
    </w:p>
    <w:p>
      <w:pPr>
        <w:pStyle w:val="FirstParagraph"/>
      </w:pPr>
      <w:r>
        <w:rPr>
          <w:bCs/>
          <w:b/>
        </w:rPr>
        <w:t xml:space="preserve">Date:</w:t>
      </w:r>
      <w:r>
        <w:t xml:space="preserve"> </w:t>
      </w:r>
      <w:r>
        <w:t xml:space="preserve">October 24, 2023</w:t>
      </w:r>
      <w:r>
        <w:br/>
      </w:r>
      <w:r>
        <w:rPr>
          <w:bCs/>
          <w:b/>
        </w:rPr>
        <w:t xml:space="preserve">Location:</w:t>
      </w:r>
      <w:hyperlink w:anchor="Xa39a3ee5e6b4b0d3255bfef95601890afd80709">
        <w:r>
          <w:rPr>
            <w:rStyle w:val="Hyperlink"/>
          </w:rPr>
          <w:t xml:space="preserve">Turkey, Ankara</w:t>
        </w:r>
      </w:hyperlink>
      <w:r>
        <w:br/>
      </w:r>
      <w:r>
        <w:rPr>
          <w:bCs/>
          <w:b/>
        </w:rPr>
        <w:t xml:space="preserve">Status:</w:t>
      </w:r>
      <w:r>
        <w:t xml:space="preserve"> </w:t>
      </w:r>
      <w:r>
        <w:t xml:space="preserve">Completed / Ongoing Monitoring Phase</w:t>
      </w:r>
    </w:p>
    <w:bookmarkStart w:id="20" w:name="executive-summary"/>
    <w:p>
      <w:pPr>
        <w:pStyle w:val="Heading3"/>
      </w:pPr>
      <w:r>
        <w:t xml:space="preserve">Executive Summary</w:t>
      </w:r>
    </w:p>
    <w:p>
      <w:pPr>
        <w:pStyle w:val="FirstParagraph"/>
      </w:pPr>
      <w:r>
        <w:t xml:space="preserve">This case study examines the critical role of the professional</w:t>
      </w:r>
      <w:r>
        <w:t xml:space="preserve"> </w:t>
      </w:r>
      <w:r>
        <w:rPr>
          <w:bCs/>
          <w:b/>
        </w:rPr>
        <w:t xml:space="preserve">Meteorologist</w:t>
      </w:r>
      <w:r>
        <w:t xml:space="preserve"> </w:t>
      </w:r>
      <w:r>
        <w:t xml:space="preserve">in addressing the complex climatic challenges faced by Ankara, a city within</w:t>
      </w:r>
      <w:r>
        <w:t xml:space="preserve"> </w:t>
      </w:r>
      <w:r>
        <w:rPr>
          <w:bCs/>
          <w:b/>
        </w:rPr>
        <w:t xml:space="preserve">Turkey, Ankara</w:t>
      </w:r>
      <w:r>
        <w:t xml:space="preserve">. As the capital city experiences increasingly volatile weather patterns due to global climate shifts and local geographic factors, accurate meteorological data has become indispensable for urban planning, agriculture in surrounding districts, aviation safety at Esenboğa Airport, and public health management. This document details the operational framework of meteorological services in this specific region.</w:t>
      </w:r>
    </w:p>
    <w:bookmarkEnd w:id="20"/>
    <w:bookmarkStart w:id="21" w:name="introduction-and-background"/>
    <w:p>
      <w:pPr>
        <w:pStyle w:val="Heading2"/>
      </w:pPr>
      <w:r>
        <w:t xml:space="preserve">1. Introduction and Background</w:t>
      </w:r>
    </w:p>
    <w:p>
      <w:pPr>
        <w:pStyle w:val="FirstParagraph"/>
      </w:pPr>
      <w:r>
        <w:t xml:space="preserve">Ankara serves as the political and administrative heart of</w:t>
      </w:r>
      <w:r>
        <w:t xml:space="preserve"> </w:t>
      </w:r>
      <w:r>
        <w:rPr>
          <w:bCs/>
          <w:b/>
        </w:rPr>
        <w:t xml:space="preserve">Turkey, Ankara</w:t>
      </w:r>
      <w:r>
        <w:t xml:space="preserve">, hosting numerous government institutions, international delegations, and a growing population exceeding five million residents. The city’s geography is distinct; it is situated on an Anatolian plateau surrounded by mountains. This topography creates a continental climate characterized by hot, dry summers and cold, snowy winters. However in recent decades the patterns have become less predictable.</w:t>
      </w:r>
    </w:p>
    <w:p>
      <w:pPr>
        <w:pStyle w:val="BodyText"/>
      </w:pPr>
      <w:r>
        <w:t xml:space="preserve">The primary objective of this case study is to analyze how a dedicated</w:t>
      </w:r>
      <w:r>
        <w:t xml:space="preserve"> </w:t>
      </w:r>
      <w:r>
        <w:rPr>
          <w:bCs/>
          <w:b/>
        </w:rPr>
        <w:t xml:space="preserve">Meteorologist</w:t>
      </w:r>
      <w:r>
        <w:t xml:space="preserve"> </w:t>
      </w:r>
      <w:r>
        <w:t xml:space="preserve">or meteorological team functions within this high-stakes environment. The focus is on the integration of traditional weather observation with modern satellite data and predictive modeling to serve the diverse needs of</w:t>
      </w:r>
      <w:r>
        <w:t xml:space="preserve"> </w:t>
      </w:r>
      <w:r>
        <w:rPr>
          <w:bCs/>
          <w:b/>
        </w:rPr>
        <w:t xml:space="preserve">Turkey, Ankara</w:t>
      </w:r>
      <w:r>
        <w:t xml:space="preserve">. Understanding these mechanisms is vital for stakeholders ranging from municipal planners to agricultural cooperatives in the outer provinces.</w:t>
      </w:r>
    </w:p>
    <w:bookmarkEnd w:id="21"/>
    <w:bookmarkStart w:id="22" w:name="Xe274860eba1df9b07d619421f64965c345024c0"/>
    <w:p>
      <w:pPr>
        <w:pStyle w:val="Heading2"/>
      </w:pPr>
      <w:r>
        <w:t xml:space="preserve">2. The Challenge: Volatility in a Continental Climate</w:t>
      </w:r>
    </w:p>
    <w:p>
      <w:pPr>
        <w:pStyle w:val="FirstParagraph"/>
      </w:pPr>
      <w:r>
        <w:t xml:space="preserve">The core problem identified in this case study is the increasing unpredictability of weather systems affecting</w:t>
      </w:r>
      <w:r>
        <w:t xml:space="preserve"> </w:t>
      </w:r>
      <w:r>
        <w:rPr>
          <w:bCs/>
          <w:b/>
        </w:rPr>
        <w:t xml:space="preserve">Turkey, Ankara</w:t>
      </w:r>
      <w:r>
        <w:t xml:space="preserve">. Historically, residents and planners could rely on consistent seasonal trends. Today, those trends are being disrupted by several factors:</w:t>
      </w:r>
    </w:p>
    <w:p>
      <w:pPr>
        <w:numPr>
          <w:ilvl w:val="0"/>
          <w:numId w:val="1001"/>
        </w:numPr>
        <w:pStyle w:val="Compact"/>
      </w:pPr>
      <w:r>
        <w:rPr>
          <w:bCs/>
          <w:b/>
        </w:rPr>
        <w:t xml:space="preserve">Rapid Temperature Swings:</w:t>
      </w:r>
      <w:r>
        <w:t xml:space="preserve"> </w:t>
      </w:r>
      <w:r>
        <w:t xml:space="preserve">The transition from winter to spring has become erratic, leading to late-season frosts that damage early-blooming crops in the Ankara province.</w:t>
      </w:r>
    </w:p>
    <w:p>
      <w:pPr>
        <w:numPr>
          <w:ilvl w:val="0"/>
          <w:numId w:val="1001"/>
        </w:numPr>
        <w:pStyle w:val="Compact"/>
      </w:pPr>
      <w:r>
        <w:rPr>
          <w:bCs/>
          <w:b/>
        </w:rPr>
        <w:t xml:space="preserve">Precipitation Intensity:</w:t>
      </w:r>
      <w:r>
        <w:t xml:space="preserve"> </w:t>
      </w:r>
      <w:r>
        <w:t xml:space="preserve">While annual rainfall may remain stable, the intensity of rain events has increased. This leads to urban flooding in low-lying areas of the city and landslides on mountainous roads.</w:t>
      </w:r>
    </w:p>
    <w:p>
      <w:pPr>
        <w:numPr>
          <w:ilvl w:val="0"/>
          <w:numId w:val="1001"/>
        </w:numPr>
        <w:pStyle w:val="Compact"/>
      </w:pPr>
      <w:r>
        <w:rPr>
          <w:bCs/>
          <w:b/>
        </w:rPr>
        <w:t xml:space="preserve">Air Quality Issues:</w:t>
      </w:r>
      <w:r>
        <w:t xml:space="preserve"> </w:t>
      </w:r>
      <w:r>
        <w:t xml:space="preserve">Ankara experiences significant smog during winter months due to thermal inversions, trapping pollutants from vehicle exhaust and heating systems. The</w:t>
      </w:r>
      <w:r>
        <w:t xml:space="preserve"> </w:t>
      </w:r>
      <w:r>
        <w:rPr>
          <w:bCs/>
          <w:b/>
        </w:rPr>
        <w:t xml:space="preserve">Meteorologist</w:t>
      </w:r>
      <w:r>
        <w:t xml:space="preserve"> </w:t>
      </w:r>
      <w:r>
        <w:t xml:space="preserve">plays a crucial role in predicting these inversion layers.</w:t>
      </w:r>
    </w:p>
    <w:p>
      <w:pPr>
        <w:numPr>
          <w:ilvl w:val="0"/>
          <w:numId w:val="1001"/>
        </w:numPr>
        <w:pStyle w:val="Compact"/>
      </w:pPr>
      <w:r>
        <w:rPr>
          <w:bCs/>
          <w:b/>
        </w:rPr>
        <w:t xml:space="preserve">Dust Storms:</w:t>
      </w:r>
      <w:r>
        <w:t xml:space="preserve"> </w:t>
      </w:r>
      <w:r>
        <w:t xml:space="preserve">Increasing aridity in surrounding regions contributes to dust storms that reduce visibility across</w:t>
      </w:r>
      <w:r>
        <w:t xml:space="preserve"> </w:t>
      </w:r>
      <w:r>
        <w:rPr>
          <w:bCs/>
          <w:b/>
        </w:rPr>
        <w:t xml:space="preserve">Turkey, Ankara</w:t>
      </w:r>
      <w:r>
        <w:t xml:space="preserve">, impacting both ground transportation and aviation at Esenboğa Airport.</w:t>
      </w:r>
    </w:p>
    <w:p>
      <w:pPr>
        <w:pStyle w:val="FirstParagraph"/>
      </w:pPr>
      <w:r>
        <w:t xml:space="preserve">The challenge lies not just in observing these phenomena, but in predicting them with enough lead time for authorities to take preventive action. This requires a sophisticated understanding of microclimates within the city itself.</w:t>
      </w:r>
    </w:p>
    <w:bookmarkEnd w:id="22"/>
    <w:bookmarkStart w:id="26" w:name="methodology-and-infrastructure"/>
    <w:p>
      <w:pPr>
        <w:pStyle w:val="Heading2"/>
      </w:pPr>
      <w:r>
        <w:t xml:space="preserve">3. Methodology and Infrastructure</w:t>
      </w:r>
    </w:p>
    <w:p>
      <w:pPr>
        <w:pStyle w:val="FirstParagraph"/>
      </w:pPr>
      <w:r>
        <w:t xml:space="preserve">To address these challenges, the meteorological infrastructure deployed by</w:t>
      </w:r>
      <w:r>
        <w:t xml:space="preserve"> </w:t>
      </w:r>
      <w:r>
        <w:rPr>
          <w:bCs/>
          <w:b/>
        </w:rPr>
        <w:t xml:space="preserve">Turkey, Ankara</w:t>
      </w:r>
      <w:r>
        <w:t xml:space="preserve">'s national and local agencies relies on a multi-layered approach. The work of every</w:t>
      </w:r>
      <w:r>
        <w:t xml:space="preserve"> </w:t>
      </w:r>
      <w:r>
        <w:rPr>
          <w:bCs/>
          <w:b/>
        </w:rPr>
        <w:t xml:space="preserve">Meteorologist</w:t>
      </w:r>
      <w:r>
        <w:t xml:space="preserve"> </w:t>
      </w:r>
      <w:r>
        <w:t xml:space="preserve">in this region is supported by advanced technology.</w:t>
      </w:r>
    </w:p>
    <w:bookmarkStart w:id="23" w:name="data-collection-networks"/>
    <w:p>
      <w:pPr>
        <w:pStyle w:val="Heading3"/>
      </w:pPr>
      <w:r>
        <w:t xml:space="preserve">3.1 Data Collection Networks</w:t>
      </w:r>
    </w:p>
    <w:p>
      <w:pPr>
        <w:pStyle w:val="FirstParagraph"/>
      </w:pPr>
      <w:r>
        <w:t xml:space="preserve">A dense network of Automatic Weather Stations (AWS) has been installed across the Ankara province. These stations measure temperature, humidity, wind speed and direction, precipitation volume, and atmospheric pressure at minute intervals. In</w:t>
      </w:r>
      <w:r>
        <w:t xml:space="preserve"> </w:t>
      </w:r>
      <w:r>
        <w:rPr>
          <w:bCs/>
          <w:b/>
        </w:rPr>
        <w:t xml:space="preserve">Turkey, Ankara</w:t>
      </w:r>
      <w:r>
        <w:t xml:space="preserve">, the elevation differences are significant; therefore stations are placed in valleys as well as on mountain peaks to capture vertical weather profiles.</w:t>
      </w:r>
    </w:p>
    <w:bookmarkEnd w:id="23"/>
    <w:bookmarkStart w:id="24" w:name="remote-sensing-technology"/>
    <w:p>
      <w:pPr>
        <w:pStyle w:val="Heading3"/>
      </w:pPr>
      <w:r>
        <w:t xml:space="preserve">3.2 Remote Sensing Technology</w:t>
      </w:r>
    </w:p>
    <w:p>
      <w:pPr>
        <w:pStyle w:val="FirstParagraph"/>
      </w:pPr>
      <w:r>
        <w:t xml:space="preserve">The</w:t>
      </w:r>
      <w:r>
        <w:t xml:space="preserve"> </w:t>
      </w:r>
      <w:r>
        <w:rPr>
          <w:bCs/>
          <w:b/>
        </w:rPr>
        <w:t xml:space="preserve">Meteorologist</w:t>
      </w:r>
      <w:r>
        <w:t xml:space="preserve"> </w:t>
      </w:r>
      <w:r>
        <w:t xml:space="preserve">utilizes data from geostationary satellites, such as SEVIRI (Spinning Enhanced Visible and Infrared Imager), which provides continuous imagery of cloud cover and storm development over the Middle East and Europe. Additionally, Doppler radar systems are crucial for detecting precipitation intensity and wind shear near Esenboğa Airport, ensuring the safety of thousands of daily flights.</w:t>
      </w:r>
    </w:p>
    <w:bookmarkEnd w:id="24"/>
    <w:bookmarkStart w:id="25" w:name="computational-modeling"/>
    <w:p>
      <w:pPr>
        <w:pStyle w:val="Heading3"/>
      </w:pPr>
      <w:r>
        <w:t xml:space="preserve">3.3 Computational Modeling</w:t>
      </w:r>
    </w:p>
    <w:p>
      <w:pPr>
        <w:pStyle w:val="FirstParagraph"/>
      </w:pPr>
      <w:r>
        <w:t xml:space="preserve">Data is fed into High-Resolution Numerical Weather Prediction (NWP) models. These models simulate the atmosphere’s physical processes. For</w:t>
      </w:r>
      <w:r>
        <w:t xml:space="preserve"> </w:t>
      </w:r>
      <w:r>
        <w:rPr>
          <w:bCs/>
          <w:b/>
        </w:rPr>
        <w:t xml:space="preserve">Turkey, Ankara</w:t>
      </w:r>
      <w:r>
        <w:t xml:space="preserve">, specific regional models are often run to account for the local topography of the Central Anatolia region, which coarse global models might miss.</w:t>
      </w:r>
    </w:p>
    <w:bookmarkEnd w:id="25"/>
    <w:bookmarkEnd w:id="26"/>
    <w:bookmarkStart w:id="27" w:name="case-application-urban-flood-management"/>
    <w:p>
      <w:pPr>
        <w:pStyle w:val="Heading2"/>
      </w:pPr>
      <w:r>
        <w:t xml:space="preserve">4. Case Application: Urban Flood Management</w:t>
      </w:r>
    </w:p>
    <w:p>
      <w:pPr>
        <w:pStyle w:val="FirstParagraph"/>
      </w:pPr>
      <w:r>
        <w:t xml:space="preserve">A significant portion of this case study focuses on a practical application: managing urban flooding in</w:t>
      </w:r>
      <w:r>
        <w:t xml:space="preserve"> </w:t>
      </w:r>
      <w:r>
        <w:rPr>
          <w:bCs/>
          <w:b/>
        </w:rPr>
        <w:t xml:space="preserve">Turkey, Ankara</w:t>
      </w:r>
      <w:r>
        <w:t xml:space="preserve">. In previous years, sudden summer thunderstorms overwhelmed the drainage systems of the city center. The role of the</w:t>
      </w:r>
      <w:r>
        <w:t xml:space="preserve"> </w:t>
      </w:r>
      <w:r>
        <w:rPr>
          <w:bCs/>
          <w:b/>
        </w:rPr>
        <w:t xml:space="preserve">Meteorologist</w:t>
      </w:r>
      <w:r>
        <w:t xml:space="preserve"> </w:t>
      </w:r>
      <w:r>
        <w:t xml:space="preserve">evolved from simple reporting to active crisis management.</w:t>
      </w:r>
    </w:p>
    <w:p>
      <w:pPr>
        <w:pStyle w:val="BodyText"/>
      </w:pPr>
      <w:r>
        <w:rPr>
          <w:bCs/>
          <w:b/>
        </w:rPr>
        <w:t xml:space="preserve">The Process:</w:t>
      </w:r>
    </w:p>
    <w:p>
      <w:pPr>
        <w:numPr>
          <w:ilvl w:val="0"/>
          <w:numId w:val="1002"/>
        </w:numPr>
        <w:pStyle w:val="Compact"/>
      </w:pPr>
      <w:r>
        <w:rPr>
          <w:bCs/>
          <w:b/>
        </w:rPr>
        <w:t xml:space="preserve">Prediction:</w:t>
      </w:r>
      <w:r>
        <w:t xml:space="preserve"> </w:t>
      </w:r>
      <w:r>
        <w:t xml:space="preserve">Four days in advance, meteorological models indicate a high probability of severe convective storms. The</w:t>
      </w:r>
      <w:r>
        <w:t xml:space="preserve"> </w:t>
      </w:r>
      <w:r>
        <w:rPr>
          <w:bCs/>
          <w:b/>
        </w:rPr>
        <w:t xml:space="preserve">Meteorologist</w:t>
      </w:r>
      <w:r>
        <w:t xml:space="preserve"> </w:t>
      </w:r>
      <w:r>
        <w:t xml:space="preserve">analyzes the moisture content and instability indices.</w:t>
      </w:r>
    </w:p>
    <w:p>
      <w:pPr>
        <w:numPr>
          <w:ilvl w:val="0"/>
          <w:numId w:val="1002"/>
        </w:numPr>
      </w:pPr>
      <w:r>
        <w:t xml:space="preserve">Risk Assessment:</w:t>
      </w:r>
    </w:p>
    <w:p>
      <w:pPr>
        <w:numPr>
          <w:ilvl w:val="0"/>
          <w:numId w:val="1000"/>
        </w:numPr>
      </w:pPr>
      <w:r>
        <w:t xml:space="preserve">The meteorological data is cross-referenced with urban topography maps to identify flood-prone zones in Ankara. Critical infrastructure, such as tunnels and underpasses, are flagged as high-risk areas.</w:t>
      </w:r>
    </w:p>
    <w:p>
      <w:pPr>
        <w:numPr>
          <w:ilvl w:val="0"/>
          <w:numId w:val="1002"/>
        </w:numPr>
        <w:pStyle w:val="Compact"/>
      </w:pPr>
      <w:r>
        <w:rPr>
          <w:bCs/>
          <w:b/>
        </w:rPr>
        <w:t xml:space="preserve">Communication:</w:t>
      </w:r>
      <w:r>
        <w:t xml:space="preserve"> </w:t>
      </w:r>
      <w:r>
        <w:t xml:space="preserve">Alerts are disseminated through multiple channels: SMS alerts to residents, coordination with the Metropolitan Municipality’s Emergency Management Center (AFAD), and announcements via national media outlets serving</w:t>
      </w:r>
      <w:r>
        <w:t xml:space="preserve"> </w:t>
      </w:r>
      <w:r>
        <w:rPr>
          <w:bCs/>
          <w:b/>
        </w:rPr>
        <w:t xml:space="preserve">Turkey, Ankara</w:t>
      </w:r>
      <w:r>
        <w:t xml:space="preserve">.</w:t>
      </w:r>
    </w:p>
    <w:p>
      <w:pPr>
        <w:numPr>
          <w:ilvl w:val="0"/>
          <w:numId w:val="1002"/>
        </w:numPr>
      </w:pPr>
      <w:r>
        <w:t xml:space="preserve">Action:</w:t>
      </w:r>
    </w:p>
    <w:p>
      <w:pPr>
        <w:numPr>
          <w:ilvl w:val="0"/>
          <w:numId w:val="1000"/>
        </w:numPr>
      </w:pPr>
      <w:r>
        <w:t xml:space="preserve">The municipality can pre-position sandbags, close vulnerable roads before rain begins, and clear drainage systems. The continuous monitoring by the</w:t>
      </w:r>
      <w:r>
        <w:t xml:space="preserve"> </w:t>
      </w:r>
      <w:r>
        <w:rPr>
          <w:bCs/>
          <w:b/>
        </w:rPr>
        <w:t xml:space="preserve">Meteorologist</w:t>
      </w:r>
      <w:r>
        <w:t xml:space="preserve"> </w:t>
      </w:r>
      <w:r>
        <w:t xml:space="preserve">allows for dynamic adjustment of these measures as the storm track becomes clearer.</w:t>
      </w:r>
    </w:p>
    <w:p>
      <w:pPr>
        <w:pStyle w:val="FirstParagraph"/>
      </w:pPr>
      <w:r>
        <w:t xml:space="preserve">This integrated approach has significantly reduced damage and disruption in recent years, demonstrating the value of specialized meteorological expertise in urban governance.</w:t>
      </w:r>
    </w:p>
    <w:bookmarkEnd w:id="27"/>
    <w:bookmarkStart w:id="28" w:name="challenges-and-limitations"/>
    <w:p>
      <w:pPr>
        <w:pStyle w:val="Heading2"/>
      </w:pPr>
      <w:r>
        <w:t xml:space="preserve">5. Challenges and Limitations</w:t>
      </w:r>
    </w:p>
    <w:p>
      <w:pPr>
        <w:pStyle w:val="FirstParagraph"/>
      </w:pPr>
      <w:r>
        <w:t xml:space="preserve">MeteorologistTurkey, Ankara</w:t>
      </w:r>
    </w:p>
    <w:p>
      <w:pPr>
        <w:numPr>
          <w:ilvl w:val="0"/>
          <w:numId w:val="1003"/>
        </w:numPr>
      </w:pPr>
      <w:r>
        <w:t xml:space="preserve">Data Gaps:</w:t>
      </w:r>
    </w:p>
    <w:p>
      <w:pPr>
        <w:numPr>
          <w:ilvl w:val="0"/>
          <w:numId w:val="1000"/>
        </w:numPr>
      </w:pPr>
      <w:r>
        <w:t xml:space="preserve">Rapid urbanization has created new heat islands and altered local wind patterns. The existing station network, while good, requires densification to capture hyper-local effects in densely populated districts like Çankaya and Keçiören.</w:t>
      </w:r>
    </w:p>
    <w:p>
      <w:pPr>
        <w:numPr>
          <w:ilvl w:val="0"/>
          <w:numId w:val="1003"/>
        </w:numPr>
      </w:pPr>
      <w:r>
        <w:t xml:space="preserve">Model Uncertainty:</w:t>
      </w:r>
    </w:p>
    <w:p>
      <w:pPr>
        <w:numPr>
          <w:ilvl w:val="0"/>
          <w:numId w:val="1000"/>
        </w:numPr>
      </w:pPr>
      <w:r>
        <w:t xml:space="preserve">Predicting the exact timing and location of convective storms (thunderstorms) remains one of the hardest problems in meteorology. False alarms can lead to public fatigue, while missed events compromise safety.</w:t>
      </w:r>
    </w:p>
    <w:p>
      <w:pPr>
        <w:numPr>
          <w:ilvl w:val="0"/>
          <w:numId w:val="1003"/>
        </w:numPr>
      </w:pPr>
      <w:r>
        <w:t xml:space="preserve">Resource Allocation:</w:t>
      </w:r>
    </w:p>
    <w:p>
      <w:pPr>
        <w:numPr>
          <w:ilvl w:val="0"/>
          <w:numId w:val="1000"/>
        </w:numPr>
      </w:pPr>
      <w:r>
        <w:t xml:space="preserve">Maintaining high-tech equipment in harsh winter conditions requires significant budgetary commitment from the government of</w:t>
      </w:r>
      <w:r>
        <w:t xml:space="preserve"> </w:t>
      </w:r>
      <w:r>
        <w:rPr>
          <w:bCs/>
          <w:b/>
        </w:rPr>
        <w:t xml:space="preserve">Turkey, Ankara</w:t>
      </w:r>
      <w:r>
        <w:t xml:space="preserve">. Interruptions in data flow can compromise forecast accuracy.</w:t>
      </w:r>
    </w:p>
    <w:bookmarkEnd w:id="28"/>
    <w:bookmarkStart w:id="29" w:name="recommendations-for-future-improvement"/>
    <w:p>
      <w:pPr>
        <w:pStyle w:val="Heading2"/>
      </w:pPr>
      <w:r>
        <w:t xml:space="preserve">6. Recommendations for Future Improvement</w:t>
      </w:r>
    </w:p>
    <w:p>
      <w:pPr>
        <w:pStyle w:val="FirstParagraph"/>
      </w:pPr>
      <w:r>
        <w:t xml:space="preserve">To enhance the effectiveness of meteorological services for</w:t>
      </w:r>
      <w:r>
        <w:t xml:space="preserve"> </w:t>
      </w:r>
      <w:r>
        <w:rPr>
          <w:bCs/>
          <w:b/>
        </w:rPr>
        <w:t xml:space="preserve">Turkey, Ankara</w:t>
      </w:r>
      <w:r>
        <w:t xml:space="preserve">, the following recommendations are proposed:</w:t>
      </w:r>
    </w:p>
    <w:p>
      <w:pPr>
        <w:pStyle w:val="FirstParagraph"/>
      </w:pPr>
      <w:r>
        <w:t xml:space="preserve">O</w:t>
      </w:r>
    </w:p>
    <w:p>
      <w:pPr>
        <w:pStyle w:val="BodyText"/>
      </w:pPr>
      <w:r>
        <w:t xml:space="preserve">Expand IoT Networks:</w:t>
      </w:r>
    </w:p>
    <w:p>
      <w:pPr>
        <w:pStyle w:val="BodyText"/>
      </w:pPr>
      <w:r>
        <w:t xml:space="preserve">Incorporate data from low-cost Internet of Things (IoT) sensors installed in private buildings and public spaces to create a real-time hyper-local weather map.</w:t>
      </w:r>
    </w:p>
    <w:p>
      <w:pPr>
        <w:pStyle w:val="BodyText"/>
      </w:pPr>
      <w:r>
        <w:t xml:space="preserve">Enhance Inter-Agency Collaboration:</w:t>
      </w:r>
      <w:r>
        <w:t xml:space="preserve">A stronger link between the Turkish State Meteorological Service, local Ankara municipalities, agricultural extensions, and health departments is necessary. The</w:t>
      </w:r>
      <w:r>
        <w:t xml:space="preserve"> </w:t>
      </w:r>
      <w:r>
        <w:rPr>
          <w:bCs/>
          <w:b/>
        </w:rPr>
        <w:t xml:space="preserve">Meteorologist</w:t>
      </w:r>
      <w:r>
        <w:t xml:space="preserve"> </w:t>
      </w:r>
      <w:r>
        <w:t xml:space="preserve">should not just provide data but also interpret it for specific sectoral needs.</w:t>
      </w:r>
    </w:p>
    <w:p>
      <w:pPr>
        <w:pStyle w:val="BodyText"/>
      </w:pPr>
      <w:r>
        <w:t xml:space="preserve">Public Education:</w:t>
      </w:r>
    </w:p>
    <w:p>
      <w:pPr>
        <w:pStyle w:val="BodyText"/>
      </w:pPr>
      <w:r>
        <w:t xml:space="preserve">Educate the public in</w:t>
      </w:r>
    </w:p>
    <w:p>
      <w:pPr>
        <w:pStyle w:val="BodyText"/>
      </w:pPr>
      <w:r>
        <w:t xml:space="preserve">Turkey, Ankara.The effectiveness of a forecast is only as good as the public’s response. Campaigns explaining what different warning levels mean can improve community resilience.</w:t>
      </w:r>
    </w:p>
    <w:p>
      <w:pPr>
        <w:pStyle w:val="BodyText"/>
      </w:pPr>
      <w:r>
        <w:t xml:space="preserve">Investment in AI:</w:t>
      </w:r>
    </w:p>
    <w:p>
      <w:pPr>
        <w:pStyle w:val="BodyText"/>
      </w:pPr>
      <w:r>
        <w:t xml:space="preserve">Mechanical learning algorithms offer promise for improving short-term nowcasting (0-2 hours). Investing in these tools will help the</w:t>
      </w:r>
    </w:p>
    <w:p>
      <w:pPr>
        <w:pStyle w:val="BodyText"/>
      </w:pPr>
      <w:r>
        <w:t xml:space="preserve">Meteorologist.The ability to predict sudden dust storms or hail events with greater precision is critical for economic stability.</w:t>
      </w:r>
    </w:p>
    <w:bookmarkEnd w:id="29"/>
    <w:bookmarkStart w:id="30" w:name="conclusion"/>
    <w:p>
      <w:pPr>
        <w:pStyle w:val="Heading2"/>
      </w:pPr>
      <w:r>
        <w:t xml:space="preserve">7. Conclusion</w:t>
      </w:r>
    </w:p>
    <w:p>
      <w:pPr>
        <w:pStyle w:val="FirstParagraph"/>
      </w:pPr>
      <w:r>
        <w:t xml:space="preserve">The case of</w:t>
      </w:r>
      <w:r>
        <w:t xml:space="preserve"> </w:t>
      </w:r>
      <w:r>
        <w:rPr>
          <w:bCs/>
          <w:b/>
        </w:rPr>
        <w:t xml:space="preserve">Turkey, Ankara,</w:t>
      </w:r>
    </w:p>
    <w:p>
      <w:pPr>
        <w:pStyle w:val="BodyText"/>
      </w:pPr>
      <w:r>
        <w:t xml:space="preserve">demonstrates that modern meteorology is far more than simple weather reporting. It is a critical infrastructure component for national security, economic stability, and public safety. The professional</w:t>
      </w:r>
    </w:p>
    <w:p>
      <w:pPr>
        <w:pStyle w:val="BodyText"/>
      </w:pPr>
      <w:r>
        <w:t xml:space="preserve">Meteorologist. acts as the bridge between complex atmospheric science and practical decision-making.</w:t>
      </w:r>
    </w:p>
    <w:p>
      <w:pPr>
        <w:pStyle w:val="BodyText"/>
      </w:pPr>
      <w:r>
        <w:t xml:space="preserve">In a region characterized by continental extremes and growing climate variability, the accuracy of weather forecasts directly impacts the quality of life in Ankara. Continued investment in technology, data density, and interdisciplinary collaboration will ensure that</w:t>
      </w:r>
    </w:p>
    <w:p>
      <w:pPr>
        <w:pStyle w:val="BodyText"/>
      </w:pPr>
      <w:r>
        <w:t xml:space="preserve">Turkey, Ankara,. remains resilient against future climatic shocks. The insights gained from this case study can serve as a model for other capital cities facing similar meteorological challenges.</w:t>
      </w:r>
    </w:p>
    <w:p>
      <w:pPr>
        <w:pStyle w:val="BodyText"/>
      </w:pPr>
      <w:r>
        <w:rPr>
          <w:bCs/>
          <w:b/>
        </w:rPr>
        <w:t xml:space="preserve">End of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Implementation of Advanced Meteorological Services in Turkey, Ankara</dc:title>
  <dc:creator/>
  <cp:keywords/>
  <dcterms:created xsi:type="dcterms:W3CDTF">2026-07-29T07:29:53Z</dcterms:created>
  <dcterms:modified xsi:type="dcterms:W3CDTF">2026-07-29T07:29:53Z</dcterms:modified>
</cp:coreProperties>
</file>

<file path=docProps/custom.xml><?xml version="1.0" encoding="utf-8"?>
<Properties xmlns="http://schemas.openxmlformats.org/officeDocument/2006/custom-properties" xmlns:vt="http://schemas.openxmlformats.org/officeDocument/2006/docPropsVTypes"/>
</file>