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Meteorology</w:t>
      </w:r>
      <w:r>
        <w:t xml:space="preserve"> </w:t>
      </w:r>
      <w:r>
        <w:t xml:space="preserve">in</w:t>
      </w:r>
      <w:r>
        <w:t xml:space="preserve"> </w:t>
      </w:r>
      <w:r>
        <w:t xml:space="preserve">the</w:t>
      </w:r>
      <w:r>
        <w:t xml:space="preserve"> </w:t>
      </w:r>
      <w:r>
        <w:t xml:space="preserve">Pearl</w:t>
      </w:r>
      <w:r>
        <w:t xml:space="preserve"> </w:t>
      </w:r>
      <w:r>
        <w:t xml:space="preserve">of</w:t>
      </w:r>
      <w:r>
        <w:t xml:space="preserve"> </w:t>
      </w:r>
      <w:r>
        <w:t xml:space="preserve">Africa:</w:t>
      </w:r>
      <w:r>
        <w:t xml:space="preserve"> </w:t>
      </w:r>
      <w:r>
        <w:t xml:space="preserve">A</w:t>
      </w:r>
      <w:r>
        <w:t xml:space="preserve"> </w:t>
      </w:r>
      <w:r>
        <w:t xml:space="preserve">Case</w:t>
      </w:r>
      <w:r>
        <w:t xml:space="preserve"> </w:t>
      </w:r>
      <w:r>
        <w:t xml:space="preserve">Study</w:t>
      </w:r>
    </w:p>
    <w:bookmarkStart w:id="27" w:name="X0de32201133021de45c0feb6d17700298bbafca"/>
    <w:p>
      <w:pPr>
        <w:pStyle w:val="Heading1"/>
      </w:pPr>
      <w:r>
        <w:t xml:space="preserve">The Sentinel of the Nile Basin: A Case Study in Meteorological Excellence and Community Resilience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Uganda Kampala</w:t>
      </w:r>
    </w:p>
    <w:bookmarkStart w:id="20" w:name="abstract"/>
    <w:p>
      <w:pPr>
        <w:pStyle w:val="Heading2"/>
      </w:pPr>
      <w:r>
        <w:t xml:space="preserve">Abstract</w:t>
      </w:r>
    </w:p>
    <w:p>
      <w:pPr>
        <w:pStyle w:val="FirstParagraph"/>
      </w:pPr>
      <w:r>
        <w:br/>
      </w:r>
      <w:r>
        <w:t xml:space="preserve">This document explores the critical role of a specialized</w:t>
      </w:r>
      <w:r>
        <w:t xml:space="preserve"> </w:t>
      </w:r>
      <w:r>
        <w:rPr>
          <w:iCs/>
          <w:i/>
        </w:rPr>
        <w:t xml:space="preserve">Meteorologist</w:t>
      </w:r>
      <w:r>
        <w:t xml:space="preserve">. By analyzing real-world applications, climate challenges, and technological integration in this East African capital, this case study demonstrates how precise weather forecasting is not merely an academic exercise but a fundamental pillar of national security, food stability, and urban planning.</w:t>
      </w:r>
    </w:p>
    <w:bookmarkEnd w:id="20"/>
    <w:bookmarkStart w:id="21" w:name="introduction"/>
    <w:p>
      <w:pPr>
        <w:pStyle w:val="Heading2"/>
      </w:pPr>
      <w:r>
        <w:t xml:space="preserve">1. Introduction</w:t>
      </w:r>
    </w:p>
    <w:p>
      <w:pPr>
        <w:pStyle w:val="FirstParagraph"/>
      </w:pPr>
      <w:r>
        <w:br/>
      </w:r>
      <w:r>
        <w:t xml:space="preserve">In the heart of East Africa lies , a city characterized by its rolling hills, vibrant culture, and proximity to Lake Victoria. While often referred to as the "Pearl of Africa," Uganda faces significant climatic vulnerabilities due to global climate change. The role of a dedicated</w:t>
      </w:r>
      <w:r>
        <w:t xml:space="preserve"> </w:t>
      </w:r>
      <w:r>
        <w:rPr>
          <w:iCs/>
          <w:i/>
        </w:rPr>
        <w:t xml:space="preserve">Meteorologist</w:t>
      </w:r>
      <w:r>
        <w:t xml:space="preserve"> </w:t>
      </w:r>
      <w:r>
        <w:t xml:space="preserve">bridge the gap between scientific data and public safety, addressing specific regional challenges such as erratic rainfall patterns and flash floods.</w:t>
      </w:r>
      <w:r>
        <w:br/>
      </w:r>
    </w:p>
    <w:bookmarkEnd w:id="21"/>
    <w:bookmarkStart w:id="22" w:name="X53da23e5d151c18055301938963b77b165ca4cc"/>
    <w:p>
      <w:pPr>
        <w:pStyle w:val="Heading2"/>
      </w:pPr>
      <w:r>
        <w:t xml:space="preserve">2. The Environmental Context of Uganda Kampala</w:t>
      </w:r>
    </w:p>
    <w:p>
      <w:pPr>
        <w:pStyle w:val="FirstParagraph"/>
      </w:pPr>
      <w:r>
        <w:br/>
      </w:r>
    </w:p>
    <w:p>
      <w:pPr>
        <w:pStyle w:val="BodyText"/>
      </w:pPr>
      <w:r>
        <w:rPr>
          <w:bCs/>
          <w:b/>
        </w:rPr>
        <w:t xml:space="preserve">Key Climatic Features:</w:t>
      </w:r>
    </w:p>
    <w:p>
      <w:pPr>
        <w:numPr>
          <w:ilvl w:val="0"/>
          <w:numId w:val="1001"/>
        </w:numPr>
        <w:pStyle w:val="Compact"/>
      </w:pPr>
      <w:r>
        <w:rPr>
          <w:bCs/>
          <w:b/>
        </w:rPr>
        <w:t xml:space="preserve">Bimodal Rainfall:</w:t>
      </w:r>
      <w:r>
        <w:t xml:space="preserve"> </w:t>
      </w:r>
      <w:r>
        <w:t xml:space="preserve">Historically, Uganda experienced two rainy seasons: March to May and September to November.</w:t>
      </w:r>
    </w:p>
    <w:p>
      <w:pPr>
        <w:numPr>
          <w:ilvl w:val="0"/>
          <w:numId w:val="1001"/>
        </w:numPr>
        <w:pStyle w:val="Compact"/>
      </w:pPr>
      <w:r>
        <w:rPr>
          <w:bCs/>
          <w:b/>
        </w:rPr>
        <w:t xml:space="preserve">Rainy Season Disruption</w:t>
      </w:r>
      <w:r>
        <w:t xml:space="preserve">: Recent years have seen unpredictable shifts in these patterns, leading to prolonged dry spells followed by intense deluges.</w:t>
      </w:r>
    </w:p>
    <w:p>
      <w:pPr>
        <w:numPr>
          <w:ilvl w:val="0"/>
          <w:numId w:val="1001"/>
        </w:numPr>
        <w:pStyle w:val="Compact"/>
      </w:pPr>
      <w:r>
        <w:rPr>
          <w:bCs/>
          <w:b/>
        </w:rPr>
        <w:t xml:space="preserve">Flooding Risk:</w:t>
      </w:r>
      <w:r>
        <w:t xml:space="preserve"> </w:t>
      </w:r>
      <w:r>
        <w:t xml:space="preserve">The topography of Kampala, combined with inadequate drainage systems in certain districts, makes the city highly susceptible to flash floods during heavy downpours.</w:t>
      </w:r>
    </w:p>
    <w:p>
      <w:pPr>
        <w:pStyle w:val="FirstParagraph"/>
      </w:pPr>
      <w:r>
        <w:br/>
      </w:r>
      <w:r>
        <w:t xml:space="preserve">It is within this volatile environment that the expertise of a</w:t>
      </w:r>
      <w:r>
        <w:t xml:space="preserve"> </w:t>
      </w:r>
      <w:r>
        <w:rPr>
          <w:iCs/>
          <w:i/>
        </w:rPr>
        <w:t xml:space="preserve">Meteorologist</w:t>
      </w:r>
    </w:p>
    <w:bookmarkEnd w:id="22"/>
    <w:bookmarkStart w:id="23" w:name="X5662b3c1ae3730c30095fc9644fb3ea7e0ecd2b"/>
    <w:p>
      <w:pPr>
        <w:pStyle w:val="Heading2"/>
      </w:pPr>
      <w:r>
        <w:t xml:space="preserve">3. The Role of the Meteorologist in Urban Planning and Agriculture</w:t>
      </w:r>
    </w:p>
    <w:p>
      <w:pPr>
        <w:pStyle w:val="FirstParagraph"/>
      </w:pPr>
      <w:r>
        <w:br/>
      </w:r>
      <w:r>
        <w:t xml:space="preserve">In</w:t>
      </w:r>
      <w:r>
        <w:t xml:space="preserve"> </w:t>
      </w:r>
      <w:r>
        <w:rPr>
          <w:bCs/>
          <w:b/>
        </w:rPr>
        <w:t xml:space="preserve">A. Agricultural Support:</w:t>
      </w:r>
      <w:r>
        <w:br/>
      </w:r>
    </w:p>
    <w:p>
      <w:pPr>
        <w:pStyle w:val="BodyText"/>
      </w:pPr>
      <w:r>
        <w:t xml:space="preserve">Uganda’s economy is heavily reliant on agriculture. Smallholder farmers surrounding Kampala depend on timely forecasts to determine planting and harvesting windows.</w:t>
      </w:r>
      <w:r>
        <w:br/>
      </w:r>
      <w:r>
        <w:t xml:space="preserve">A skilled</w:t>
      </w:r>
      <w:r>
        <w:t xml:space="preserve"> </w:t>
      </w:r>
      <w:r>
        <w:rPr>
          <w:iCs/>
          <w:i/>
        </w:rPr>
        <w:t xml:space="preserve">Meteorologist</w:t>
      </w:r>
      <w:r>
        <w:t xml:space="preserve"> </w:t>
      </w:r>
      <w:r>
        <w:rPr>
          <w:bCs/>
          <w:b/>
        </w:rPr>
        <w:t xml:space="preserve">B. Urban Infrastructure:</w:t>
      </w:r>
      <w:r>
        <w:br/>
      </w:r>
    </w:p>
    <w:p>
      <w:pPr>
        <w:pStyle w:val="BodyText"/>
      </w:pPr>
      <w:r>
        <w:t xml:space="preserve">The city council of Kampala relies on meteorological insights for drainage maintenance and emergency response planning. Accurate short-term forecasts allow authorities to deploy resources before floodwaters rise, protecting lives and property.</w:t>
      </w:r>
      <w:r>
        <w:br/>
      </w:r>
      <w:r>
        <w:rPr>
          <w:bCs/>
          <w:b/>
        </w:rPr>
        <w:t xml:space="preserve">C. Aviation and Transport</w:t>
      </w:r>
      <w:r>
        <w:t xml:space="preserve">:</w:t>
      </w:r>
      <w:r>
        <w:br/>
      </w:r>
    </w:p>
    <w:p>
      <w:pPr>
        <w:pStyle w:val="BodyText"/>
      </w:pPr>
      <w:r>
        <w:t xml:space="preserve">Kampala’s main airport requires precise wind shear and visibility data for safe operations. The</w:t>
      </w:r>
      <w:r>
        <w:t xml:space="preserve"> </w:t>
      </w:r>
      <w:r>
        <w:rPr>
          <w:iCs/>
          <w:i/>
        </w:rPr>
        <w:t xml:space="preserve">Meteorologist</w:t>
      </w:r>
    </w:p>
    <w:bookmarkEnd w:id="23"/>
    <w:bookmarkStart w:id="24" w:name="Xe9be69f705141cf6d9cab92fddfba72f5ed439b"/>
    <w:p>
      <w:pPr>
        <w:pStyle w:val="Heading2"/>
      </w:pPr>
      <w:r>
        <w:t xml:space="preserve">4. Case Study: The Response to the 2023 Flash Floods in Kampala</w:t>
      </w:r>
    </w:p>
    <w:p>
      <w:pPr>
        <w:pStyle w:val="FirstParagraph"/>
      </w:pPr>
      <w:r>
        <w:br/>
      </w:r>
      <w:r>
        <w:t xml:space="preserve">To illustrate the practical application of meteorology, we examine a specific event:</w:t>
      </w:r>
      <w:r>
        <w:rPr>
          <w:bCs/>
          <w:b/>
        </w:rPr>
        <w:t xml:space="preserve">The April 2023 Flash Floods in Kampala.</w:t>
      </w:r>
      <w:r>
        <w:br/>
      </w:r>
      <w:r>
        <w:rPr>
          <w:bCs/>
          <w:b/>
        </w:rPr>
        <w:t xml:space="preserve">Background:</w:t>
      </w:r>
      <w:r>
        <w:br/>
      </w:r>
    </w:p>
    <w:p>
      <w:pPr>
        <w:pStyle w:val="BodyText"/>
      </w:pPr>
      <w:r>
        <w:t xml:space="preserve">In April 2023,</w:t>
      </w:r>
      <w:r>
        <w:t xml:space="preserve"> </w:t>
      </w:r>
      <w:r>
        <w:rPr>
          <w:bCs/>
          <w:b/>
        </w:rPr>
        <w:t xml:space="preserve">The Meteorologist’s Intervention:</w:t>
      </w:r>
      <w:r>
        <w:br/>
      </w:r>
    </w:p>
    <w:p>
      <w:pPr>
        <w:numPr>
          <w:ilvl w:val="0"/>
          <w:numId w:val="1002"/>
        </w:numPr>
        <w:pStyle w:val="Compact"/>
      </w:pPr>
      <w:r>
        <w:rPr>
          <w:bCs/>
          <w:b/>
        </w:rPr>
        <w:t xml:space="preserve">Early Warning</w:t>
      </w:r>
      <w:r>
        <w:t xml:space="preserve">: Three days prior to the event, a senior</w:t>
      </w:r>
    </w:p>
    <w:p>
      <w:pPr>
        <w:numPr>
          <w:ilvl w:val="0"/>
          <w:numId w:val="1000"/>
        </w:numPr>
        <w:pStyle w:val="Compact"/>
      </w:pPr>
      <w:r>
        <w:t xml:space="preserve">Meteorologist at the Uganda National Meteorological Authority (UNMA) identified a high probability of extreme precipitation based on satellite imagery and radar data.</w:t>
      </w:r>
    </w:p>
    <w:p>
      <w:pPr>
        <w:numPr>
          <w:ilvl w:val="0"/>
          <w:numId w:val="1002"/>
        </w:numPr>
        <w:pStyle w:val="Compact"/>
      </w:pPr>
      <w:r>
        <w:rPr>
          <w:bCs/>
          <w:b/>
        </w:rPr>
        <w:t xml:space="preserve">Data Dissemination</w:t>
      </w:r>
      <w:r>
        <w:t xml:space="preserve">: Forecasts were translated into local languages and distributed via SMS alerts, radio broadcasts, and social media platforms accessible in Kampala.</w:t>
      </w:r>
      <w:r>
        <w:br/>
      </w:r>
    </w:p>
    <w:p>
      <w:pPr>
        <w:numPr>
          <w:ilvl w:val="0"/>
          <w:numId w:val="1002"/>
        </w:numPr>
        <w:pStyle w:val="Compact"/>
      </w:pPr>
      <w:r>
        <w:rPr>
          <w:bCs/>
          <w:b/>
        </w:rPr>
        <w:t xml:space="preserve">Coordination</w:t>
      </w:r>
      <w:r>
        <w:t xml:space="preserve">: The meteorological team coordinated with the National Emergency Management Organization (NEMO) to pre-position rescue equipment in low-lying areas such as Kisenyi and Kawempe.</w:t>
      </w:r>
    </w:p>
    <w:p>
      <w:pPr>
        <w:pStyle w:val="FirstParagraph"/>
      </w:pPr>
      <w:r>
        <w:br/>
      </w:r>
      <w:r>
        <w:rPr>
          <w:bCs/>
          <w:b/>
        </w:rPr>
        <w:t xml:space="preserve">Outcome:</w:t>
      </w:r>
      <w:r>
        <w:br/>
      </w:r>
    </w:p>
    <w:p>
      <w:pPr>
        <w:pStyle w:val="BodyText"/>
      </w:pPr>
      <w:r>
        <w:t xml:space="preserve">While infrastructure limitations meant some damage occurred, the early warning system enabled an estimated 10,000 residents to evacuate safely. The proactive role of the</w:t>
      </w:r>
      <w:r>
        <w:t xml:space="preserve"> </w:t>
      </w:r>
      <w:r>
        <w:rPr>
          <w:iCs/>
          <w:i/>
        </w:rPr>
        <w:t xml:space="preserve">Meteorologist</w:t>
      </w:r>
    </w:p>
    <w:bookmarkEnd w:id="24"/>
    <w:bookmarkStart w:id="25" w:name="technological-challenges-and-innovations"/>
    <w:p>
      <w:pPr>
        <w:pStyle w:val="Heading2"/>
      </w:pPr>
      <w:r>
        <w:t xml:space="preserve">5. Technological Challenges and Innovations</w:t>
      </w:r>
    </w:p>
    <w:p>
      <w:pPr>
        <w:pStyle w:val="FirstParagraph"/>
      </w:pPr>
      <w:r>
        <w:br/>
      </w:r>
      <w:r>
        <w:t xml:space="preserve">Despite progress, meteorology in</w:t>
      </w:r>
      <w:r>
        <w:t xml:space="preserve"> </w:t>
      </w:r>
      <w:r>
        <w:rPr>
          <w:bCs/>
          <w:b/>
        </w:rPr>
        <w:t xml:space="preserve">A. Data Gaps:</w:t>
      </w:r>
      <w:r>
        <w:br/>
      </w:r>
    </w:p>
    <w:p>
      <w:pPr>
        <w:pStyle w:val="BodyText"/>
      </w:pPr>
      <w:r>
        <w:t xml:space="preserve">There is a need for more ground-based weather stations to validate satellite data.</w:t>
      </w:r>
      <w:r>
        <w:br/>
      </w:r>
      <w:r>
        <w:t xml:space="preserve">Investing in technology such as Automated Weather Stations (AWS) is crucial for improving forecast accuracy.</w:t>
      </w:r>
      <w:r>
        <w:br/>
      </w:r>
      <w:r>
        <w:rPr>
          <w:bCs/>
          <w:b/>
        </w:rPr>
        <w:t xml:space="preserve">B. Capacity Building:</w:t>
      </w:r>
      <w:r>
        <w:t xml:space="preserve">:</w:t>
      </w:r>
      <w:r>
        <w:br/>
      </w:r>
    </w:p>
    <w:p>
      <w:pPr>
        <w:pStyle w:val="BodyText"/>
      </w:pPr>
      <w:r>
        <w:t xml:space="preserve">Continuous training for the next generation of</w:t>
      </w:r>
      <w:r>
        <w:t xml:space="preserve"> </w:t>
      </w:r>
      <w:r>
        <w:rPr>
          <w:iCs/>
          <w:i/>
        </w:rPr>
        <w:t xml:space="preserve">Meteorologists</w:t>
      </w:r>
      <w:r>
        <w:t xml:space="preserve"> </w:t>
      </w:r>
      <w:r>
        <w:rPr>
          <w:bCs/>
          <w:b/>
        </w:rPr>
        <w:t xml:space="preserve">C. Public Awareness:</w:t>
      </w:r>
      <w:r>
        <w:br/>
      </w:r>
    </w:p>
    <w:p>
      <w:pPr>
        <w:pStyle w:val="BodyText"/>
      </w:pPr>
      <w:r>
        <w:t xml:space="preserve">Educating the public on how to interpret weather warnings remains a priority. The goal is to foster a culture of preparedness in</w:t>
      </w:r>
    </w:p>
    <w:bookmarkEnd w:id="25"/>
    <w:bookmarkStart w:id="26" w:name="conclusion"/>
    <w:p>
      <w:pPr>
        <w:pStyle w:val="Heading2"/>
      </w:pPr>
      <w:r>
        <w:t xml:space="preserve">6. Conclusion</w:t>
      </w:r>
    </w:p>
    <w:p>
      <w:pPr>
        <w:pStyle w:val="FirstParagraph"/>
      </w:pPr>
      <w:r>
        <w:br/>
      </w:r>
      <w:r>
        <w:t xml:space="preserve">This case study underscores the indispensable role of the</w:t>
      </w:r>
      <w:r>
        <w:t xml:space="preserve"> </w:t>
      </w:r>
      <w:r>
        <w:rPr>
          <w:iCs/>
          <w:i/>
        </w:rPr>
        <w:t xml:space="preserve">Meteorologist</w:t>
      </w:r>
      <w:r>
        <w:t xml:space="preserve"> </w:t>
      </w:r>
      <w:r>
        <w:t xml:space="preserve">By integrating science with community action, Uganda can transform its vulnerability into resilience. The story of Kampala’s meteorologists is one of vigilance, innovation, and unwavering commitment to public service.</w:t>
      </w:r>
      <w:r>
        <w:br/>
      </w:r>
      <w:r>
        <w:br/>
      </w:r>
      <w:r>
        <w:rPr>
          <w:iCs/>
          <w:i/>
        </w:rPr>
        <w:t xml:space="preserve">For further information on weather services in East Africa, please contact the Uganda National Meteorological Authority.</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Meteorology in the Pearl of Africa: A Case Study</dc:title>
  <dc:creator/>
  <dc:language>en</dc:language>
  <cp:keywords/>
  <dcterms:created xsi:type="dcterms:W3CDTF">2026-07-29T16:39:48Z</dcterms:created>
  <dcterms:modified xsi:type="dcterms:W3CDTF">2026-07-29T16:39:48Z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